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D738D3">
        <w:rPr>
          <w:b/>
        </w:rPr>
        <w:t xml:space="preserve"> </w:t>
      </w:r>
      <w:r w:rsidR="006F6664">
        <w:rPr>
          <w:b/>
        </w:rPr>
        <w:t>5</w:t>
      </w:r>
      <w:r w:rsidR="00DA4E59">
        <w:rPr>
          <w:b/>
        </w:rPr>
        <w:t xml:space="preserve">. </w:t>
      </w:r>
      <w:proofErr w:type="spellStart"/>
      <w:proofErr w:type="gramStart"/>
      <w:r w:rsidR="00DA4E59">
        <w:rPr>
          <w:b/>
        </w:rPr>
        <w:t>septembra</w:t>
      </w:r>
      <w:proofErr w:type="spellEnd"/>
      <w:proofErr w:type="gramEnd"/>
      <w:r w:rsidR="00D738D3" w:rsidRPr="00002680">
        <w:rPr>
          <w:b/>
        </w:rPr>
        <w:t xml:space="preserve"> 2012</w:t>
      </w:r>
      <w:r w:rsidR="00804BB6" w:rsidRPr="00002680">
        <w:rPr>
          <w:b/>
        </w:rPr>
        <w:t>.</w:t>
      </w:r>
      <w:r w:rsidR="00804BB6">
        <w:rPr>
          <w:b/>
        </w:rPr>
        <w:t xml:space="preserve">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D738D3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D738D3">
        <w:t>nabavku</w:t>
      </w:r>
      <w:proofErr w:type="spellEnd"/>
      <w:r w:rsidR="00D738D3">
        <w:t>:</w:t>
      </w:r>
      <w:r w:rsidRPr="00D738D3">
        <w:t xml:space="preserve"> </w:t>
      </w:r>
      <w:proofErr w:type="spellStart"/>
      <w:r w:rsidR="00D738D3" w:rsidRPr="00D738D3">
        <w:t>Nabavka</w:t>
      </w:r>
      <w:proofErr w:type="spellEnd"/>
      <w:r w:rsidR="00D738D3" w:rsidRPr="00D738D3">
        <w:t xml:space="preserve"> </w:t>
      </w:r>
      <w:proofErr w:type="spellStart"/>
      <w:r w:rsidR="00D738D3" w:rsidRPr="00D738D3">
        <w:t>laboratorijske</w:t>
      </w:r>
      <w:proofErr w:type="spellEnd"/>
      <w:r w:rsidR="00D738D3" w:rsidRPr="00D738D3">
        <w:t xml:space="preserve"> </w:t>
      </w:r>
      <w:proofErr w:type="spellStart"/>
      <w:r w:rsidR="00D738D3" w:rsidRPr="00D738D3">
        <w:t>opreme</w:t>
      </w:r>
      <w:proofErr w:type="spellEnd"/>
      <w:r w:rsidR="00D738D3" w:rsidRPr="00D738D3">
        <w:rPr>
          <w:b/>
          <w:lang w:val="sr-Latn-CS"/>
        </w:rPr>
        <w:t>,</w:t>
      </w:r>
      <w:r w:rsidR="00D738D3" w:rsidRPr="00D738D3">
        <w:rPr>
          <w:rStyle w:val="HeaderChar"/>
          <w:b/>
        </w:rPr>
        <w:t xml:space="preserve"> </w:t>
      </w:r>
      <w:proofErr w:type="spellStart"/>
      <w:r w:rsidR="00D738D3" w:rsidRPr="00D738D3">
        <w:rPr>
          <w:rStyle w:val="HeaderChar"/>
        </w:rPr>
        <w:t>broj</w:t>
      </w:r>
      <w:proofErr w:type="spellEnd"/>
      <w:r w:rsidR="00D738D3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D738D3" w:rsidRPr="00D738D3">
        <w:rPr>
          <w:rStyle w:val="HeaderChar"/>
        </w:rPr>
        <w:t>nabavke</w:t>
      </w:r>
      <w:proofErr w:type="spellEnd"/>
      <w:r w:rsidR="00D738D3" w:rsidRPr="00D738D3">
        <w:rPr>
          <w:rStyle w:val="HeaderChar"/>
        </w:rPr>
        <w:t xml:space="preserve">: </w:t>
      </w:r>
      <w:r w:rsidR="00D738D3" w:rsidRPr="00D738D3">
        <w:rPr>
          <w:rFonts w:eastAsia="SimSun"/>
          <w:b/>
          <w:color w:val="000000"/>
          <w:lang w:eastAsia="zh-CN"/>
        </w:rPr>
        <w:t>IOP/5-2012/G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72CB6" w:rsidRDefault="006F41A7" w:rsidP="00C91BEF">
      <w:pPr>
        <w:tabs>
          <w:tab w:val="left" w:pos="7096"/>
        </w:tabs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C91BEF" w:rsidRPr="00D738D3">
        <w:t>laboratorijske</w:t>
      </w:r>
      <w:proofErr w:type="spellEnd"/>
      <w:r w:rsidR="00C91BEF" w:rsidRPr="00D738D3">
        <w:t xml:space="preserve"> </w:t>
      </w:r>
      <w:proofErr w:type="spellStart"/>
      <w:r w:rsidR="00C91BEF" w:rsidRPr="00D738D3">
        <w:t>opreme</w:t>
      </w:r>
      <w:proofErr w:type="spellEnd"/>
      <w:r w:rsidR="00C91BEF" w:rsidRPr="00D738D3">
        <w:rPr>
          <w:b/>
          <w:lang w:val="sr-Latn-CS"/>
        </w:rPr>
        <w:t>,</w:t>
      </w:r>
      <w:r w:rsidR="00C91BEF" w:rsidRPr="00D738D3">
        <w:rPr>
          <w:rStyle w:val="HeaderChar"/>
          <w:b/>
        </w:rPr>
        <w:t xml:space="preserve"> </w:t>
      </w:r>
      <w:proofErr w:type="spellStart"/>
      <w:r w:rsidR="00C91BEF" w:rsidRPr="00D738D3">
        <w:rPr>
          <w:rStyle w:val="HeaderChar"/>
        </w:rPr>
        <w:t>broj</w:t>
      </w:r>
      <w:proofErr w:type="spellEnd"/>
      <w:r w:rsidR="00C91BEF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C91BEF" w:rsidRPr="00D738D3">
        <w:rPr>
          <w:rStyle w:val="HeaderChar"/>
        </w:rPr>
        <w:t>nabavke</w:t>
      </w:r>
      <w:proofErr w:type="spellEnd"/>
      <w:r w:rsidR="00C91BEF" w:rsidRPr="00D738D3">
        <w:rPr>
          <w:rStyle w:val="HeaderChar"/>
        </w:rPr>
        <w:t xml:space="preserve">: </w:t>
      </w:r>
      <w:r w:rsidR="00C91BEF" w:rsidRPr="00D738D3">
        <w:rPr>
          <w:rFonts w:eastAsia="SimSun"/>
          <w:b/>
          <w:color w:val="000000"/>
          <w:lang w:eastAsia="zh-CN"/>
        </w:rPr>
        <w:t>IOP/5-2012/G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proofErr w:type="spellStart"/>
      <w:r w:rsidR="00183BED" w:rsidRPr="00E4539A">
        <w:t>su</w:t>
      </w:r>
      <w:proofErr w:type="spellEnd"/>
      <w:r w:rsidR="00183BED" w:rsidRPr="00E4539A">
        <w:t xml:space="preserve"> 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 xml:space="preserve">: </w:t>
      </w:r>
      <w:proofErr w:type="spellStart"/>
      <w:r w:rsidR="00183BED" w:rsidRPr="00E4539A">
        <w:t>Tehničke</w:t>
      </w:r>
      <w:proofErr w:type="spellEnd"/>
      <w:r w:rsidR="00183BED" w:rsidRPr="00E4539A">
        <w:t xml:space="preserve"> </w:t>
      </w:r>
      <w:proofErr w:type="spellStart"/>
      <w:r w:rsidR="00183BED" w:rsidRPr="00E4539A">
        <w:t>specifikacije</w:t>
      </w:r>
      <w:proofErr w:type="spellEnd"/>
      <w:r w:rsidR="00180393">
        <w:t>,</w:t>
      </w:r>
      <w:r w:rsidR="00183BED" w:rsidRPr="00E4539A">
        <w:t xml:space="preserve"> </w:t>
      </w:r>
      <w:proofErr w:type="spellStart"/>
      <w:r w:rsidR="00183BED" w:rsidRPr="00E4539A">
        <w:t>izvršene</w:t>
      </w:r>
      <w:proofErr w:type="spellEnd"/>
      <w:r w:rsidR="00AB3EEC" w:rsidRPr="00E4539A">
        <w:t xml:space="preserve"> </w:t>
      </w:r>
      <w:proofErr w:type="spellStart"/>
      <w:r w:rsidR="00AB3EEC" w:rsidRPr="00E4539A">
        <w:t>sledeće</w:t>
      </w:r>
      <w:proofErr w:type="spellEnd"/>
      <w:r w:rsidR="00183BED" w:rsidRPr="00E4539A">
        <w:t xml:space="preserve"> </w:t>
      </w:r>
      <w:proofErr w:type="spellStart"/>
      <w:r w:rsidR="00183BED" w:rsidRPr="00E4539A">
        <w:t>izmene</w:t>
      </w:r>
      <w:proofErr w:type="spellEnd"/>
      <w:r w:rsidR="00BF00C4" w:rsidRPr="00E4539A">
        <w:t>:</w:t>
      </w:r>
    </w:p>
    <w:p w:rsidR="00410C36" w:rsidRDefault="00410C36" w:rsidP="00C91BEF">
      <w:pPr>
        <w:tabs>
          <w:tab w:val="left" w:pos="7096"/>
        </w:tabs>
        <w:jc w:val="both"/>
      </w:pPr>
    </w:p>
    <w:p w:rsidR="001260EE" w:rsidRPr="00926343" w:rsidRDefault="00180393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s-ES_tradnl"/>
        </w:rPr>
      </w:pPr>
      <w:r w:rsidRPr="001260EE">
        <w:t>Iz</w:t>
      </w:r>
      <w:r w:rsidR="00A245DA" w:rsidRPr="001260EE">
        <w:t xml:space="preserve"> </w:t>
      </w:r>
      <w:r w:rsidRPr="001260EE">
        <w:t>sledećih lotova</w:t>
      </w:r>
      <w:r w:rsidR="00FF2C84" w:rsidRPr="001260EE">
        <w:t xml:space="preserve"> briše se deo stavki</w:t>
      </w:r>
      <w:r w:rsidR="00336A7F" w:rsidRPr="001260EE"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3E5A6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BA" w:rsidRDefault="00EC44BA" w:rsidP="006F6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4-Reference No: 1243-DMA 8000 (Dynamic Mechanical Analyzer)</w:t>
            </w:r>
          </w:p>
          <w:p w:rsidR="00EC44BA" w:rsidRDefault="00EC44BA" w:rsidP="006F6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4-Reference No: 1351-Dynamic Mechanical Analyzer (DMA 8000)</w:t>
            </w:r>
          </w:p>
          <w:p w:rsidR="00EC44BA" w:rsidRDefault="00EC44BA" w:rsidP="006F6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Lot 13-Reference No: 8358-High performance liquid </w:t>
            </w:r>
            <w:proofErr w:type="spellStart"/>
            <w:r>
              <w:rPr>
                <w:color w:val="000000"/>
              </w:rPr>
              <w:t>chromatograf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Autosampler</w:t>
            </w:r>
            <w:proofErr w:type="spellEnd"/>
            <w:r>
              <w:rPr>
                <w:color w:val="000000"/>
              </w:rPr>
              <w:t>, PDA detector</w:t>
            </w:r>
          </w:p>
          <w:p w:rsidR="00FA3161" w:rsidRPr="003E5A6C" w:rsidRDefault="00EC44BA" w:rsidP="006F6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Lot 13-Reference No: 8687-HPLC </w:t>
            </w:r>
            <w:proofErr w:type="spellStart"/>
            <w:r>
              <w:rPr>
                <w:color w:val="000000"/>
              </w:rPr>
              <w:t>tecni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hromatograf</w:t>
            </w:r>
            <w:proofErr w:type="spellEnd"/>
            <w:r>
              <w:rPr>
                <w:color w:val="000000"/>
              </w:rPr>
              <w:t xml:space="preserve"> SURVEYOR</w:t>
            </w:r>
          </w:p>
        </w:tc>
      </w:tr>
      <w:tr w:rsidR="003E5A6C" w:rsidRPr="008961D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60D" w:rsidRDefault="0040360D" w:rsidP="006F6664">
            <w:pPr>
              <w:jc w:val="both"/>
              <w:rPr>
                <w:color w:val="000000"/>
              </w:rPr>
            </w:pPr>
          </w:p>
          <w:p w:rsidR="0040360D" w:rsidRPr="0040360D" w:rsidRDefault="0040360D" w:rsidP="006F666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proofErr w:type="spellStart"/>
            <w:r w:rsidRPr="004065C5">
              <w:rPr>
                <w:lang w:val="en-GB"/>
              </w:rPr>
              <w:t>Dodaju</w:t>
            </w:r>
            <w:proofErr w:type="spellEnd"/>
            <w:r w:rsidRPr="004065C5">
              <w:rPr>
                <w:lang w:val="en-GB"/>
              </w:rPr>
              <w:t xml:space="preserve"> se </w:t>
            </w:r>
            <w:proofErr w:type="spellStart"/>
            <w:r w:rsidRPr="004065C5">
              <w:rPr>
                <w:lang w:val="en-GB"/>
              </w:rPr>
              <w:t>sledeći</w:t>
            </w:r>
            <w:proofErr w:type="spellEnd"/>
            <w:r w:rsidRPr="004065C5">
              <w:rPr>
                <w:lang w:val="en-GB"/>
              </w:rPr>
              <w:t xml:space="preserve"> </w:t>
            </w:r>
            <w:proofErr w:type="spellStart"/>
            <w:r w:rsidRPr="004065C5">
              <w:rPr>
                <w:lang w:val="en-GB"/>
              </w:rPr>
              <w:t>lotovi</w:t>
            </w:r>
            <w:proofErr w:type="spellEnd"/>
            <w:r w:rsidR="006F6664">
              <w:rPr>
                <w:lang w:val="en-GB"/>
              </w:rPr>
              <w:t xml:space="preserve"> </w:t>
            </w:r>
            <w:proofErr w:type="spellStart"/>
            <w:r w:rsidR="006F6664">
              <w:rPr>
                <w:lang w:val="en-GB"/>
              </w:rPr>
              <w:t>sa</w:t>
            </w:r>
            <w:proofErr w:type="spellEnd"/>
            <w:r w:rsidR="006F6664">
              <w:rPr>
                <w:lang w:val="en-GB"/>
              </w:rPr>
              <w:t xml:space="preserve"> </w:t>
            </w:r>
            <w:proofErr w:type="spellStart"/>
            <w:r w:rsidR="006F6664">
              <w:rPr>
                <w:lang w:val="en-GB"/>
              </w:rPr>
              <w:t>navedenim</w:t>
            </w:r>
            <w:proofErr w:type="spellEnd"/>
            <w:r w:rsidR="006F6664">
              <w:rPr>
                <w:lang w:val="en-GB"/>
              </w:rPr>
              <w:t xml:space="preserve"> </w:t>
            </w:r>
            <w:proofErr w:type="spellStart"/>
            <w:r w:rsidR="006F6664">
              <w:rPr>
                <w:lang w:val="en-GB"/>
              </w:rPr>
              <w:t>stavkama</w:t>
            </w:r>
            <w:proofErr w:type="spellEnd"/>
            <w:r w:rsidRPr="004065C5">
              <w:rPr>
                <w:lang w:val="en-GB"/>
              </w:rPr>
              <w:t>:</w:t>
            </w:r>
          </w:p>
          <w:p w:rsidR="00EC44BA" w:rsidRDefault="00EC44BA" w:rsidP="006F6664">
            <w:pPr>
              <w:jc w:val="both"/>
              <w:rPr>
                <w:color w:val="000000"/>
              </w:rPr>
            </w:pPr>
          </w:p>
          <w:p w:rsidR="00EC44BA" w:rsidRDefault="00EC44BA" w:rsidP="006F6664">
            <w:pPr>
              <w:jc w:val="both"/>
            </w:pPr>
            <w:r>
              <w:t>Lot 180</w:t>
            </w:r>
            <w:r w:rsidR="006F6664">
              <w:t xml:space="preserve">: </w:t>
            </w:r>
            <w:r>
              <w:t>-Reference No: 1243-DMA 8000 (Dynamic Mechanical Analyzer)</w:t>
            </w:r>
          </w:p>
          <w:p w:rsidR="00EC44BA" w:rsidRDefault="006F6664" w:rsidP="006F6664">
            <w:pPr>
              <w:jc w:val="both"/>
            </w:pPr>
            <w:r>
              <w:t xml:space="preserve">               </w:t>
            </w:r>
            <w:r w:rsidR="00EC44BA">
              <w:t>-Reference No: 1351-Dynamic Mechanical Analyzer (DMA 8000)</w:t>
            </w:r>
          </w:p>
          <w:p w:rsidR="006F6664" w:rsidRDefault="006F6664" w:rsidP="006F6664">
            <w:pPr>
              <w:jc w:val="both"/>
            </w:pPr>
          </w:p>
          <w:p w:rsidR="00EC44BA" w:rsidRDefault="00EC44BA" w:rsidP="006F6664">
            <w:pPr>
              <w:jc w:val="both"/>
            </w:pPr>
            <w:r>
              <w:t>Lot 181</w:t>
            </w:r>
            <w:r w:rsidR="006F6664">
              <w:t xml:space="preserve">: </w:t>
            </w:r>
            <w:r>
              <w:t xml:space="preserve">-Reference No: 8358-High performance liquid </w:t>
            </w:r>
            <w:proofErr w:type="spellStart"/>
            <w:r>
              <w:t>chromatograf</w:t>
            </w:r>
            <w:proofErr w:type="spellEnd"/>
            <w:r>
              <w:t xml:space="preserve">, </w:t>
            </w:r>
            <w:proofErr w:type="spellStart"/>
            <w:r>
              <w:t>Autosampler</w:t>
            </w:r>
            <w:proofErr w:type="spellEnd"/>
            <w:r>
              <w:t>, PDA detector</w:t>
            </w:r>
          </w:p>
          <w:p w:rsidR="00EC44BA" w:rsidRDefault="006F6664" w:rsidP="006F6664">
            <w:pPr>
              <w:jc w:val="both"/>
            </w:pPr>
            <w:r>
              <w:t xml:space="preserve">                </w:t>
            </w:r>
            <w:r w:rsidR="00EC44BA">
              <w:t xml:space="preserve">-Reference No: 8687-HPLC </w:t>
            </w:r>
            <w:proofErr w:type="spellStart"/>
            <w:r w:rsidR="00EC44BA">
              <w:t>tecni</w:t>
            </w:r>
            <w:proofErr w:type="spellEnd"/>
            <w:r w:rsidR="00EC44BA">
              <w:t xml:space="preserve"> </w:t>
            </w:r>
            <w:proofErr w:type="spellStart"/>
            <w:r w:rsidR="00EC44BA">
              <w:t>hromatograf</w:t>
            </w:r>
            <w:proofErr w:type="spellEnd"/>
            <w:r w:rsidR="00EC44BA">
              <w:t xml:space="preserve"> SURVEYOR</w:t>
            </w:r>
          </w:p>
          <w:p w:rsidR="0040360D" w:rsidRPr="0040360D" w:rsidRDefault="00062555" w:rsidP="006F6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  <w:p w:rsidR="0040360D" w:rsidRPr="00AE4409" w:rsidRDefault="0040360D" w:rsidP="006F666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>
              <w:t>U sledećim lotovima izvršena</w:t>
            </w:r>
            <w:r w:rsidRPr="00E42112">
              <w:t xml:space="preserve"> </w:t>
            </w:r>
            <w:r>
              <w:t>je</w:t>
            </w:r>
            <w:r w:rsidRPr="00926343">
              <w:rPr>
                <w:lang w:val="es-ES_tradnl"/>
              </w:rPr>
              <w:t xml:space="preserve"> </w:t>
            </w:r>
            <w:proofErr w:type="spellStart"/>
            <w:r w:rsidRPr="00926343">
              <w:rPr>
                <w:lang w:val="es-ES_tradnl"/>
              </w:rPr>
              <w:t>korekcija</w:t>
            </w:r>
            <w:proofErr w:type="spellEnd"/>
            <w:r>
              <w:t xml:space="preserve"> Opisa</w:t>
            </w:r>
            <w:r w:rsidRPr="0040360D">
              <w:t xml:space="preserve"> (Naziva) D</w:t>
            </w:r>
            <w:r>
              <w:t>obra</w:t>
            </w:r>
            <w:r w:rsidRPr="0040360D">
              <w:t xml:space="preserve"> (Stavke)</w:t>
            </w:r>
            <w:r w:rsidRPr="00E42112">
              <w:t>:</w:t>
            </w:r>
            <w:r w:rsidRPr="0040360D">
              <w:rPr>
                <w:highlight w:val="yellow"/>
              </w:rPr>
              <w:t xml:space="preserve"> </w:t>
            </w:r>
          </w:p>
          <w:p w:rsidR="00AE4409" w:rsidRPr="0040360D" w:rsidRDefault="00AE4409" w:rsidP="006F6664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:rsidR="0040360D" w:rsidRPr="00410C36" w:rsidRDefault="00AE4409" w:rsidP="006F6664">
            <w:pPr>
              <w:jc w:val="both"/>
            </w:pPr>
            <w:r>
              <w:t>Lot 18 Reference No: 863-</w:t>
            </w:r>
            <w:r w:rsidRPr="00AE4409">
              <w:rPr>
                <w:bCs/>
                <w:kern w:val="32"/>
                <w:lang w:eastAsia="en-GB"/>
              </w:rPr>
              <w:t>Nanoparticles and zeta potential analyzer</w:t>
            </w:r>
            <w:r w:rsidRPr="00AE4409">
              <w:rPr>
                <w:bCs/>
              </w:rPr>
              <w:t xml:space="preserve"> unit</w:t>
            </w:r>
          </w:p>
        </w:tc>
      </w:tr>
    </w:tbl>
    <w:p w:rsidR="00EC44BA" w:rsidRPr="00EC44BA" w:rsidRDefault="00EC44BA" w:rsidP="00FF2C84">
      <w:pPr>
        <w:pStyle w:val="ListParagraph"/>
        <w:rPr>
          <w:lang w:val="en-US"/>
        </w:rPr>
      </w:pPr>
    </w:p>
    <w:p w:rsidR="00FF2C84" w:rsidRPr="00E42112" w:rsidRDefault="00FF2C84" w:rsidP="006F6664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>U sledećim lotov</w:t>
      </w:r>
      <w:r w:rsidR="00D738D3">
        <w:t>ima izvršena je korekcija</w:t>
      </w:r>
      <w:r w:rsidR="0040360D">
        <w:t xml:space="preserve"> zahtevanog Tehničkog opisa</w:t>
      </w:r>
      <w:r>
        <w:t xml:space="preserve">:  </w:t>
      </w:r>
    </w:p>
    <w:p w:rsidR="00A8758F" w:rsidRDefault="00A8758F" w:rsidP="006F6664">
      <w:pPr>
        <w:jc w:val="both"/>
      </w:pPr>
      <w:r>
        <w:t>Lot 4 Reference No: 4939-Accelerated Solvent Extractor</w:t>
      </w:r>
    </w:p>
    <w:p w:rsidR="006D0787" w:rsidRDefault="006D0787" w:rsidP="006F6664">
      <w:pPr>
        <w:jc w:val="both"/>
      </w:pPr>
      <w:r>
        <w:t>Lot 12 Reference No: 439-Portable germanium detector with lead shielding for in-situ measurement, ISOCS software</w:t>
      </w:r>
    </w:p>
    <w:p w:rsidR="006D0787" w:rsidRDefault="006D0787" w:rsidP="006F6664">
      <w:pPr>
        <w:jc w:val="both"/>
      </w:pPr>
      <w:r>
        <w:t>Lot 18 Reference No: 863-</w:t>
      </w:r>
      <w:r w:rsidRPr="00AE4409">
        <w:rPr>
          <w:bCs/>
          <w:kern w:val="32"/>
          <w:lang w:eastAsia="en-GB"/>
        </w:rPr>
        <w:t>Nanoparticles and zeta potential analyzer</w:t>
      </w:r>
      <w:r w:rsidRPr="00AE4409">
        <w:rPr>
          <w:bCs/>
        </w:rPr>
        <w:t xml:space="preserve"> unit</w:t>
      </w:r>
    </w:p>
    <w:p w:rsidR="006D0787" w:rsidRDefault="006D0787" w:rsidP="006F6664">
      <w:pPr>
        <w:jc w:val="both"/>
      </w:pPr>
      <w:r>
        <w:t>Lot 45 Reference No: 1520-</w:t>
      </w:r>
      <w:r w:rsidRPr="00EC44BA">
        <w:t xml:space="preserve"> Crude Sample Analyzer</w:t>
      </w:r>
    </w:p>
    <w:p w:rsidR="009460E6" w:rsidRDefault="00002680" w:rsidP="006F6664">
      <w:pPr>
        <w:jc w:val="both"/>
      </w:pPr>
      <w:r>
        <w:rPr>
          <w:color w:val="000000"/>
        </w:rPr>
        <w:t xml:space="preserve">Lot </w:t>
      </w:r>
      <w:r w:rsidR="00EC44BA">
        <w:rPr>
          <w:color w:val="000000"/>
        </w:rPr>
        <w:t>16</w:t>
      </w:r>
      <w:r w:rsidR="006D0787">
        <w:rPr>
          <w:color w:val="000000"/>
        </w:rPr>
        <w:t>4</w:t>
      </w:r>
      <w:r w:rsidR="00EC44BA" w:rsidRPr="00EC44BA">
        <w:t xml:space="preserve"> </w:t>
      </w:r>
      <w:r w:rsidR="00EC44BA">
        <w:t xml:space="preserve">Reference No: 8380-Light robotic arms – </w:t>
      </w:r>
      <w:proofErr w:type="gramStart"/>
      <w:r w:rsidR="00EC44BA">
        <w:t>an</w:t>
      </w:r>
      <w:proofErr w:type="gramEnd"/>
      <w:r w:rsidR="00EC44BA">
        <w:t xml:space="preserve"> universal robotic system</w:t>
      </w:r>
    </w:p>
    <w:p w:rsidR="00AE4409" w:rsidRDefault="00EC44BA" w:rsidP="006F6664">
      <w:pPr>
        <w:jc w:val="both"/>
      </w:pPr>
      <w:r>
        <w:t>Lot 175 Reference No: 5696-TCA</w:t>
      </w:r>
    </w:p>
    <w:p w:rsidR="00A92435" w:rsidRDefault="00A92435" w:rsidP="006F6664">
      <w:pPr>
        <w:jc w:val="both"/>
      </w:pPr>
    </w:p>
    <w:p w:rsidR="00A92435" w:rsidRDefault="00A92435" w:rsidP="001E0535"/>
    <w:p w:rsidR="00A92435" w:rsidRDefault="00A92435" w:rsidP="001E0535"/>
    <w:p w:rsidR="00A92435" w:rsidRDefault="00A92435" w:rsidP="001E0535"/>
    <w:p w:rsidR="00A92435" w:rsidRDefault="00A92435" w:rsidP="001E0535"/>
    <w:p w:rsidR="00A92435" w:rsidRDefault="00A92435" w:rsidP="001E0535"/>
    <w:p w:rsidR="00A92435" w:rsidRDefault="00A92435" w:rsidP="001E0535"/>
    <w:p w:rsidR="00A92435" w:rsidRPr="0065145C" w:rsidRDefault="00A92435" w:rsidP="006F6664">
      <w:pPr>
        <w:pStyle w:val="ListParagraph"/>
        <w:numPr>
          <w:ilvl w:val="0"/>
          <w:numId w:val="17"/>
        </w:numPr>
        <w:spacing w:line="276" w:lineRule="auto"/>
        <w:jc w:val="both"/>
      </w:pPr>
      <w:r>
        <w:t>U</w:t>
      </w:r>
      <w:r w:rsidRPr="00FC0BCD">
        <w:t xml:space="preserve"> delu</w:t>
      </w:r>
      <w:r>
        <w:t>: Odeljak II Obrazac za podatke o ponudi (OPP) u</w:t>
      </w:r>
      <w:r w:rsidRPr="006E1694">
        <w:t xml:space="preserve"> Tački</w:t>
      </w:r>
      <w:r>
        <w:t xml:space="preserve"> D. Podnošenje i otvaranje ponuda podklauzula</w:t>
      </w:r>
      <w:r w:rsidRPr="00840BA6">
        <w:t xml:space="preserve"> </w:t>
      </w:r>
      <w:r>
        <w:t>UP 24.1, tekst: „krajnji rok</w:t>
      </w:r>
      <w:r w:rsidRPr="00840BA6">
        <w:t xml:space="preserve"> </w:t>
      </w:r>
      <w:r>
        <w:t xml:space="preserve">za predaju ponuda </w:t>
      </w:r>
      <w:r w:rsidRPr="00840BA6">
        <w:t>za</w:t>
      </w:r>
      <w:r w:rsidR="00922E2C">
        <w:t xml:space="preserve"> lotove od broja 151 do broja 17</w:t>
      </w:r>
      <w:r w:rsidRPr="00840BA6">
        <w:t xml:space="preserve">9 je: Datum: </w:t>
      </w:r>
      <w:r w:rsidR="00922E2C">
        <w:t>Septembar 27</w:t>
      </w:r>
      <w:r>
        <w:t xml:space="preserve">. </w:t>
      </w:r>
      <w:r w:rsidRPr="00840BA6">
        <w:t xml:space="preserve">2012; Sat: 12.00h” </w:t>
      </w:r>
      <w:r>
        <w:t xml:space="preserve"> </w:t>
      </w:r>
      <w:r w:rsidRPr="00840BA6">
        <w:t>menja se i glasi:</w:t>
      </w:r>
      <w:r>
        <w:t xml:space="preserve"> „krajnji rok</w:t>
      </w:r>
      <w:r w:rsidRPr="00840BA6">
        <w:t xml:space="preserve"> </w:t>
      </w:r>
      <w:r>
        <w:t xml:space="preserve">za predaju ponuda </w:t>
      </w:r>
      <w:r w:rsidRPr="00840BA6">
        <w:t xml:space="preserve">za lotove od broja 151 do broja </w:t>
      </w:r>
      <w:r>
        <w:t>1</w:t>
      </w:r>
      <w:r w:rsidR="00922E2C">
        <w:t>81</w:t>
      </w:r>
      <w:r w:rsidRPr="00840BA6">
        <w:t xml:space="preserve"> je: Datum: </w:t>
      </w:r>
      <w:r w:rsidR="00922E2C">
        <w:t xml:space="preserve">Septembar 27. </w:t>
      </w:r>
      <w:r w:rsidR="00922E2C" w:rsidRPr="00840BA6">
        <w:t>2012; Sat: 12.00h</w:t>
      </w:r>
      <w:r>
        <w:t>.</w:t>
      </w:r>
      <w:r w:rsidRPr="00840BA6">
        <w:t xml:space="preserve">” </w:t>
      </w:r>
    </w:p>
    <w:p w:rsidR="00410C36" w:rsidRDefault="00410C36" w:rsidP="006F6664">
      <w:pPr>
        <w:spacing w:after="100" w:afterAutospacing="1"/>
        <w:jc w:val="both"/>
      </w:pPr>
    </w:p>
    <w:p w:rsidR="001E0535" w:rsidRDefault="003B612D" w:rsidP="006F6664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724069">
        <w:t>navedenih</w:t>
      </w:r>
      <w:proofErr w:type="spellEnd"/>
      <w:r w:rsidR="00724069">
        <w:t xml:space="preserve"> </w:t>
      </w:r>
      <w:proofErr w:type="spellStart"/>
      <w:r w:rsidR="00724069">
        <w:t>izmena</w:t>
      </w:r>
      <w:proofErr w:type="spellEnd"/>
      <w:r w:rsidR="00724069">
        <w:t xml:space="preserve"> </w:t>
      </w:r>
      <w:proofErr w:type="spellStart"/>
      <w:r w:rsidR="00724069">
        <w:t>Tenderske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AB26F8">
        <w:fldChar w:fldCharType="begin"/>
      </w:r>
      <w:r w:rsidR="00FD1F63">
        <w:instrText>HYPERLINK "http://www.piu.rs"</w:instrText>
      </w:r>
      <w:r w:rsidR="00AB26F8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AB26F8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E366ED">
        <w:t>.</w:t>
      </w:r>
    </w:p>
    <w:p w:rsidR="001173FF" w:rsidRPr="00947F20" w:rsidRDefault="001173FF" w:rsidP="006F6664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lotove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izmena</w:t>
      </w:r>
      <w:proofErr w:type="spellEnd"/>
      <w:r>
        <w:t xml:space="preserve">, </w:t>
      </w:r>
      <w:proofErr w:type="spellStart"/>
      <w:r>
        <w:t>sastavljaju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, </w:t>
      </w:r>
      <w:proofErr w:type="spellStart"/>
      <w:r>
        <w:t>usklađenim</w:t>
      </w:r>
      <w:proofErr w:type="spellEnd"/>
      <w:r>
        <w:t xml:space="preserve"> </w:t>
      </w:r>
      <w:proofErr w:type="spellStart"/>
      <w:r>
        <w:t>datotekama</w:t>
      </w:r>
      <w:proofErr w:type="spellEnd"/>
      <w:r>
        <w:t xml:space="preserve"> </w:t>
      </w:r>
      <w:proofErr w:type="spellStart"/>
      <w:r>
        <w:t>lotova</w:t>
      </w:r>
      <w:proofErr w:type="spellEnd"/>
      <w:r>
        <w:t>.</w:t>
      </w:r>
      <w:hyperlink r:id="rId7" w:history="1"/>
    </w:p>
    <w:p w:rsidR="00141BD9" w:rsidRPr="001173FF" w:rsidRDefault="00141BD9" w:rsidP="006F6664">
      <w:pPr>
        <w:spacing w:after="100" w:afterAutospacing="1"/>
        <w:ind w:firstLine="720"/>
        <w:jc w:val="both"/>
        <w:rPr>
          <w:b/>
        </w:rPr>
      </w:pPr>
    </w:p>
    <w:sectPr w:rsidR="00141BD9" w:rsidRPr="001173FF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12" w:rsidRDefault="00134C12">
      <w:r>
        <w:separator/>
      </w:r>
    </w:p>
  </w:endnote>
  <w:endnote w:type="continuationSeparator" w:id="0">
    <w:p w:rsidR="00134C12" w:rsidRDefault="0013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Default="009460E6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9460E6" w:rsidRPr="00DC3E0D" w:rsidRDefault="009460E6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408345684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 w:rsidRPr="00926343">
      <w:rPr>
        <w:rFonts w:ascii="Arial" w:hAnsi="Arial" w:cs="Arial"/>
        <w:color w:val="808080"/>
        <w:sz w:val="16"/>
        <w:szCs w:val="16"/>
        <w:lang w:val="ru-RU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9460E6" w:rsidRPr="00442380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</w:t>
    </w:r>
    <w:r w:rsidRPr="00926343">
      <w:rPr>
        <w:rFonts w:ascii="Arial" w:hAnsi="Arial" w:cs="Arial"/>
        <w:color w:val="808080"/>
        <w:sz w:val="16"/>
        <w:szCs w:val="16"/>
        <w:lang w:val="de-DE"/>
      </w:rPr>
      <w:t xml:space="preserve"> </w:t>
    </w:r>
    <w:r>
      <w:rPr>
        <w:rFonts w:ascii="Arial" w:hAnsi="Arial" w:cs="Arial"/>
        <w:color w:val="808080"/>
        <w:sz w:val="16"/>
        <w:szCs w:val="16"/>
      </w:rPr>
      <w:t>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9460E6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9460E6" w:rsidRPr="00926343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12" w:rsidRDefault="00134C12">
      <w:r>
        <w:separator/>
      </w:r>
    </w:p>
  </w:footnote>
  <w:footnote w:type="continuationSeparator" w:id="0">
    <w:p w:rsidR="00134C12" w:rsidRDefault="00134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42D2C2D"/>
    <w:multiLevelType w:val="hybridMultilevel"/>
    <w:tmpl w:val="E26017D2"/>
    <w:lvl w:ilvl="0" w:tplc="7C007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7"/>
  </w:num>
  <w:num w:numId="20">
    <w:abstractNumId w:val="18"/>
  </w:num>
  <w:num w:numId="21">
    <w:abstractNumId w:val="10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0F78EF"/>
    <w:rsid w:val="001058CE"/>
    <w:rsid w:val="001173FF"/>
    <w:rsid w:val="001260EE"/>
    <w:rsid w:val="00134C12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03F1"/>
    <w:rsid w:val="001F4852"/>
    <w:rsid w:val="00202143"/>
    <w:rsid w:val="00202963"/>
    <w:rsid w:val="00217B70"/>
    <w:rsid w:val="002224FF"/>
    <w:rsid w:val="00224787"/>
    <w:rsid w:val="00226922"/>
    <w:rsid w:val="002301CE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360D"/>
    <w:rsid w:val="00404535"/>
    <w:rsid w:val="00410C36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C1BD4"/>
    <w:rsid w:val="004C4E64"/>
    <w:rsid w:val="004C6BD1"/>
    <w:rsid w:val="004E6082"/>
    <w:rsid w:val="004E704B"/>
    <w:rsid w:val="004F50AD"/>
    <w:rsid w:val="004F5B0B"/>
    <w:rsid w:val="00503AC1"/>
    <w:rsid w:val="00511CDA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3849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0787"/>
    <w:rsid w:val="006D6956"/>
    <w:rsid w:val="006D6E6B"/>
    <w:rsid w:val="006E2FC8"/>
    <w:rsid w:val="006E3102"/>
    <w:rsid w:val="006E4FA0"/>
    <w:rsid w:val="006E7EC1"/>
    <w:rsid w:val="006F41A7"/>
    <w:rsid w:val="006F6664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1C9E"/>
    <w:rsid w:val="008656CD"/>
    <w:rsid w:val="00873D7E"/>
    <w:rsid w:val="00887FA7"/>
    <w:rsid w:val="00895BD1"/>
    <w:rsid w:val="008961DC"/>
    <w:rsid w:val="008A0D0B"/>
    <w:rsid w:val="008A1E0B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2E2C"/>
    <w:rsid w:val="00926343"/>
    <w:rsid w:val="009309DD"/>
    <w:rsid w:val="00931350"/>
    <w:rsid w:val="0093650E"/>
    <w:rsid w:val="00944DDB"/>
    <w:rsid w:val="009460E6"/>
    <w:rsid w:val="00947F20"/>
    <w:rsid w:val="009542C0"/>
    <w:rsid w:val="00955A27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66306"/>
    <w:rsid w:val="00A7127D"/>
    <w:rsid w:val="00A830F9"/>
    <w:rsid w:val="00A8758F"/>
    <w:rsid w:val="00A90AC0"/>
    <w:rsid w:val="00A92435"/>
    <w:rsid w:val="00A93E73"/>
    <w:rsid w:val="00AA57D0"/>
    <w:rsid w:val="00AB26F8"/>
    <w:rsid w:val="00AB3EEC"/>
    <w:rsid w:val="00AB4003"/>
    <w:rsid w:val="00AB5519"/>
    <w:rsid w:val="00AC3A2B"/>
    <w:rsid w:val="00AD0188"/>
    <w:rsid w:val="00AD2498"/>
    <w:rsid w:val="00AD369F"/>
    <w:rsid w:val="00AE1BD3"/>
    <w:rsid w:val="00AE4409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7B3"/>
    <w:rsid w:val="00C70E35"/>
    <w:rsid w:val="00C71811"/>
    <w:rsid w:val="00C73AC1"/>
    <w:rsid w:val="00C80BA4"/>
    <w:rsid w:val="00C845DE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4E59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5369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4BA"/>
    <w:rsid w:val="00EC4BBC"/>
    <w:rsid w:val="00EC7C19"/>
    <w:rsid w:val="00EE283F"/>
    <w:rsid w:val="00EF1A20"/>
    <w:rsid w:val="00EF203A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3</cp:revision>
  <cp:lastPrinted>2012-09-05T08:20:00Z</cp:lastPrinted>
  <dcterms:created xsi:type="dcterms:W3CDTF">2012-09-04T14:51:00Z</dcterms:created>
  <dcterms:modified xsi:type="dcterms:W3CDTF">2012-09-05T08:22:00Z</dcterms:modified>
</cp:coreProperties>
</file>