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52" w:rsidRPr="00A95F52" w:rsidRDefault="00A95F52" w:rsidP="00A95F52">
      <w:pPr>
        <w:spacing w:after="240" w:line="220" w:lineRule="atLeast"/>
        <w:ind w:left="20" w:right="4440"/>
        <w:rPr>
          <w:rFonts w:ascii="Arial Narrow" w:eastAsia="Times New Roman" w:hAnsi="Arial Narrow"/>
          <w:b/>
          <w:bCs/>
          <w:color w:val="000000"/>
          <w:szCs w:val="20"/>
        </w:rPr>
      </w:pPr>
      <w:proofErr w:type="gramStart"/>
      <w:r w:rsidRPr="00A95F52">
        <w:rPr>
          <w:rFonts w:ascii="Arial" w:eastAsia="Times New Roman" w:hAnsi="Arial" w:cs="Arial"/>
          <w:color w:val="000000"/>
        </w:rPr>
        <w:t>PIU Research and Development Ltd.</w:t>
      </w:r>
      <w:proofErr w:type="gramEnd"/>
    </w:p>
    <w:p w:rsidR="00A95F52" w:rsidRPr="00A95F52" w:rsidRDefault="00A95F52" w:rsidP="00A95F52">
      <w:pPr>
        <w:spacing w:after="240" w:line="220" w:lineRule="atLeast"/>
        <w:ind w:left="20" w:right="4440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" w:eastAsia="Times New Roman" w:hAnsi="Arial" w:cs="Arial"/>
          <w:color w:val="000000"/>
        </w:rPr>
        <w:t>VELJKA DUGOŠEVIĆA 54</w:t>
      </w:r>
    </w:p>
    <w:p w:rsidR="00A95F52" w:rsidRPr="00A95F52" w:rsidRDefault="00A95F52" w:rsidP="00A95F52">
      <w:pPr>
        <w:spacing w:after="240" w:line="220" w:lineRule="atLeast"/>
        <w:ind w:left="20" w:right="4440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" w:eastAsia="Times New Roman" w:hAnsi="Arial" w:cs="Arial"/>
          <w:color w:val="000000"/>
        </w:rPr>
        <w:t>BELGRADE</w:t>
      </w:r>
    </w:p>
    <w:p w:rsidR="00A95F52" w:rsidRPr="00A95F52" w:rsidRDefault="00A95F52" w:rsidP="00A95F52">
      <w:pPr>
        <w:spacing w:after="260" w:line="220" w:lineRule="atLeast"/>
        <w:ind w:left="20" w:right="20"/>
        <w:jc w:val="both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" w:eastAsia="Times New Roman" w:hAnsi="Arial" w:cs="Arial"/>
          <w:color w:val="000000"/>
        </w:rPr>
        <w:t>SUBJECT: Additional information and clarification</w:t>
      </w:r>
      <w:r w:rsidR="000D7C61">
        <w:rPr>
          <w:rFonts w:ascii="Arial" w:eastAsia="Times New Roman" w:hAnsi="Arial" w:cs="Arial"/>
          <w:color w:val="000000"/>
        </w:rPr>
        <w:t xml:space="preserve">s </w:t>
      </w:r>
      <w:r w:rsidRPr="00A95F52">
        <w:rPr>
          <w:rFonts w:ascii="Arial" w:eastAsia="Times New Roman" w:hAnsi="Arial" w:cs="Arial"/>
          <w:color w:val="000000"/>
        </w:rPr>
        <w:t>regarding</w:t>
      </w:r>
      <w:r w:rsidRPr="000A5898">
        <w:rPr>
          <w:rFonts w:ascii="Arial" w:eastAsia="Times New Roman" w:hAnsi="Arial" w:cs="Arial"/>
          <w:color w:val="000000"/>
        </w:rPr>
        <w:t> </w:t>
      </w:r>
      <w:r w:rsidR="000A5898" w:rsidRPr="000A5898">
        <w:rPr>
          <w:rFonts w:ascii="Arial" w:eastAsia="Times New Roman" w:hAnsi="Arial" w:cs="Arial"/>
          <w:color w:val="000000"/>
        </w:rPr>
        <w:t xml:space="preserve">the </w:t>
      </w:r>
      <w:r w:rsidR="000D7C61">
        <w:rPr>
          <w:rFonts w:ascii="Arial" w:eastAsia="Times New Roman" w:hAnsi="Arial" w:cs="Arial"/>
          <w:color w:val="000000"/>
        </w:rPr>
        <w:t xml:space="preserve">bid </w:t>
      </w:r>
      <w:r w:rsidRPr="00A95F52">
        <w:rPr>
          <w:rFonts w:ascii="Arial" w:eastAsia="Times New Roman" w:hAnsi="Arial" w:cs="Arial"/>
          <w:color w:val="000000"/>
        </w:rPr>
        <w:t xml:space="preserve">preparation for the open </w:t>
      </w:r>
      <w:r w:rsidR="000D7C61">
        <w:rPr>
          <w:rFonts w:ascii="Arial" w:eastAsia="Times New Roman" w:hAnsi="Arial" w:cs="Arial"/>
          <w:color w:val="000000"/>
        </w:rPr>
        <w:t>public procurement</w:t>
      </w:r>
      <w:r w:rsidRPr="00A95F52">
        <w:rPr>
          <w:rFonts w:ascii="Arial" w:eastAsia="Times New Roman" w:hAnsi="Arial" w:cs="Arial"/>
          <w:color w:val="000000"/>
        </w:rPr>
        <w:t xml:space="preserve"> </w:t>
      </w:r>
      <w:r w:rsidR="00B030BF">
        <w:rPr>
          <w:rFonts w:ascii="Arial" w:eastAsia="Times New Roman" w:hAnsi="Arial" w:cs="Arial"/>
          <w:color w:val="000000"/>
        </w:rPr>
        <w:t>n</w:t>
      </w:r>
      <w:r w:rsidR="000D7C61">
        <w:rPr>
          <w:rFonts w:ascii="Arial" w:eastAsia="Times New Roman" w:hAnsi="Arial" w:cs="Arial"/>
          <w:color w:val="000000"/>
        </w:rPr>
        <w:t>o.</w:t>
      </w:r>
      <w:r w:rsidR="000A5898">
        <w:rPr>
          <w:rFonts w:ascii="Arial" w:eastAsia="Times New Roman" w:hAnsi="Arial" w:cs="Arial"/>
          <w:color w:val="000000"/>
        </w:rPr>
        <w:t xml:space="preserve"> </w:t>
      </w:r>
      <w:r w:rsidR="000D7C61">
        <w:rPr>
          <w:rFonts w:ascii="Arial" w:eastAsia="Times New Roman" w:hAnsi="Arial" w:cs="Arial"/>
          <w:color w:val="000000"/>
        </w:rPr>
        <w:t>IOP</w:t>
      </w:r>
      <w:r w:rsidRPr="00A95F52">
        <w:rPr>
          <w:rFonts w:ascii="Arial" w:eastAsia="Times New Roman" w:hAnsi="Arial" w:cs="Arial"/>
          <w:color w:val="000000"/>
        </w:rPr>
        <w:t xml:space="preserve">/2-2013 </w:t>
      </w:r>
      <w:r w:rsidR="000D7C61">
        <w:rPr>
          <w:rFonts w:ascii="Arial" w:eastAsia="Times New Roman" w:hAnsi="Arial" w:cs="Arial"/>
          <w:color w:val="000000"/>
        </w:rPr>
        <w:t>–</w:t>
      </w:r>
      <w:r w:rsidRPr="00A95F52">
        <w:rPr>
          <w:rFonts w:ascii="Arial" w:eastAsia="Times New Roman" w:hAnsi="Arial" w:cs="Arial"/>
          <w:color w:val="000000"/>
        </w:rPr>
        <w:t xml:space="preserve"> </w:t>
      </w:r>
      <w:r w:rsidR="000D7C61">
        <w:rPr>
          <w:rFonts w:ascii="Arial" w:eastAsia="Times New Roman" w:hAnsi="Arial" w:cs="Arial"/>
          <w:color w:val="000000"/>
        </w:rPr>
        <w:t xml:space="preserve">Development of </w:t>
      </w:r>
      <w:r w:rsidR="000A5898">
        <w:rPr>
          <w:rFonts w:ascii="Arial" w:eastAsia="Times New Roman" w:hAnsi="Arial" w:cs="Arial"/>
          <w:color w:val="000000"/>
        </w:rPr>
        <w:t>M</w:t>
      </w:r>
      <w:r w:rsidR="000D7C61">
        <w:rPr>
          <w:rFonts w:ascii="Arial" w:eastAsia="Times New Roman" w:hAnsi="Arial" w:cs="Arial"/>
          <w:color w:val="000000"/>
        </w:rPr>
        <w:t xml:space="preserve">ain </w:t>
      </w:r>
      <w:r w:rsidR="000A5898">
        <w:rPr>
          <w:rFonts w:ascii="Arial" w:eastAsia="Times New Roman" w:hAnsi="Arial" w:cs="Arial"/>
          <w:color w:val="000000"/>
        </w:rPr>
        <w:t>Design P</w:t>
      </w:r>
      <w:r w:rsidR="000D7C61">
        <w:rPr>
          <w:rFonts w:ascii="Arial" w:eastAsia="Times New Roman" w:hAnsi="Arial" w:cs="Arial"/>
          <w:color w:val="000000"/>
        </w:rPr>
        <w:t xml:space="preserve">rojects for Centers of Excellence of the </w:t>
      </w:r>
      <w:r w:rsidRPr="00A95F52">
        <w:rPr>
          <w:rFonts w:ascii="Arial" w:eastAsia="Times New Roman" w:hAnsi="Arial" w:cs="Arial"/>
          <w:color w:val="000000"/>
        </w:rPr>
        <w:t xml:space="preserve">University of </w:t>
      </w:r>
      <w:proofErr w:type="spellStart"/>
      <w:r w:rsidRPr="00A95F52">
        <w:rPr>
          <w:rFonts w:ascii="Arial" w:eastAsia="Times New Roman" w:hAnsi="Arial" w:cs="Arial"/>
          <w:color w:val="000000"/>
        </w:rPr>
        <w:t>Kragujevac</w:t>
      </w:r>
      <w:proofErr w:type="spellEnd"/>
    </w:p>
    <w:p w:rsidR="00A95F52" w:rsidRPr="00A95F52" w:rsidRDefault="00A95F52" w:rsidP="00A95F52">
      <w:pPr>
        <w:spacing w:after="180" w:line="200" w:lineRule="atLeast"/>
        <w:ind w:left="20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" w:eastAsia="Times New Roman" w:hAnsi="Arial" w:cs="Arial"/>
          <w:color w:val="000000"/>
        </w:rPr>
        <w:t>NUMBER: 7-102/2013</w:t>
      </w:r>
    </w:p>
    <w:p w:rsidR="00A95F52" w:rsidRPr="00A95F52" w:rsidRDefault="000D7C61" w:rsidP="00A95F52">
      <w:pPr>
        <w:spacing w:after="160" w:line="200" w:lineRule="atLeast"/>
        <w:ind w:left="20"/>
        <w:rPr>
          <w:rFonts w:ascii="Arial Narrow" w:eastAsia="Times New Roman" w:hAnsi="Arial Narrow"/>
          <w:b/>
          <w:bCs/>
          <w:color w:val="000000"/>
          <w:szCs w:val="20"/>
        </w:rPr>
      </w:pPr>
      <w:r>
        <w:rPr>
          <w:rFonts w:ascii="Arial" w:eastAsia="Times New Roman" w:hAnsi="Arial" w:cs="Arial"/>
          <w:color w:val="000000"/>
        </w:rPr>
        <w:t>Dear Al</w:t>
      </w:r>
      <w:r w:rsidR="000A5898">
        <w:rPr>
          <w:rFonts w:ascii="Arial" w:eastAsia="Times New Roman" w:hAnsi="Arial" w:cs="Arial"/>
          <w:color w:val="000000"/>
        </w:rPr>
        <w:t>l,</w:t>
      </w:r>
    </w:p>
    <w:p w:rsidR="000D7C61" w:rsidRPr="000D7C61" w:rsidRDefault="00A95F52" w:rsidP="000D7C61">
      <w:pPr>
        <w:spacing w:after="360" w:line="220" w:lineRule="atLeast"/>
        <w:ind w:left="20" w:right="20"/>
        <w:jc w:val="both"/>
        <w:rPr>
          <w:rFonts w:ascii="Arial" w:eastAsia="Times New Roman" w:hAnsi="Arial" w:cs="Arial"/>
          <w:color w:val="000000"/>
        </w:rPr>
      </w:pPr>
      <w:r w:rsidRPr="00A95F52">
        <w:rPr>
          <w:rFonts w:ascii="Arial" w:eastAsia="Times New Roman" w:hAnsi="Arial" w:cs="Arial"/>
          <w:color w:val="000000"/>
        </w:rPr>
        <w:t xml:space="preserve">According to the terms </w:t>
      </w:r>
      <w:r w:rsidR="000D7C61">
        <w:rPr>
          <w:rFonts w:ascii="Arial" w:eastAsia="Times New Roman" w:hAnsi="Arial" w:cs="Arial"/>
          <w:color w:val="000000"/>
        </w:rPr>
        <w:t xml:space="preserve">given in the </w:t>
      </w:r>
      <w:r w:rsidRPr="00A95F52">
        <w:rPr>
          <w:rFonts w:ascii="Arial" w:eastAsia="Times New Roman" w:hAnsi="Arial" w:cs="Arial"/>
          <w:color w:val="000000"/>
        </w:rPr>
        <w:t xml:space="preserve">tender </w:t>
      </w:r>
      <w:r w:rsidR="000D7C61">
        <w:rPr>
          <w:rFonts w:ascii="Arial" w:eastAsia="Times New Roman" w:hAnsi="Arial" w:cs="Arial"/>
          <w:color w:val="000000"/>
        </w:rPr>
        <w:t xml:space="preserve">documents of </w:t>
      </w:r>
      <w:r w:rsidRPr="00A95F52">
        <w:rPr>
          <w:rFonts w:ascii="Arial" w:eastAsia="Times New Roman" w:hAnsi="Arial" w:cs="Arial"/>
          <w:color w:val="000000"/>
        </w:rPr>
        <w:t xml:space="preserve">the above-mentioned public procurement </w:t>
      </w:r>
      <w:r w:rsidR="000A5898">
        <w:rPr>
          <w:rFonts w:ascii="Arial" w:eastAsia="Times New Roman" w:hAnsi="Arial" w:cs="Arial"/>
          <w:color w:val="000000"/>
        </w:rPr>
        <w:t>IOP/2013, in</w:t>
      </w:r>
      <w:r w:rsidR="000D7C61">
        <w:rPr>
          <w:rFonts w:ascii="Arial" w:eastAsia="Times New Roman" w:hAnsi="Arial" w:cs="Arial"/>
          <w:color w:val="000000"/>
        </w:rPr>
        <w:t xml:space="preserve"> order to clarify the</w:t>
      </w:r>
      <w:r w:rsidR="00B030BF">
        <w:rPr>
          <w:rFonts w:ascii="Arial" w:eastAsia="Times New Roman" w:hAnsi="Arial" w:cs="Arial"/>
          <w:color w:val="000000"/>
        </w:rPr>
        <w:t xml:space="preserve"> procedure of</w:t>
      </w:r>
      <w:r w:rsidR="000D7C61">
        <w:rPr>
          <w:rFonts w:ascii="Arial" w:eastAsia="Times New Roman" w:hAnsi="Arial" w:cs="Arial"/>
          <w:color w:val="000000"/>
        </w:rPr>
        <w:t xml:space="preserve"> bid preparation, p</w:t>
      </w:r>
      <w:r w:rsidRPr="00A95F52">
        <w:rPr>
          <w:rFonts w:ascii="Arial" w:eastAsia="Times New Roman" w:hAnsi="Arial" w:cs="Arial"/>
          <w:color w:val="000000"/>
        </w:rPr>
        <w:t xml:space="preserve">lease </w:t>
      </w:r>
      <w:r w:rsidR="000D7C61">
        <w:rPr>
          <w:rFonts w:ascii="Arial" w:eastAsia="Times New Roman" w:hAnsi="Arial" w:cs="Arial"/>
          <w:color w:val="000000"/>
        </w:rPr>
        <w:t xml:space="preserve">answer </w:t>
      </w:r>
      <w:r w:rsidRPr="00A95F52">
        <w:rPr>
          <w:rFonts w:ascii="Arial" w:eastAsia="Times New Roman" w:hAnsi="Arial" w:cs="Arial"/>
          <w:color w:val="000000"/>
        </w:rPr>
        <w:t>the following question:</w:t>
      </w:r>
    </w:p>
    <w:p w:rsidR="00A95F52" w:rsidRPr="000D7C61" w:rsidRDefault="000D7C61" w:rsidP="000D7C61">
      <w:pPr>
        <w:rPr>
          <w:rFonts w:ascii="Arial" w:eastAsia="Times New Roman" w:hAnsi="Arial" w:cs="Arial"/>
          <w:color w:val="000000"/>
        </w:rPr>
      </w:pPr>
      <w:proofErr w:type="gramStart"/>
      <w:r w:rsidRPr="000D7C61">
        <w:rPr>
          <w:rFonts w:ascii="Arial" w:eastAsia="Times New Roman" w:hAnsi="Arial" w:cs="Arial"/>
          <w:color w:val="000000"/>
        </w:rPr>
        <w:t>In Section 2.3.</w:t>
      </w:r>
      <w:proofErr w:type="gramEnd"/>
      <w:r w:rsidR="00A95F52" w:rsidRPr="000D7C61">
        <w:rPr>
          <w:rFonts w:ascii="Arial" w:eastAsia="Times New Roman" w:hAnsi="Arial" w:cs="Arial"/>
          <w:color w:val="000000"/>
        </w:rPr>
        <w:t xml:space="preserve"> </w:t>
      </w:r>
      <w:r w:rsidR="00842515">
        <w:rPr>
          <w:rFonts w:ascii="Arial" w:eastAsia="Times New Roman" w:hAnsi="Arial" w:cs="Arial"/>
          <w:color w:val="000000"/>
        </w:rPr>
        <w:t>Eligibility information</w:t>
      </w:r>
      <w:r w:rsidR="00A95F52" w:rsidRPr="000D7C61">
        <w:rPr>
          <w:rFonts w:ascii="Arial" w:eastAsia="Times New Roman" w:hAnsi="Arial" w:cs="Arial"/>
          <w:color w:val="000000"/>
        </w:rPr>
        <w:t>,</w:t>
      </w:r>
      <w:r w:rsidR="00842515">
        <w:rPr>
          <w:rFonts w:ascii="Arial" w:eastAsia="Times New Roman" w:hAnsi="Arial" w:cs="Arial"/>
          <w:color w:val="000000"/>
        </w:rPr>
        <w:t xml:space="preserve"> point </w:t>
      </w:r>
      <w:r w:rsidR="00A95F52" w:rsidRPr="000D7C61">
        <w:rPr>
          <w:rFonts w:ascii="Arial" w:eastAsia="Times New Roman" w:hAnsi="Arial" w:cs="Arial"/>
          <w:color w:val="000000"/>
        </w:rPr>
        <w:t>3</w:t>
      </w:r>
      <w:r w:rsidR="00842515">
        <w:rPr>
          <w:rFonts w:ascii="Arial" w:eastAsia="Times New Roman" w:hAnsi="Arial" w:cs="Arial"/>
          <w:color w:val="000000"/>
        </w:rPr>
        <w:t xml:space="preserve"> - </w:t>
      </w:r>
      <w:r w:rsidR="00A95F52" w:rsidRPr="000A5898">
        <w:rPr>
          <w:rFonts w:ascii="Arial" w:eastAsia="Times New Roman" w:hAnsi="Arial" w:cs="Arial"/>
          <w:i/>
          <w:color w:val="000000"/>
        </w:rPr>
        <w:t>Capacity of equipment</w:t>
      </w:r>
      <w:r w:rsidR="00A95F52" w:rsidRPr="000D7C61">
        <w:rPr>
          <w:rFonts w:ascii="Arial" w:eastAsia="Times New Roman" w:hAnsi="Arial" w:cs="Arial"/>
          <w:color w:val="000000"/>
        </w:rPr>
        <w:t>, </w:t>
      </w:r>
      <w:r w:rsidR="00842515">
        <w:rPr>
          <w:rFonts w:ascii="Arial" w:eastAsia="Times New Roman" w:hAnsi="Arial" w:cs="Arial"/>
          <w:color w:val="000000"/>
        </w:rPr>
        <w:t xml:space="preserve">the </w:t>
      </w:r>
      <w:r w:rsidR="00A95F52" w:rsidRPr="000D7C61">
        <w:rPr>
          <w:rFonts w:ascii="Arial" w:eastAsia="Times New Roman" w:hAnsi="Arial" w:cs="Arial"/>
          <w:color w:val="000000"/>
        </w:rPr>
        <w:t xml:space="preserve">licensed </w:t>
      </w:r>
      <w:r w:rsidR="000A5898">
        <w:rPr>
          <w:rFonts w:ascii="Arial" w:eastAsia="Times New Roman" w:hAnsi="Arial" w:cs="Arial"/>
          <w:color w:val="000000"/>
        </w:rPr>
        <w:t>ACAD software</w:t>
      </w:r>
      <w:r w:rsidR="00A95F52" w:rsidRPr="000D7C61">
        <w:rPr>
          <w:rFonts w:ascii="Arial" w:eastAsia="Times New Roman" w:hAnsi="Arial" w:cs="Arial"/>
          <w:color w:val="000000"/>
        </w:rPr>
        <w:t xml:space="preserve"> </w:t>
      </w:r>
      <w:r w:rsidR="000A5898">
        <w:rPr>
          <w:rFonts w:ascii="Arial" w:eastAsia="Times New Roman" w:hAnsi="Arial" w:cs="Arial"/>
          <w:color w:val="000000"/>
        </w:rPr>
        <w:t xml:space="preserve">is listed </w:t>
      </w:r>
      <w:r w:rsidR="00B030BF">
        <w:rPr>
          <w:rFonts w:ascii="Arial" w:eastAsia="Times New Roman" w:hAnsi="Arial" w:cs="Arial"/>
          <w:color w:val="000000"/>
        </w:rPr>
        <w:t>and</w:t>
      </w:r>
      <w:r w:rsidR="00842515">
        <w:rPr>
          <w:rFonts w:ascii="Arial" w:eastAsia="Times New Roman" w:hAnsi="Arial" w:cs="Arial"/>
          <w:color w:val="000000"/>
        </w:rPr>
        <w:t xml:space="preserve"> </w:t>
      </w:r>
      <w:r w:rsidR="00A95F52" w:rsidRPr="000D7C61">
        <w:rPr>
          <w:rFonts w:ascii="Arial" w:eastAsia="Times New Roman" w:hAnsi="Arial" w:cs="Arial"/>
          <w:color w:val="000000"/>
        </w:rPr>
        <w:t xml:space="preserve">will be used </w:t>
      </w:r>
      <w:r w:rsidR="000A5898">
        <w:rPr>
          <w:rFonts w:ascii="Arial" w:eastAsia="Times New Roman" w:hAnsi="Arial" w:cs="Arial"/>
          <w:color w:val="000000"/>
        </w:rPr>
        <w:t>to cr</w:t>
      </w:r>
      <w:r w:rsidR="00B030BF">
        <w:rPr>
          <w:rFonts w:ascii="Arial" w:eastAsia="Times New Roman" w:hAnsi="Arial" w:cs="Arial"/>
          <w:color w:val="000000"/>
        </w:rPr>
        <w:t>e</w:t>
      </w:r>
      <w:r w:rsidR="000A5898">
        <w:rPr>
          <w:rFonts w:ascii="Arial" w:eastAsia="Times New Roman" w:hAnsi="Arial" w:cs="Arial"/>
          <w:color w:val="000000"/>
        </w:rPr>
        <w:t xml:space="preserve">ate </w:t>
      </w:r>
      <w:r w:rsidR="00A95F52" w:rsidRPr="000D7C61">
        <w:rPr>
          <w:rFonts w:ascii="Arial" w:eastAsia="Times New Roman" w:hAnsi="Arial" w:cs="Arial"/>
          <w:color w:val="000000"/>
        </w:rPr>
        <w:t xml:space="preserve">technical </w:t>
      </w:r>
      <w:r w:rsidR="00842515">
        <w:rPr>
          <w:rFonts w:ascii="Arial" w:eastAsia="Times New Roman" w:hAnsi="Arial" w:cs="Arial"/>
          <w:color w:val="000000"/>
        </w:rPr>
        <w:t xml:space="preserve">documentation so we would like to know </w:t>
      </w:r>
      <w:r w:rsidR="000A5898">
        <w:rPr>
          <w:rFonts w:ascii="Arial" w:eastAsia="Times New Roman" w:hAnsi="Arial" w:cs="Arial"/>
          <w:color w:val="000000"/>
        </w:rPr>
        <w:t>is there a specific CAD</w:t>
      </w:r>
      <w:r w:rsidR="00A95F52" w:rsidRPr="000D7C61">
        <w:rPr>
          <w:rFonts w:ascii="Arial" w:eastAsia="Times New Roman" w:hAnsi="Arial" w:cs="Arial"/>
          <w:color w:val="000000"/>
        </w:rPr>
        <w:t xml:space="preserve"> soft</w:t>
      </w:r>
      <w:r w:rsidR="000A5898">
        <w:rPr>
          <w:rFonts w:ascii="Arial" w:eastAsia="Times New Roman" w:hAnsi="Arial" w:cs="Arial"/>
          <w:color w:val="000000"/>
        </w:rPr>
        <w:t xml:space="preserve">ware in which we </w:t>
      </w:r>
      <w:r w:rsidR="00A95F52" w:rsidRPr="000D7C61">
        <w:rPr>
          <w:rFonts w:ascii="Arial" w:eastAsia="Times New Roman" w:hAnsi="Arial" w:cs="Arial"/>
          <w:color w:val="000000"/>
        </w:rPr>
        <w:t xml:space="preserve">can create documentation </w:t>
      </w:r>
      <w:r w:rsidR="000A5898">
        <w:rPr>
          <w:rFonts w:ascii="Arial" w:eastAsia="Times New Roman" w:hAnsi="Arial" w:cs="Arial"/>
          <w:color w:val="000000"/>
        </w:rPr>
        <w:t xml:space="preserve">or we can use any </w:t>
      </w:r>
      <w:r w:rsidR="00A95F52" w:rsidRPr="000D7C61">
        <w:rPr>
          <w:rFonts w:ascii="Arial" w:eastAsia="Times New Roman" w:hAnsi="Arial" w:cs="Arial"/>
          <w:color w:val="000000"/>
        </w:rPr>
        <w:t>software?</w:t>
      </w:r>
    </w:p>
    <w:p w:rsidR="00A95F52" w:rsidRPr="000A5898" w:rsidRDefault="00A95F52" w:rsidP="000A5898">
      <w:pPr>
        <w:rPr>
          <w:rFonts w:ascii="Arial" w:eastAsia="Times New Roman" w:hAnsi="Arial" w:cs="Arial"/>
          <w:color w:val="000000"/>
        </w:rPr>
      </w:pPr>
      <w:proofErr w:type="gramStart"/>
      <w:r w:rsidRPr="000A5898">
        <w:rPr>
          <w:rFonts w:ascii="Arial" w:eastAsia="Times New Roman" w:hAnsi="Arial" w:cs="Arial"/>
          <w:color w:val="000000"/>
        </w:rPr>
        <w:t>PIU Research and Development Ltd.</w:t>
      </w:r>
      <w:proofErr w:type="gramEnd"/>
    </w:p>
    <w:p w:rsidR="00A95F52" w:rsidRPr="00A95F52" w:rsidRDefault="00A95F52" w:rsidP="00A95F52">
      <w:pPr>
        <w:spacing w:after="180" w:line="220" w:lineRule="atLeast"/>
        <w:ind w:left="40" w:right="4080"/>
        <w:outlineLvl w:val="0"/>
        <w:rPr>
          <w:rFonts w:ascii="Arial Narrow" w:eastAsia="Times New Roman" w:hAnsi="Arial Narrow"/>
          <w:b/>
          <w:bCs/>
          <w:color w:val="000000"/>
          <w:kern w:val="36"/>
          <w:szCs w:val="20"/>
        </w:rPr>
      </w:pPr>
      <w:proofErr w:type="spellStart"/>
      <w:r w:rsidRPr="00A95F52">
        <w:rPr>
          <w:rFonts w:ascii="Arial" w:eastAsia="Times New Roman" w:hAnsi="Arial" w:cs="Arial"/>
          <w:color w:val="000000"/>
          <w:kern w:val="36"/>
        </w:rPr>
        <w:t>Veljko</w:t>
      </w:r>
      <w:proofErr w:type="spellEnd"/>
      <w:r w:rsidRPr="00A95F5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A95F52">
        <w:rPr>
          <w:rFonts w:ascii="Arial" w:eastAsia="Times New Roman" w:hAnsi="Arial" w:cs="Arial"/>
          <w:color w:val="000000"/>
          <w:kern w:val="36"/>
        </w:rPr>
        <w:t>Dugošević</w:t>
      </w:r>
      <w:proofErr w:type="spellEnd"/>
      <w:r w:rsidRPr="00A95F52">
        <w:rPr>
          <w:rFonts w:ascii="Arial Narrow" w:eastAsia="Times New Roman" w:hAnsi="Arial Narrow"/>
          <w:b/>
          <w:bCs/>
          <w:color w:val="000000"/>
          <w:kern w:val="36"/>
        </w:rPr>
        <w:t> </w:t>
      </w:r>
      <w:r w:rsidRPr="00A95F52">
        <w:rPr>
          <w:rFonts w:ascii="Arial Narrow" w:eastAsia="Times New Roman" w:hAnsi="Arial Narrow" w:cs="Arial"/>
          <w:color w:val="000000"/>
          <w:kern w:val="36"/>
          <w:sz w:val="24"/>
        </w:rPr>
        <w:t>54</w:t>
      </w:r>
    </w:p>
    <w:p w:rsidR="00A95F52" w:rsidRPr="00A95F52" w:rsidRDefault="00A95F52" w:rsidP="00A95F52">
      <w:pPr>
        <w:spacing w:after="180" w:line="220" w:lineRule="atLeast"/>
        <w:ind w:left="40" w:right="4080"/>
        <w:outlineLvl w:val="0"/>
        <w:rPr>
          <w:rFonts w:ascii="Arial Narrow" w:eastAsia="Times New Roman" w:hAnsi="Arial Narrow"/>
          <w:b/>
          <w:bCs/>
          <w:color w:val="000000"/>
          <w:kern w:val="36"/>
          <w:szCs w:val="20"/>
        </w:rPr>
      </w:pPr>
      <w:r w:rsidRPr="00A95F52">
        <w:rPr>
          <w:rFonts w:ascii="Arial" w:eastAsia="Times New Roman" w:hAnsi="Arial" w:cs="Arial"/>
          <w:color w:val="000000"/>
          <w:kern w:val="36"/>
        </w:rPr>
        <w:t>BELGRADE</w:t>
      </w:r>
    </w:p>
    <w:p w:rsidR="00A95F52" w:rsidRPr="00A95F52" w:rsidRDefault="00A95F52" w:rsidP="00A95F52">
      <w:pPr>
        <w:spacing w:after="0" w:line="220" w:lineRule="atLeast"/>
        <w:ind w:left="40" w:right="20"/>
        <w:jc w:val="both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" w:eastAsia="Times New Roman" w:hAnsi="Arial" w:cs="Arial"/>
          <w:color w:val="000000"/>
        </w:rPr>
        <w:t xml:space="preserve">SUBJECT: Additional information and clarification related to the preparation of the bid for the open </w:t>
      </w:r>
      <w:r w:rsidR="00AB3476">
        <w:rPr>
          <w:rFonts w:ascii="Arial" w:eastAsia="Times New Roman" w:hAnsi="Arial" w:cs="Arial"/>
          <w:color w:val="000000"/>
        </w:rPr>
        <w:t xml:space="preserve">public procurement </w:t>
      </w:r>
      <w:r w:rsidR="000A5898">
        <w:rPr>
          <w:rFonts w:ascii="Arial" w:eastAsia="Times New Roman" w:hAnsi="Arial" w:cs="Arial"/>
          <w:color w:val="000000"/>
        </w:rPr>
        <w:t>No.</w:t>
      </w:r>
      <w:r w:rsidRPr="00A95F52">
        <w:rPr>
          <w:rFonts w:ascii="Arial" w:eastAsia="Times New Roman" w:hAnsi="Arial" w:cs="Arial"/>
          <w:color w:val="000000"/>
        </w:rPr>
        <w:t xml:space="preserve"> 10R/2-2013 </w:t>
      </w:r>
      <w:r w:rsidR="00BA314D">
        <w:rPr>
          <w:rFonts w:ascii="Arial" w:eastAsia="Times New Roman" w:hAnsi="Arial" w:cs="Arial"/>
          <w:color w:val="000000"/>
        </w:rPr>
        <w:t>–</w:t>
      </w:r>
      <w:r w:rsidRPr="00A95F52">
        <w:rPr>
          <w:rFonts w:ascii="Arial" w:eastAsia="Times New Roman" w:hAnsi="Arial" w:cs="Arial"/>
          <w:color w:val="000000"/>
        </w:rPr>
        <w:t xml:space="preserve"> </w:t>
      </w:r>
      <w:r w:rsidR="00BA314D">
        <w:rPr>
          <w:rFonts w:ascii="Arial" w:eastAsia="Times New Roman" w:hAnsi="Arial" w:cs="Arial"/>
          <w:color w:val="000000"/>
        </w:rPr>
        <w:t>Development of main design for Centers of Excellence of</w:t>
      </w:r>
      <w:r w:rsidRPr="00A95F52">
        <w:rPr>
          <w:rFonts w:ascii="Arial" w:eastAsia="Times New Roman" w:hAnsi="Arial" w:cs="Arial"/>
          <w:color w:val="000000"/>
        </w:rPr>
        <w:t xml:space="preserve"> </w:t>
      </w:r>
      <w:r w:rsidR="002F2266">
        <w:rPr>
          <w:rFonts w:ascii="Arial" w:eastAsia="Times New Roman" w:hAnsi="Arial" w:cs="Arial"/>
          <w:color w:val="000000"/>
        </w:rPr>
        <w:t xml:space="preserve">the </w:t>
      </w:r>
      <w:r w:rsidRPr="00A95F52">
        <w:rPr>
          <w:rFonts w:ascii="Arial" w:eastAsia="Times New Roman" w:hAnsi="Arial" w:cs="Arial"/>
          <w:color w:val="000000"/>
        </w:rPr>
        <w:t xml:space="preserve">University of </w:t>
      </w:r>
      <w:proofErr w:type="spellStart"/>
      <w:r w:rsidRPr="00A95F52">
        <w:rPr>
          <w:rFonts w:ascii="Arial" w:eastAsia="Times New Roman" w:hAnsi="Arial" w:cs="Arial"/>
          <w:color w:val="000000"/>
        </w:rPr>
        <w:t>Kragujevac</w:t>
      </w:r>
      <w:proofErr w:type="spellEnd"/>
    </w:p>
    <w:p w:rsidR="00A95F52" w:rsidRPr="00A95F52" w:rsidRDefault="00A95F52" w:rsidP="00A95F52">
      <w:pPr>
        <w:spacing w:after="0" w:line="460" w:lineRule="atLeast"/>
        <w:ind w:left="40" w:right="4080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 Narrow" w:eastAsia="Times New Roman" w:hAnsi="Arial Narrow" w:cs="Arial"/>
          <w:b/>
          <w:bCs/>
          <w:color w:val="000000"/>
        </w:rPr>
        <w:t>NUMBER:</w:t>
      </w:r>
      <w:r w:rsidRPr="00A95F52">
        <w:rPr>
          <w:rFonts w:ascii="Arial Narrow" w:eastAsia="Times New Roman" w:hAnsi="Arial Narrow"/>
          <w:b/>
          <w:bCs/>
          <w:color w:val="000000"/>
        </w:rPr>
        <w:t> </w:t>
      </w:r>
      <w:r w:rsidRPr="00A95F52">
        <w:rPr>
          <w:rFonts w:ascii="Arial" w:eastAsia="Times New Roman" w:hAnsi="Arial" w:cs="Arial"/>
          <w:color w:val="000000"/>
        </w:rPr>
        <w:t>7-107/2013</w:t>
      </w:r>
    </w:p>
    <w:p w:rsidR="00BA314D" w:rsidRDefault="000A5898" w:rsidP="00BA314D">
      <w:pPr>
        <w:spacing w:after="0" w:line="460" w:lineRule="atLeast"/>
        <w:ind w:left="40" w:right="4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Dear All</w:t>
      </w:r>
      <w:r w:rsidR="00A95F52" w:rsidRPr="00A95F52">
        <w:rPr>
          <w:rFonts w:ascii="Arial" w:eastAsia="Times New Roman" w:hAnsi="Arial" w:cs="Arial"/>
          <w:color w:val="000000"/>
        </w:rPr>
        <w:t>,</w:t>
      </w:r>
    </w:p>
    <w:p w:rsidR="00BA314D" w:rsidRPr="00BA314D" w:rsidRDefault="00BA314D" w:rsidP="00BA314D">
      <w:pPr>
        <w:spacing w:after="0" w:line="460" w:lineRule="atLeast"/>
        <w:ind w:left="40" w:right="4080"/>
        <w:rPr>
          <w:rFonts w:ascii="Arial" w:eastAsia="Times New Roman" w:hAnsi="Arial" w:cs="Arial"/>
          <w:color w:val="000000"/>
        </w:rPr>
      </w:pPr>
    </w:p>
    <w:p w:rsidR="00AF59A7" w:rsidRDefault="00A95F52" w:rsidP="00AF59A7">
      <w:pPr>
        <w:spacing w:after="340" w:line="220" w:lineRule="atLeast"/>
        <w:ind w:left="40" w:right="20"/>
        <w:jc w:val="both"/>
        <w:rPr>
          <w:rFonts w:ascii="Arial Narrow" w:eastAsia="Times New Roman" w:hAnsi="Arial Narrow"/>
          <w:b/>
          <w:bCs/>
          <w:color w:val="000000"/>
          <w:szCs w:val="20"/>
        </w:rPr>
      </w:pPr>
      <w:r w:rsidRPr="00A95F52">
        <w:rPr>
          <w:rFonts w:ascii="Arial" w:eastAsia="Times New Roman" w:hAnsi="Arial" w:cs="Arial"/>
          <w:color w:val="000000"/>
        </w:rPr>
        <w:t xml:space="preserve">According to the terms of the tender </w:t>
      </w:r>
      <w:r w:rsidR="00BA314D">
        <w:rPr>
          <w:rFonts w:ascii="Arial" w:eastAsia="Times New Roman" w:hAnsi="Arial" w:cs="Arial"/>
          <w:color w:val="000000"/>
        </w:rPr>
        <w:t xml:space="preserve">documents for </w:t>
      </w:r>
      <w:r w:rsidRPr="00A95F52">
        <w:rPr>
          <w:rFonts w:ascii="Arial" w:eastAsia="Times New Roman" w:hAnsi="Arial" w:cs="Arial"/>
          <w:color w:val="000000"/>
        </w:rPr>
        <w:t>the abov</w:t>
      </w:r>
      <w:r w:rsidR="00BA314D">
        <w:rPr>
          <w:rFonts w:ascii="Arial" w:eastAsia="Times New Roman" w:hAnsi="Arial" w:cs="Arial"/>
          <w:color w:val="000000"/>
        </w:rPr>
        <w:t xml:space="preserve">e-mentioned public procurement no. </w:t>
      </w:r>
      <w:r w:rsidR="000E449C">
        <w:rPr>
          <w:rFonts w:ascii="Arial" w:eastAsia="Times New Roman" w:hAnsi="Arial" w:cs="Arial"/>
          <w:color w:val="000000"/>
        </w:rPr>
        <w:t>IO</w:t>
      </w:r>
      <w:r w:rsidR="00BA314D">
        <w:rPr>
          <w:rFonts w:ascii="Arial" w:eastAsia="Times New Roman" w:hAnsi="Arial" w:cs="Arial"/>
          <w:color w:val="000000"/>
        </w:rPr>
        <w:t xml:space="preserve">R/2-2013, for the </w:t>
      </w:r>
      <w:r w:rsidRPr="00A95F52">
        <w:rPr>
          <w:rFonts w:ascii="Arial" w:eastAsia="Times New Roman" w:hAnsi="Arial" w:cs="Arial"/>
          <w:color w:val="000000"/>
        </w:rPr>
        <w:t>purpose of clarifications regar</w:t>
      </w:r>
      <w:r w:rsidR="00BA314D">
        <w:rPr>
          <w:rFonts w:ascii="Arial" w:eastAsia="Times New Roman" w:hAnsi="Arial" w:cs="Arial"/>
          <w:color w:val="000000"/>
        </w:rPr>
        <w:t xml:space="preserve">ding the preparation of the bid, please </w:t>
      </w:r>
      <w:proofErr w:type="gramStart"/>
      <w:r w:rsidRPr="00A95F52">
        <w:rPr>
          <w:rFonts w:ascii="Arial" w:eastAsia="Times New Roman" w:hAnsi="Arial" w:cs="Arial"/>
          <w:color w:val="000000"/>
        </w:rPr>
        <w:t>answer</w:t>
      </w:r>
      <w:proofErr w:type="gramEnd"/>
      <w:r w:rsidRPr="00A95F52">
        <w:rPr>
          <w:rFonts w:ascii="Arial" w:eastAsia="Times New Roman" w:hAnsi="Arial" w:cs="Arial"/>
          <w:color w:val="000000"/>
        </w:rPr>
        <w:t xml:space="preserve"> the following question:</w:t>
      </w:r>
    </w:p>
    <w:p w:rsidR="00AF59A7" w:rsidRPr="00AF59A7" w:rsidRDefault="00BA314D" w:rsidP="00AF59A7">
      <w:pPr>
        <w:pStyle w:val="ListParagraph"/>
        <w:numPr>
          <w:ilvl w:val="0"/>
          <w:numId w:val="5"/>
        </w:numPr>
        <w:spacing w:after="340" w:line="220" w:lineRule="atLeast"/>
        <w:ind w:right="20"/>
        <w:jc w:val="both"/>
        <w:rPr>
          <w:rFonts w:ascii="Arial Narrow" w:eastAsia="Times New Roman" w:hAnsi="Arial Narrow"/>
          <w:b/>
          <w:bCs/>
          <w:color w:val="000000"/>
          <w:szCs w:val="20"/>
        </w:rPr>
      </w:pPr>
      <w:r w:rsidRPr="00AF59A7">
        <w:rPr>
          <w:rFonts w:ascii="Arial" w:eastAsia="Times New Roman" w:hAnsi="Arial" w:cs="Arial"/>
          <w:color w:val="000000"/>
        </w:rPr>
        <w:t>In Section 2.3.</w:t>
      </w:r>
      <w:r w:rsidR="00A95F52" w:rsidRPr="00AF59A7">
        <w:rPr>
          <w:rFonts w:ascii="Arial" w:eastAsia="Times New Roman" w:hAnsi="Arial" w:cs="Arial"/>
          <w:color w:val="000000"/>
        </w:rPr>
        <w:t> </w:t>
      </w:r>
      <w:r w:rsidR="000A5898" w:rsidRPr="00AF59A7">
        <w:rPr>
          <w:rFonts w:ascii="Arial" w:eastAsia="Times New Roman" w:hAnsi="Arial" w:cs="Arial"/>
          <w:color w:val="000000"/>
        </w:rPr>
        <w:t>Eligibility information</w:t>
      </w:r>
      <w:r w:rsidR="00A95F52" w:rsidRPr="00AF59A7">
        <w:rPr>
          <w:rFonts w:ascii="Arial" w:eastAsia="Times New Roman" w:hAnsi="Arial" w:cs="Arial"/>
          <w:color w:val="000000"/>
        </w:rPr>
        <w:t>, </w:t>
      </w:r>
      <w:r w:rsidRPr="00AF59A7">
        <w:rPr>
          <w:rFonts w:ascii="Arial" w:eastAsia="Times New Roman" w:hAnsi="Arial" w:cs="Arial"/>
          <w:color w:val="000000"/>
        </w:rPr>
        <w:t xml:space="preserve">point 4 - </w:t>
      </w:r>
      <w:r w:rsidR="000A5898" w:rsidRPr="00AF59A7">
        <w:rPr>
          <w:rFonts w:ascii="Arial" w:eastAsia="Times New Roman" w:hAnsi="Arial" w:cs="Arial"/>
          <w:i/>
          <w:color w:val="000000"/>
        </w:rPr>
        <w:t>Financial capacities</w:t>
      </w:r>
      <w:r w:rsidR="00A95F52" w:rsidRPr="00AF59A7">
        <w:rPr>
          <w:rFonts w:ascii="Arial" w:eastAsia="Times New Roman" w:hAnsi="Arial" w:cs="Arial"/>
          <w:color w:val="000000"/>
        </w:rPr>
        <w:t xml:space="preserve">, we </w:t>
      </w:r>
      <w:r w:rsidRPr="00AF59A7">
        <w:rPr>
          <w:rFonts w:ascii="Arial" w:eastAsia="Times New Roman" w:hAnsi="Arial" w:cs="Arial"/>
          <w:color w:val="000000"/>
        </w:rPr>
        <w:t>would like to know</w:t>
      </w:r>
      <w:r w:rsidR="00A95F52" w:rsidRPr="00AF59A7">
        <w:rPr>
          <w:rFonts w:ascii="Arial" w:eastAsia="Times New Roman" w:hAnsi="Arial" w:cs="Arial"/>
          <w:color w:val="000000"/>
        </w:rPr>
        <w:t>:</w:t>
      </w:r>
    </w:p>
    <w:p w:rsidR="00C37B12" w:rsidRDefault="00A95F52" w:rsidP="00724750">
      <w:pPr>
        <w:pStyle w:val="ListParagraph"/>
        <w:numPr>
          <w:ilvl w:val="1"/>
          <w:numId w:val="5"/>
        </w:numPr>
        <w:spacing w:after="60" w:line="220" w:lineRule="atLeast"/>
        <w:ind w:right="20"/>
        <w:jc w:val="both"/>
        <w:rPr>
          <w:rFonts w:ascii="Arial" w:eastAsia="Times New Roman" w:hAnsi="Arial" w:cs="Arial"/>
          <w:color w:val="000000"/>
        </w:rPr>
      </w:pPr>
      <w:r w:rsidRPr="00AF59A7">
        <w:rPr>
          <w:rFonts w:ascii="Arial" w:eastAsia="Times New Roman" w:hAnsi="Arial" w:cs="Arial"/>
          <w:color w:val="000000"/>
        </w:rPr>
        <w:t xml:space="preserve">Which </w:t>
      </w:r>
      <w:r w:rsidR="00AF59A7" w:rsidRPr="00AF59A7">
        <w:rPr>
          <w:rFonts w:ascii="Arial" w:eastAsia="Times New Roman" w:hAnsi="Arial" w:cs="Arial"/>
          <w:color w:val="000000"/>
        </w:rPr>
        <w:t xml:space="preserve">documents </w:t>
      </w:r>
      <w:r w:rsidR="00AF59A7">
        <w:rPr>
          <w:rFonts w:ascii="Arial" w:eastAsia="Times New Roman" w:hAnsi="Arial" w:cs="Arial"/>
          <w:color w:val="000000"/>
        </w:rPr>
        <w:t xml:space="preserve">are considered proof of </w:t>
      </w:r>
      <w:r w:rsidR="009446C3">
        <w:rPr>
          <w:rFonts w:ascii="Arial" w:eastAsia="Times New Roman" w:hAnsi="Arial" w:cs="Arial"/>
          <w:color w:val="000000"/>
        </w:rPr>
        <w:t xml:space="preserve">our </w:t>
      </w:r>
      <w:r w:rsidRPr="00AF59A7">
        <w:rPr>
          <w:rFonts w:ascii="Arial" w:eastAsia="Times New Roman" w:hAnsi="Arial" w:cs="Arial"/>
          <w:color w:val="000000"/>
        </w:rPr>
        <w:t xml:space="preserve">available liquid assets, </w:t>
      </w:r>
      <w:r w:rsidR="00AB3476">
        <w:rPr>
          <w:rFonts w:ascii="Arial" w:eastAsia="Times New Roman" w:hAnsi="Arial" w:cs="Arial"/>
          <w:color w:val="000000"/>
        </w:rPr>
        <w:t>non-encumbered immovable</w:t>
      </w:r>
      <w:r w:rsidRPr="00AF59A7">
        <w:rPr>
          <w:rFonts w:ascii="Arial" w:eastAsia="Times New Roman" w:hAnsi="Arial" w:cs="Arial"/>
          <w:color w:val="000000"/>
        </w:rPr>
        <w:t xml:space="preserve"> </w:t>
      </w:r>
      <w:r w:rsidR="00AF59A7">
        <w:rPr>
          <w:rFonts w:ascii="Arial" w:eastAsia="Times New Roman" w:hAnsi="Arial" w:cs="Arial"/>
          <w:color w:val="000000"/>
        </w:rPr>
        <w:t>assets</w:t>
      </w:r>
      <w:r w:rsidRPr="00AF59A7">
        <w:rPr>
          <w:rFonts w:ascii="Arial" w:eastAsia="Times New Roman" w:hAnsi="Arial" w:cs="Arial"/>
          <w:color w:val="000000"/>
        </w:rPr>
        <w:t>? </w:t>
      </w:r>
      <w:r w:rsidR="00C37B12">
        <w:rPr>
          <w:rFonts w:ascii="Arial" w:eastAsia="Times New Roman" w:hAnsi="Arial" w:cs="Arial"/>
          <w:color w:val="000000"/>
        </w:rPr>
        <w:t>Whether a</w:t>
      </w:r>
      <w:r w:rsidR="00AF59A7">
        <w:rPr>
          <w:rFonts w:ascii="Arial" w:eastAsia="Times New Roman" w:hAnsi="Arial" w:cs="Arial"/>
          <w:color w:val="000000"/>
        </w:rPr>
        <w:t xml:space="preserve"> </w:t>
      </w:r>
      <w:r w:rsidRPr="00AF59A7">
        <w:rPr>
          <w:rFonts w:ascii="Arial" w:eastAsia="Times New Roman" w:hAnsi="Arial" w:cs="Arial"/>
          <w:color w:val="000000"/>
        </w:rPr>
        <w:t xml:space="preserve">bank statement </w:t>
      </w:r>
      <w:r w:rsidR="00AF59A7">
        <w:rPr>
          <w:rFonts w:ascii="Arial" w:eastAsia="Times New Roman" w:hAnsi="Arial" w:cs="Arial"/>
          <w:color w:val="000000"/>
        </w:rPr>
        <w:t>printed on the date of</w:t>
      </w:r>
      <w:r w:rsidR="00724750">
        <w:rPr>
          <w:rFonts w:ascii="Arial" w:eastAsia="Times New Roman" w:hAnsi="Arial" w:cs="Arial"/>
          <w:color w:val="000000"/>
        </w:rPr>
        <w:t xml:space="preserve"> packing</w:t>
      </w:r>
      <w:r w:rsidR="00AF59A7">
        <w:rPr>
          <w:rFonts w:ascii="Arial" w:eastAsia="Times New Roman" w:hAnsi="Arial" w:cs="Arial"/>
          <w:color w:val="000000"/>
        </w:rPr>
        <w:t xml:space="preserve"> </w:t>
      </w:r>
      <w:r w:rsidR="00724750">
        <w:rPr>
          <w:rFonts w:ascii="Arial" w:eastAsia="Times New Roman" w:hAnsi="Arial" w:cs="Arial"/>
          <w:color w:val="000000"/>
        </w:rPr>
        <w:t xml:space="preserve">tender documents can be considered </w:t>
      </w:r>
      <w:r w:rsidRPr="00AF59A7">
        <w:rPr>
          <w:rFonts w:ascii="Arial" w:eastAsia="Times New Roman" w:hAnsi="Arial" w:cs="Arial"/>
          <w:color w:val="000000"/>
        </w:rPr>
        <w:t>a proof?</w:t>
      </w:r>
    </w:p>
    <w:p w:rsidR="00724750" w:rsidRPr="00C37B12" w:rsidRDefault="00724750" w:rsidP="00C37B12">
      <w:pPr>
        <w:pStyle w:val="ListParagraph"/>
        <w:numPr>
          <w:ilvl w:val="1"/>
          <w:numId w:val="5"/>
        </w:numPr>
        <w:spacing w:after="60" w:line="220" w:lineRule="atLeast"/>
        <w:ind w:right="20"/>
        <w:jc w:val="both"/>
        <w:rPr>
          <w:rFonts w:ascii="Arial" w:eastAsia="Times New Roman" w:hAnsi="Arial" w:cs="Arial"/>
          <w:color w:val="000000"/>
        </w:rPr>
      </w:pPr>
      <w:r w:rsidRPr="00C37B12">
        <w:rPr>
          <w:rFonts w:ascii="Arial" w:eastAsia="Times New Roman" w:hAnsi="Arial" w:cs="Arial"/>
          <w:color w:val="000000"/>
        </w:rPr>
        <w:t xml:space="preserve">Is it determined which amount of the specified 200,000.00 Euros </w:t>
      </w:r>
      <w:r w:rsidR="00C37B12" w:rsidRPr="00C37B12">
        <w:rPr>
          <w:rFonts w:ascii="Arial" w:eastAsia="Times New Roman" w:hAnsi="Arial" w:cs="Arial"/>
          <w:color w:val="000000"/>
        </w:rPr>
        <w:t xml:space="preserve">must </w:t>
      </w:r>
      <w:r w:rsidRPr="00C37B12">
        <w:rPr>
          <w:rFonts w:ascii="Arial" w:eastAsia="Times New Roman" w:hAnsi="Arial" w:cs="Arial"/>
          <w:color w:val="000000"/>
        </w:rPr>
        <w:t xml:space="preserve">be </w:t>
      </w:r>
      <w:r w:rsidR="00C37B12" w:rsidRPr="00C37B12">
        <w:rPr>
          <w:rFonts w:ascii="Arial" w:eastAsia="Times New Roman" w:hAnsi="Arial" w:cs="Arial"/>
          <w:color w:val="000000"/>
        </w:rPr>
        <w:t xml:space="preserve">proven </w:t>
      </w:r>
      <w:r w:rsidRPr="00C37B12">
        <w:rPr>
          <w:rFonts w:ascii="Arial" w:eastAsia="Times New Roman" w:hAnsi="Arial" w:cs="Arial"/>
          <w:color w:val="000000"/>
        </w:rPr>
        <w:t>by the leading partner in a joint bid?</w:t>
      </w:r>
    </w:p>
    <w:p w:rsidR="00AF59A7" w:rsidRDefault="00A95F52" w:rsidP="00AF59A7">
      <w:pPr>
        <w:pStyle w:val="ListParagraph"/>
        <w:numPr>
          <w:ilvl w:val="1"/>
          <w:numId w:val="5"/>
        </w:numPr>
        <w:spacing w:after="60" w:line="220" w:lineRule="atLeast"/>
        <w:ind w:right="20"/>
        <w:jc w:val="both"/>
        <w:rPr>
          <w:rFonts w:ascii="Arial" w:eastAsia="Times New Roman" w:hAnsi="Arial" w:cs="Arial"/>
          <w:color w:val="000000"/>
        </w:rPr>
      </w:pPr>
      <w:r w:rsidRPr="00AF59A7">
        <w:rPr>
          <w:rFonts w:ascii="Arial" w:eastAsia="Times New Roman" w:hAnsi="Arial" w:cs="Arial"/>
          <w:color w:val="000000"/>
        </w:rPr>
        <w:t xml:space="preserve">Do </w:t>
      </w:r>
      <w:r w:rsidR="00C37B12">
        <w:rPr>
          <w:rFonts w:ascii="Arial" w:eastAsia="Times New Roman" w:hAnsi="Arial" w:cs="Arial"/>
          <w:color w:val="000000"/>
        </w:rPr>
        <w:t>you accept PP</w:t>
      </w:r>
      <w:r w:rsidR="009446C3">
        <w:rPr>
          <w:rFonts w:ascii="Arial" w:eastAsia="Times New Roman" w:hAnsi="Arial" w:cs="Arial"/>
          <w:color w:val="000000"/>
        </w:rPr>
        <w:t xml:space="preserve"> </w:t>
      </w:r>
      <w:r w:rsidRPr="00AF59A7">
        <w:rPr>
          <w:rFonts w:ascii="Arial" w:eastAsia="Times New Roman" w:hAnsi="Arial" w:cs="Arial"/>
          <w:color w:val="000000"/>
        </w:rPr>
        <w:t>OD and PP OPJ form</w:t>
      </w:r>
      <w:r w:rsidR="009446C3">
        <w:rPr>
          <w:rFonts w:ascii="Arial" w:eastAsia="Times New Roman" w:hAnsi="Arial" w:cs="Arial"/>
          <w:color w:val="000000"/>
        </w:rPr>
        <w:t> certified by Tax Admini</w:t>
      </w:r>
      <w:r w:rsidR="00B030BF">
        <w:rPr>
          <w:rFonts w:ascii="Arial" w:eastAsia="Times New Roman" w:hAnsi="Arial" w:cs="Arial"/>
          <w:color w:val="000000"/>
        </w:rPr>
        <w:t>stration for 10</w:t>
      </w:r>
      <w:r w:rsidR="00B030BF" w:rsidRPr="00B030BF">
        <w:rPr>
          <w:rFonts w:ascii="Arial" w:eastAsia="Times New Roman" w:hAnsi="Arial" w:cs="Arial"/>
          <w:color w:val="000000"/>
          <w:vertAlign w:val="superscript"/>
        </w:rPr>
        <w:t>th</w:t>
      </w:r>
      <w:r w:rsidR="00B030BF">
        <w:rPr>
          <w:rFonts w:ascii="Arial" w:eastAsia="Times New Roman" w:hAnsi="Arial" w:cs="Arial"/>
          <w:color w:val="000000"/>
        </w:rPr>
        <w:t xml:space="preserve"> </w:t>
      </w:r>
      <w:r w:rsidR="009446C3">
        <w:rPr>
          <w:rFonts w:ascii="Arial" w:eastAsia="Times New Roman" w:hAnsi="Arial" w:cs="Arial"/>
          <w:color w:val="000000"/>
        </w:rPr>
        <w:t xml:space="preserve">and </w:t>
      </w:r>
      <w:r w:rsidR="00B030BF" w:rsidRPr="00AF59A7">
        <w:rPr>
          <w:rFonts w:ascii="Arial" w:eastAsia="Times New Roman" w:hAnsi="Arial" w:cs="Arial"/>
          <w:color w:val="000000"/>
        </w:rPr>
        <w:t>11</w:t>
      </w:r>
      <w:r w:rsidR="00B030BF" w:rsidRPr="00B030BF">
        <w:rPr>
          <w:rFonts w:ascii="Arial" w:eastAsia="Times New Roman" w:hAnsi="Arial" w:cs="Arial"/>
          <w:color w:val="000000"/>
          <w:vertAlign w:val="superscript"/>
        </w:rPr>
        <w:t>th</w:t>
      </w:r>
      <w:r w:rsidR="00B030BF">
        <w:rPr>
          <w:rFonts w:ascii="Arial" w:eastAsia="Times New Roman" w:hAnsi="Arial" w:cs="Arial"/>
          <w:color w:val="000000"/>
        </w:rPr>
        <w:t xml:space="preserve"> </w:t>
      </w:r>
      <w:r w:rsidR="00B030BF" w:rsidRPr="00AF59A7">
        <w:rPr>
          <w:rFonts w:ascii="Arial" w:eastAsia="Times New Roman" w:hAnsi="Arial" w:cs="Arial"/>
          <w:color w:val="000000"/>
        </w:rPr>
        <w:t>month</w:t>
      </w:r>
      <w:r w:rsidR="009446C3">
        <w:rPr>
          <w:rFonts w:ascii="Arial" w:eastAsia="Times New Roman" w:hAnsi="Arial" w:cs="Arial"/>
          <w:color w:val="000000"/>
        </w:rPr>
        <w:t xml:space="preserve"> </w:t>
      </w:r>
      <w:r w:rsidRPr="00AF59A7">
        <w:rPr>
          <w:rFonts w:ascii="Arial" w:eastAsia="Times New Roman" w:hAnsi="Arial" w:cs="Arial"/>
          <w:color w:val="000000"/>
        </w:rPr>
        <w:t xml:space="preserve">as </w:t>
      </w:r>
      <w:r w:rsidR="009446C3">
        <w:rPr>
          <w:rFonts w:ascii="Arial" w:eastAsia="Times New Roman" w:hAnsi="Arial" w:cs="Arial"/>
          <w:color w:val="000000"/>
        </w:rPr>
        <w:t xml:space="preserve">a proof </w:t>
      </w:r>
      <w:r w:rsidRPr="00AF59A7">
        <w:rPr>
          <w:rFonts w:ascii="Arial" w:eastAsia="Times New Roman" w:hAnsi="Arial" w:cs="Arial"/>
          <w:color w:val="000000"/>
        </w:rPr>
        <w:t xml:space="preserve">that </w:t>
      </w:r>
      <w:r w:rsidR="009446C3">
        <w:rPr>
          <w:rFonts w:ascii="Arial" w:eastAsia="Times New Roman" w:hAnsi="Arial" w:cs="Arial"/>
          <w:color w:val="000000"/>
        </w:rPr>
        <w:t xml:space="preserve">we regularly fulfill our </w:t>
      </w:r>
      <w:r w:rsidRPr="00AF59A7">
        <w:rPr>
          <w:rFonts w:ascii="Arial" w:eastAsia="Times New Roman" w:hAnsi="Arial" w:cs="Arial"/>
          <w:color w:val="000000"/>
        </w:rPr>
        <w:t>obligations to employees (including taxes and contributions)?</w:t>
      </w:r>
    </w:p>
    <w:p w:rsidR="009446C3" w:rsidRPr="009446C3" w:rsidRDefault="009446C3" w:rsidP="009446C3">
      <w:pPr>
        <w:spacing w:after="60" w:line="220" w:lineRule="atLeast"/>
        <w:ind w:left="720" w:right="20"/>
        <w:jc w:val="both"/>
        <w:rPr>
          <w:rFonts w:ascii="Arial" w:eastAsia="Times New Roman" w:hAnsi="Arial" w:cs="Arial"/>
          <w:color w:val="000000"/>
        </w:rPr>
      </w:pPr>
    </w:p>
    <w:p w:rsidR="00A95F52" w:rsidRPr="00AF59A7" w:rsidRDefault="00B030BF" w:rsidP="00AF59A7">
      <w:pPr>
        <w:pStyle w:val="ListParagraph"/>
        <w:numPr>
          <w:ilvl w:val="0"/>
          <w:numId w:val="5"/>
        </w:numPr>
        <w:spacing w:after="60" w:line="220" w:lineRule="atLeast"/>
        <w:ind w:right="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Eligibility </w:t>
      </w:r>
      <w:r w:rsidR="00A95F52" w:rsidRPr="00AF59A7">
        <w:rPr>
          <w:rFonts w:ascii="Arial" w:eastAsia="Times New Roman" w:hAnsi="Arial" w:cs="Arial"/>
          <w:color w:val="000000"/>
        </w:rPr>
        <w:t>form </w:t>
      </w:r>
      <w:r>
        <w:rPr>
          <w:rFonts w:ascii="Arial" w:eastAsia="Times New Roman" w:hAnsi="Arial" w:cs="Arial"/>
          <w:color w:val="000000"/>
        </w:rPr>
        <w:t>3.5.</w:t>
      </w:r>
      <w:r w:rsidR="00A95F52" w:rsidRPr="00AF59A7">
        <w:rPr>
          <w:rFonts w:ascii="Arial" w:eastAsia="Times New Roman" w:hAnsi="Arial" w:cs="Arial"/>
          <w:color w:val="000000"/>
        </w:rPr>
        <w:t>7, page 55, </w:t>
      </w:r>
      <w:r>
        <w:rPr>
          <w:rFonts w:ascii="Arial" w:eastAsia="Times New Roman" w:hAnsi="Arial" w:cs="Arial"/>
          <w:color w:val="000000"/>
        </w:rPr>
        <w:t xml:space="preserve">requires that we </w:t>
      </w:r>
      <w:r w:rsidR="002F2266">
        <w:rPr>
          <w:rFonts w:ascii="Arial" w:eastAsia="Times New Roman" w:hAnsi="Arial" w:cs="Arial"/>
          <w:color w:val="000000"/>
        </w:rPr>
        <w:t>display</w:t>
      </w:r>
      <w:r>
        <w:rPr>
          <w:rFonts w:ascii="Arial" w:eastAsia="Times New Roman" w:hAnsi="Arial" w:cs="Arial"/>
          <w:color w:val="000000"/>
        </w:rPr>
        <w:t xml:space="preserve"> our </w:t>
      </w:r>
      <w:r w:rsidR="00A95F52" w:rsidRPr="00AF59A7">
        <w:rPr>
          <w:rFonts w:ascii="Arial" w:eastAsia="Times New Roman" w:hAnsi="Arial" w:cs="Arial"/>
          <w:color w:val="000000"/>
        </w:rPr>
        <w:t xml:space="preserve">assets and liabilities in </w:t>
      </w:r>
      <w:r w:rsidRPr="00AF59A7">
        <w:rPr>
          <w:rFonts w:ascii="Arial" w:eastAsia="Times New Roman" w:hAnsi="Arial" w:cs="Arial"/>
          <w:color w:val="000000"/>
        </w:rPr>
        <w:t>Euros</w:t>
      </w:r>
      <w:r w:rsidR="00A95F52" w:rsidRPr="00AF59A7">
        <w:rPr>
          <w:rFonts w:ascii="Arial" w:eastAsia="Times New Roman" w:hAnsi="Arial" w:cs="Arial"/>
          <w:color w:val="000000"/>
        </w:rPr>
        <w:t xml:space="preserve"> for the previous five years, and </w:t>
      </w:r>
      <w:r>
        <w:rPr>
          <w:rFonts w:ascii="Arial" w:eastAsia="Times New Roman" w:hAnsi="Arial" w:cs="Arial"/>
          <w:color w:val="000000"/>
        </w:rPr>
        <w:t xml:space="preserve">in </w:t>
      </w:r>
      <w:r w:rsidR="00A95F52" w:rsidRPr="00AF59A7">
        <w:rPr>
          <w:rFonts w:ascii="Arial" w:eastAsia="Times New Roman" w:hAnsi="Arial" w:cs="Arial"/>
          <w:color w:val="000000"/>
        </w:rPr>
        <w:t xml:space="preserve">the table below only three (3) </w:t>
      </w:r>
      <w:r>
        <w:rPr>
          <w:rFonts w:ascii="Arial" w:eastAsia="Times New Roman" w:hAnsi="Arial" w:cs="Arial"/>
          <w:color w:val="000000"/>
        </w:rPr>
        <w:t xml:space="preserve">years </w:t>
      </w:r>
      <w:r w:rsidR="00A95F52" w:rsidRPr="00AF59A7">
        <w:rPr>
          <w:rFonts w:ascii="Arial" w:eastAsia="Times New Roman" w:hAnsi="Arial" w:cs="Arial"/>
          <w:color w:val="000000"/>
        </w:rPr>
        <w:t>2010, 2011, 2012</w:t>
      </w:r>
      <w:r>
        <w:rPr>
          <w:rFonts w:ascii="Arial" w:eastAsia="Times New Roman" w:hAnsi="Arial" w:cs="Arial"/>
          <w:color w:val="000000"/>
        </w:rPr>
        <w:t xml:space="preserve"> are listed</w:t>
      </w:r>
      <w:r w:rsidR="00A95F52" w:rsidRPr="00AF59A7">
        <w:rPr>
          <w:rFonts w:ascii="Arial" w:eastAsia="Times New Roman" w:hAnsi="Arial" w:cs="Arial"/>
          <w:color w:val="000000"/>
        </w:rPr>
        <w:t>? </w:t>
      </w:r>
      <w:r>
        <w:rPr>
          <w:rFonts w:ascii="Arial" w:eastAsia="Times New Roman" w:hAnsi="Arial" w:cs="Arial"/>
          <w:color w:val="000000"/>
        </w:rPr>
        <w:t xml:space="preserve">Which </w:t>
      </w:r>
      <w:r w:rsidR="00A95F52" w:rsidRPr="00AF59A7">
        <w:rPr>
          <w:rFonts w:ascii="Arial" w:eastAsia="Times New Roman" w:hAnsi="Arial" w:cs="Arial"/>
          <w:color w:val="000000"/>
        </w:rPr>
        <w:t xml:space="preserve">period </w:t>
      </w:r>
      <w:r>
        <w:rPr>
          <w:rFonts w:ascii="Arial" w:eastAsia="Times New Roman" w:hAnsi="Arial" w:cs="Arial"/>
          <w:color w:val="000000"/>
        </w:rPr>
        <w:t xml:space="preserve">we should </w:t>
      </w:r>
      <w:r w:rsidR="00A95F52" w:rsidRPr="00AF59A7">
        <w:rPr>
          <w:rFonts w:ascii="Arial" w:eastAsia="Times New Roman" w:hAnsi="Arial" w:cs="Arial"/>
          <w:color w:val="000000"/>
        </w:rPr>
        <w:t>take into account?</w:t>
      </w:r>
    </w:p>
    <w:p w:rsidR="00B030BF" w:rsidRDefault="00B030BF" w:rsidP="00B030BF">
      <w:pPr>
        <w:spacing w:after="60" w:line="220" w:lineRule="atLeast"/>
        <w:ind w:left="6521" w:right="20"/>
        <w:jc w:val="both"/>
        <w:rPr>
          <w:rFonts w:ascii="Arial" w:eastAsia="Times New Roman" w:hAnsi="Arial" w:cs="Arial"/>
          <w:color w:val="000000"/>
        </w:rPr>
      </w:pPr>
    </w:p>
    <w:p w:rsidR="00B030BF" w:rsidRDefault="00AF59A7" w:rsidP="00B030BF">
      <w:pPr>
        <w:spacing w:after="60" w:line="220" w:lineRule="atLeast"/>
        <w:ind w:left="6521" w:right="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No.</w:t>
      </w:r>
      <w:r w:rsidR="00A95F52" w:rsidRPr="000A5898">
        <w:rPr>
          <w:rFonts w:ascii="Arial" w:eastAsia="Times New Roman" w:hAnsi="Arial" w:cs="Arial"/>
          <w:color w:val="000000"/>
        </w:rPr>
        <w:t> 3284</w:t>
      </w:r>
    </w:p>
    <w:p w:rsidR="00A95F52" w:rsidRDefault="00AF59A7" w:rsidP="00B030BF">
      <w:pPr>
        <w:spacing w:after="60" w:line="220" w:lineRule="atLeast"/>
        <w:ind w:left="6521" w:right="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26/12</w:t>
      </w:r>
      <w:r w:rsidR="00A95F52" w:rsidRPr="000A5898">
        <w:rPr>
          <w:rFonts w:ascii="Arial" w:eastAsia="Times New Roman" w:hAnsi="Arial" w:cs="Arial"/>
          <w:color w:val="000000"/>
        </w:rPr>
        <w:t>/2013</w:t>
      </w:r>
    </w:p>
    <w:p w:rsidR="00B030BF" w:rsidRPr="00B030BF" w:rsidRDefault="00B030BF" w:rsidP="00B030BF">
      <w:pPr>
        <w:spacing w:after="60" w:line="220" w:lineRule="atLeast"/>
        <w:ind w:left="6521" w:right="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Belgrade</w:t>
      </w:r>
    </w:p>
    <w:p w:rsidR="00B0473C" w:rsidRDefault="00B0473C"/>
    <w:sectPr w:rsidR="00B0473C" w:rsidSect="00B04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1D" w:rsidRDefault="00E0151D" w:rsidP="00AF59A7">
      <w:pPr>
        <w:spacing w:after="0" w:line="240" w:lineRule="auto"/>
      </w:pPr>
      <w:r>
        <w:separator/>
      </w:r>
    </w:p>
  </w:endnote>
  <w:endnote w:type="continuationSeparator" w:id="0">
    <w:p w:rsidR="00E0151D" w:rsidRDefault="00E0151D" w:rsidP="00AF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1D" w:rsidRDefault="00E0151D" w:rsidP="00AF59A7">
      <w:pPr>
        <w:spacing w:after="0" w:line="240" w:lineRule="auto"/>
      </w:pPr>
      <w:r>
        <w:separator/>
      </w:r>
    </w:p>
  </w:footnote>
  <w:footnote w:type="continuationSeparator" w:id="0">
    <w:p w:rsidR="00E0151D" w:rsidRDefault="00E0151D" w:rsidP="00AF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BF9"/>
    <w:multiLevelType w:val="multilevel"/>
    <w:tmpl w:val="905E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D52C9"/>
    <w:multiLevelType w:val="multilevel"/>
    <w:tmpl w:val="59EC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37C66"/>
    <w:multiLevelType w:val="multilevel"/>
    <w:tmpl w:val="646C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D1A5052"/>
    <w:multiLevelType w:val="multilevel"/>
    <w:tmpl w:val="50BA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35FA6"/>
    <w:multiLevelType w:val="hybridMultilevel"/>
    <w:tmpl w:val="947272DE"/>
    <w:lvl w:ilvl="0" w:tplc="DA860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F52"/>
    <w:rsid w:val="000A5898"/>
    <w:rsid w:val="000D7C61"/>
    <w:rsid w:val="000E449C"/>
    <w:rsid w:val="00201832"/>
    <w:rsid w:val="002F2266"/>
    <w:rsid w:val="00417920"/>
    <w:rsid w:val="00581D09"/>
    <w:rsid w:val="00724750"/>
    <w:rsid w:val="007B1A30"/>
    <w:rsid w:val="0082743A"/>
    <w:rsid w:val="00842515"/>
    <w:rsid w:val="0090163B"/>
    <w:rsid w:val="009446C3"/>
    <w:rsid w:val="00962D29"/>
    <w:rsid w:val="00A95F52"/>
    <w:rsid w:val="00AB3476"/>
    <w:rsid w:val="00AF59A7"/>
    <w:rsid w:val="00B030BF"/>
    <w:rsid w:val="00B0473C"/>
    <w:rsid w:val="00B13F31"/>
    <w:rsid w:val="00BA314D"/>
    <w:rsid w:val="00C37B12"/>
    <w:rsid w:val="00C55689"/>
    <w:rsid w:val="00D63CF6"/>
    <w:rsid w:val="00E0151D"/>
    <w:rsid w:val="00F030AF"/>
    <w:rsid w:val="00F3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C"/>
  </w:style>
  <w:style w:type="paragraph" w:styleId="Heading1">
    <w:name w:val="heading 1"/>
    <w:basedOn w:val="Normal"/>
    <w:link w:val="Heading1Char"/>
    <w:uiPriority w:val="9"/>
    <w:qFormat/>
    <w:rsid w:val="00A95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5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0020text">
    <w:name w:val="body_0020text"/>
    <w:basedOn w:val="Normal"/>
    <w:rsid w:val="00A95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A95F52"/>
  </w:style>
  <w:style w:type="character" w:customStyle="1" w:styleId="apple-converted-space">
    <w:name w:val="apple-converted-space"/>
    <w:basedOn w:val="DefaultParagraphFont"/>
    <w:rsid w:val="00A95F52"/>
  </w:style>
  <w:style w:type="character" w:customStyle="1" w:styleId="body0020text0020002820029char">
    <w:name w:val="body_0020text_0020_00282_0029__char"/>
    <w:basedOn w:val="DefaultParagraphFont"/>
    <w:rsid w:val="00A95F52"/>
  </w:style>
  <w:style w:type="character" w:customStyle="1" w:styleId="body0020text00200028200290020002b0020not0020boldchar">
    <w:name w:val="body_0020text_0020_00282_0029_0020_002b_0020not_0020bold__char"/>
    <w:basedOn w:val="DefaultParagraphFont"/>
    <w:rsid w:val="00A95F52"/>
  </w:style>
  <w:style w:type="character" w:customStyle="1" w:styleId="body0020text00200028200290020002b0020italicchar">
    <w:name w:val="body_0020text_0020_00282_0029_0020_002b_0020italic__char"/>
    <w:basedOn w:val="DefaultParagraphFont"/>
    <w:rsid w:val="00A95F52"/>
  </w:style>
  <w:style w:type="character" w:customStyle="1" w:styleId="heading002000231char">
    <w:name w:val="heading_0020_00231__char"/>
    <w:basedOn w:val="DefaultParagraphFont"/>
    <w:rsid w:val="00A95F52"/>
  </w:style>
  <w:style w:type="character" w:customStyle="1" w:styleId="heading0020002310020002b0020spacing002000020ptchar">
    <w:name w:val="heading_0020_00231_0020_002b_0020spacing_00200_0020pt__char"/>
    <w:basedOn w:val="DefaultParagraphFont"/>
    <w:rsid w:val="00A95F52"/>
  </w:style>
  <w:style w:type="paragraph" w:customStyle="1" w:styleId="body0020text0020002820029">
    <w:name w:val="body_0020text_0020_00282_0029"/>
    <w:basedOn w:val="Normal"/>
    <w:rsid w:val="00A95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0020text00200028200290020002b0020spacing002000020ptchar">
    <w:name w:val="body_0020text_0020_00282_0029_0020_002b_0020spacing_00200_0020pt__char"/>
    <w:basedOn w:val="DefaultParagraphFont"/>
    <w:rsid w:val="00A95F52"/>
  </w:style>
  <w:style w:type="character" w:customStyle="1" w:styleId="body0020text0020002b0020not0020boldchar">
    <w:name w:val="body_0020text_0020_002b_0020not_0020bold__char"/>
    <w:basedOn w:val="DefaultParagraphFont"/>
    <w:rsid w:val="00A95F52"/>
  </w:style>
  <w:style w:type="character" w:customStyle="1" w:styleId="body0020text0020002b0020spacing002000020ptchar">
    <w:name w:val="body_0020text_0020_002b_0020spacing_00200_0020pt__char"/>
    <w:basedOn w:val="DefaultParagraphFont"/>
    <w:rsid w:val="00A95F52"/>
  </w:style>
  <w:style w:type="paragraph" w:styleId="ListParagraph">
    <w:name w:val="List Paragraph"/>
    <w:basedOn w:val="Normal"/>
    <w:uiPriority w:val="34"/>
    <w:qFormat/>
    <w:rsid w:val="000D7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9A7"/>
  </w:style>
  <w:style w:type="paragraph" w:styleId="Footer">
    <w:name w:val="footer"/>
    <w:basedOn w:val="Normal"/>
    <w:link w:val="FooterChar"/>
    <w:uiPriority w:val="99"/>
    <w:semiHidden/>
    <w:unhideWhenUsed/>
    <w:rsid w:val="00AF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9</cp:revision>
  <dcterms:created xsi:type="dcterms:W3CDTF">2013-12-26T16:57:00Z</dcterms:created>
  <dcterms:modified xsi:type="dcterms:W3CDTF">2013-12-26T21:44:00Z</dcterms:modified>
</cp:coreProperties>
</file>