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B6" w:rsidRPr="002827E0" w:rsidRDefault="009E07B6" w:rsidP="009E07B6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9E07B6" w:rsidRPr="00DD52A3" w:rsidRDefault="009E07B6" w:rsidP="009E07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просвете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науке</w:t>
      </w:r>
      <w:r>
        <w:rPr>
          <w:rFonts w:ascii="Times New Roman" w:hAnsi="Times New Roman"/>
          <w:sz w:val="24"/>
          <w:szCs w:val="24"/>
        </w:rPr>
        <w:t xml:space="preserve"> и технолошког развоја</w:t>
      </w:r>
    </w:p>
    <w:p w:rsidR="009E07B6" w:rsidRPr="002827E0" w:rsidRDefault="009E07B6" w:rsidP="009E07B6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као промотер пројекта </w:t>
      </w:r>
    </w:p>
    <w:p w:rsidR="009E07B6" w:rsidRPr="002827E0" w:rsidRDefault="009E07B6" w:rsidP="009E07B6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9E07B6" w:rsidRDefault="009E07B6" w:rsidP="009E07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ЈУП Истраживање и развој доо Београд</w:t>
      </w:r>
    </w:p>
    <w:p w:rsidR="009E07B6" w:rsidRPr="002827E0" w:rsidRDefault="009E07B6" w:rsidP="009E07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Немањина бр. 22-26</w:t>
      </w:r>
    </w:p>
    <w:p w:rsidR="009E07B6" w:rsidRPr="002827E0" w:rsidRDefault="009E07B6" w:rsidP="009E07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:rsidR="009E07B6" w:rsidRPr="002827E0" w:rsidRDefault="009E07B6" w:rsidP="009E07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9E07B6" w:rsidRPr="002827E0" w:rsidRDefault="009E07B6" w:rsidP="009E07B6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9E07B6" w:rsidRPr="002827E0" w:rsidRDefault="009E07B6" w:rsidP="009E07B6">
      <w:pPr>
        <w:spacing w:before="200" w:after="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9E07B6" w:rsidRDefault="009E07B6" w:rsidP="009E07B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E07B6" w:rsidRPr="00C21095" w:rsidRDefault="009E07B6" w:rsidP="009E07B6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>
        <w:rPr>
          <w:rStyle w:val="Strong"/>
        </w:rPr>
        <w:t xml:space="preserve">ЈАВНИ </w:t>
      </w:r>
      <w:r w:rsidRPr="00C21095">
        <w:rPr>
          <w:rStyle w:val="Strong"/>
        </w:rPr>
        <w:t>ПОЗИВ</w:t>
      </w:r>
    </w:p>
    <w:p w:rsidR="009E07B6" w:rsidRDefault="009E07B6" w:rsidP="009E07B6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C21095">
        <w:rPr>
          <w:rStyle w:val="Strong"/>
        </w:rPr>
        <w:t xml:space="preserve">ЗА ПОДНОШЕЊЕ ПОНУДА У </w:t>
      </w:r>
      <w:r w:rsidRPr="00C21095">
        <w:rPr>
          <w:rStyle w:val="Strong"/>
          <w:lang w:val="sr-Cyrl-CS"/>
        </w:rPr>
        <w:t xml:space="preserve">МЕЂУНАРОДНОМ </w:t>
      </w:r>
      <w:r w:rsidRPr="00C21095">
        <w:rPr>
          <w:rStyle w:val="Strong"/>
        </w:rPr>
        <w:t>ОТВОРЕНОМ ПОСТУПКУ ЗА ЈАВНУ НАБАВКУ</w:t>
      </w:r>
    </w:p>
    <w:p w:rsidR="009E07B6" w:rsidRDefault="009E07B6" w:rsidP="009E07B6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9E07B6" w:rsidRPr="003275FE" w:rsidRDefault="009E07B6" w:rsidP="009E07B6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rStyle w:val="Strong"/>
        </w:rPr>
        <w:t>КАПИТАЛНЕ ОПРЕМЕ (IOP/6-2013/G/CEB1-EIB/B)</w:t>
      </w:r>
    </w:p>
    <w:p w:rsidR="00F43B81" w:rsidRDefault="00F43B81" w:rsidP="00F43B8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B81" w:rsidRPr="00D602D1" w:rsidRDefault="00F43B81" w:rsidP="00F43B8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складу са Уговором</w:t>
      </w:r>
      <w:r w:rsidRPr="00D602D1">
        <w:rPr>
          <w:rFonts w:ascii="Times New Roman" w:hAnsi="Times New Roman"/>
          <w:sz w:val="24"/>
          <w:szCs w:val="24"/>
        </w:rPr>
        <w:t xml:space="preserve"> о финансирању и управљању активностима подпројекта Набавке нове капиталне опреме за истраживање из средстава Европске инвестиционе банке и Банке за развој Савета Европе закљученог дана 28. новембра 2011. године</w:t>
      </w:r>
      <w:r w:rsidRPr="00D602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C43D8">
        <w:rPr>
          <w:rFonts w:ascii="Times New Roman" w:hAnsi="Times New Roman"/>
          <w:sz w:val="24"/>
          <w:szCs w:val="24"/>
          <w:lang w:val="sr-Cyrl-CS"/>
        </w:rPr>
        <w:t>и Одлуком Владе о оснивању друштва са ограниченом одговорношћу за управљање пројектом Истраживање и развој у јавном сектору (,,Сл.гласник РС”, број 51/10</w:t>
      </w:r>
      <w:r>
        <w:rPr>
          <w:rFonts w:ascii="Times New Roman" w:hAnsi="Times New Roman"/>
          <w:sz w:val="24"/>
          <w:szCs w:val="24"/>
          <w:lang w:val="sr-Cyrl-CS"/>
        </w:rPr>
        <w:t>, 72/13, 24/14, 65/14</w:t>
      </w:r>
      <w:r w:rsidRPr="003C43D8">
        <w:rPr>
          <w:rFonts w:ascii="Times New Roman" w:hAnsi="Times New Roman"/>
          <w:sz w:val="24"/>
          <w:szCs w:val="24"/>
          <w:lang w:val="sr-Cyrl-CS"/>
        </w:rPr>
        <w:t>), а на основу члана 7. став 1. тачка 2.(</w:t>
      </w:r>
      <w:r w:rsidRPr="003C43D8">
        <w:rPr>
          <w:rFonts w:ascii="Times New Roman" w:hAnsi="Times New Roman"/>
          <w:sz w:val="24"/>
          <w:szCs w:val="24"/>
        </w:rPr>
        <w:t>2</w:t>
      </w:r>
      <w:r w:rsidRPr="003C43D8">
        <w:rPr>
          <w:rFonts w:ascii="Times New Roman" w:hAnsi="Times New Roman"/>
          <w:sz w:val="24"/>
          <w:szCs w:val="24"/>
          <w:lang w:val="sr-Cyrl-CS"/>
        </w:rPr>
        <w:t>) Закона о јавним набавкама („Сл. гласник РС”</w:t>
      </w:r>
      <w:r w:rsidRPr="003C43D8">
        <w:rPr>
          <w:rFonts w:ascii="Times New Roman" w:hAnsi="Times New Roman"/>
          <w:sz w:val="24"/>
          <w:szCs w:val="24"/>
        </w:rPr>
        <w:t>,</w:t>
      </w:r>
      <w:r w:rsidRPr="003C43D8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Pr="003C43D8">
        <w:rPr>
          <w:rFonts w:ascii="Times New Roman" w:hAnsi="Times New Roman"/>
          <w:sz w:val="24"/>
          <w:szCs w:val="24"/>
        </w:rPr>
        <w:t>ој</w:t>
      </w:r>
      <w:r w:rsidRPr="003C43D8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3C43D8">
        <w:rPr>
          <w:rFonts w:ascii="Times New Roman" w:hAnsi="Times New Roman"/>
          <w:sz w:val="24"/>
          <w:szCs w:val="24"/>
        </w:rPr>
        <w:t>24/12</w:t>
      </w:r>
      <w:r w:rsidRPr="003C43D8">
        <w:rPr>
          <w:rFonts w:ascii="Times New Roman" w:hAnsi="Times New Roman"/>
          <w:sz w:val="24"/>
          <w:szCs w:val="24"/>
          <w:lang w:val="sr-Cyrl-CS"/>
        </w:rPr>
        <w:t>)</w:t>
      </w:r>
      <w:r w:rsidRPr="003C43D8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3D8">
        <w:rPr>
          <w:rFonts w:ascii="Times New Roman" w:hAnsi="Times New Roman"/>
          <w:sz w:val="24"/>
          <w:szCs w:val="24"/>
          <w:lang w:val="sr-Cyrl-CS"/>
        </w:rPr>
        <w:t xml:space="preserve">ЈУП Истраживање и развој доо </w:t>
      </w:r>
      <w:r>
        <w:rPr>
          <w:rFonts w:ascii="Times New Roman" w:hAnsi="Times New Roman"/>
          <w:sz w:val="24"/>
          <w:szCs w:val="24"/>
          <w:lang w:val="sr-Cyrl-CS"/>
        </w:rPr>
        <w:t xml:space="preserve">Београд </w:t>
      </w:r>
      <w:r w:rsidRPr="003C43D8">
        <w:rPr>
          <w:rFonts w:ascii="Times New Roman" w:hAnsi="Times New Roman"/>
          <w:sz w:val="24"/>
          <w:szCs w:val="24"/>
          <w:lang w:val="sr-Cyrl-CS"/>
        </w:rPr>
        <w:t>је донело Одлуку о покретању међународног отвореног поступка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 капиталне опреме.</w:t>
      </w:r>
    </w:p>
    <w:p w:rsidR="00F43B81" w:rsidRPr="00D81466" w:rsidRDefault="00F43B81" w:rsidP="00F43B81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Финансијским </w:t>
      </w:r>
      <w:r w:rsidRPr="00D81466">
        <w:rPr>
          <w:rFonts w:ascii="Times New Roman" w:hAnsi="Times New Roman"/>
          <w:sz w:val="24"/>
          <w:szCs w:val="24"/>
          <w:lang w:val="sr-Cyrl-CS"/>
        </w:rPr>
        <w:t>уговором обезбе</w:t>
      </w:r>
      <w:r>
        <w:rPr>
          <w:rFonts w:ascii="Times New Roman" w:hAnsi="Times New Roman"/>
          <w:sz w:val="24"/>
          <w:szCs w:val="24"/>
          <w:lang w:val="sr-Cyrl-CS"/>
        </w:rPr>
        <w:t>ђена су средства за спровођење пројекта: И</w:t>
      </w:r>
      <w:r w:rsidRPr="00D81466">
        <w:rPr>
          <w:rFonts w:ascii="Times New Roman" w:hAnsi="Times New Roman"/>
          <w:sz w:val="24"/>
          <w:szCs w:val="24"/>
          <w:lang w:val="sr-Cyrl-CS"/>
        </w:rPr>
        <w:t>страживање и развој у јавном сектору (у даљем тексту: Пројекат).</w:t>
      </w:r>
    </w:p>
    <w:p w:rsidR="00F43B81" w:rsidRPr="00E927B0" w:rsidRDefault="00F43B81" w:rsidP="00F43B81">
      <w:pPr>
        <w:pStyle w:val="PlainTex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ЈУП Истраживање и развој доо Београд, основано од стране Владе Републике Србије за управљање Пројектом, намерава да употреби део средстава из кредита </w:t>
      </w:r>
      <w:proofErr w:type="spellStart"/>
      <w:r w:rsidRPr="00E15892">
        <w:rPr>
          <w:rFonts w:ascii="Times New Roman" w:hAnsi="Times New Roman"/>
          <w:sz w:val="24"/>
          <w:szCs w:val="24"/>
        </w:rPr>
        <w:t>Банке</w:t>
      </w:r>
      <w:proofErr w:type="spellEnd"/>
      <w:r w:rsidRPr="00E1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92">
        <w:rPr>
          <w:rFonts w:ascii="Times New Roman" w:hAnsi="Times New Roman"/>
          <w:sz w:val="24"/>
          <w:szCs w:val="24"/>
        </w:rPr>
        <w:t>за</w:t>
      </w:r>
      <w:proofErr w:type="spellEnd"/>
      <w:r w:rsidRPr="00E1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92">
        <w:rPr>
          <w:rFonts w:ascii="Times New Roman" w:hAnsi="Times New Roman"/>
          <w:sz w:val="24"/>
          <w:szCs w:val="24"/>
        </w:rPr>
        <w:t>развој</w:t>
      </w:r>
      <w:proofErr w:type="spellEnd"/>
      <w:r w:rsidRPr="00E1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92">
        <w:rPr>
          <w:rFonts w:ascii="Times New Roman" w:hAnsi="Times New Roman"/>
          <w:sz w:val="24"/>
          <w:szCs w:val="24"/>
        </w:rPr>
        <w:t>Савета</w:t>
      </w:r>
      <w:proofErr w:type="spellEnd"/>
      <w:r w:rsidRPr="00E1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92">
        <w:rPr>
          <w:rFonts w:ascii="Times New Roman" w:hAnsi="Times New Roman"/>
          <w:sz w:val="24"/>
          <w:szCs w:val="24"/>
        </w:rPr>
        <w:t>Европе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ради </w:t>
      </w:r>
      <w:r>
        <w:rPr>
          <w:rFonts w:ascii="Times New Roman" w:hAnsi="Times New Roman"/>
          <w:sz w:val="24"/>
          <w:szCs w:val="24"/>
          <w:lang w:val="sr-Latn-CS"/>
        </w:rPr>
        <w:t>набавк</w:t>
      </w:r>
      <w:r>
        <w:rPr>
          <w:rFonts w:ascii="Times New Roman" w:hAnsi="Times New Roman"/>
          <w:sz w:val="24"/>
          <w:szCs w:val="24"/>
          <w:lang w:val="sr-Cyrl-CS"/>
        </w:rPr>
        <w:t>е:</w:t>
      </w:r>
      <w:r w:rsidRPr="00092CCD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sr-Cyrl-CS"/>
        </w:rPr>
        <w:t>апитална опрема (Истраживачка опрема)</w:t>
      </w:r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подпројекта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капитална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опрема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 IOP/6-2013/G/CEB1-EIB/B.</w:t>
      </w:r>
    </w:p>
    <w:p w:rsidR="00F43B81" w:rsidRDefault="00F43B81" w:rsidP="00F43B8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6B37">
        <w:rPr>
          <w:rFonts w:ascii="Times New Roman" w:hAnsi="Times New Roman"/>
          <w:sz w:val="24"/>
          <w:szCs w:val="24"/>
          <w:lang w:val="sr-Cyrl-CS"/>
        </w:rPr>
        <w:t xml:space="preserve">Уговор о </w:t>
      </w:r>
      <w:r>
        <w:rPr>
          <w:rFonts w:ascii="Times New Roman" w:hAnsi="Times New Roman"/>
          <w:sz w:val="24"/>
          <w:szCs w:val="24"/>
          <w:lang w:val="sr-Cyrl-CS"/>
        </w:rPr>
        <w:t>набавци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>
        <w:rPr>
          <w:rFonts w:ascii="Times New Roman" w:hAnsi="Times New Roman"/>
          <w:sz w:val="24"/>
          <w:szCs w:val="24"/>
          <w:lang w:val="sr-Cyrl-CS"/>
        </w:rPr>
        <w:t xml:space="preserve"> биће закључен у складу са у</w:t>
      </w:r>
      <w:r w:rsidRPr="00F06B37">
        <w:rPr>
          <w:rFonts w:ascii="Times New Roman" w:hAnsi="Times New Roman"/>
          <w:sz w:val="24"/>
          <w:szCs w:val="24"/>
          <w:lang w:val="sr-Cyrl-CS"/>
        </w:rPr>
        <w:t>словима уговарања који су одређени у конкурсној документацији и свим оста</w:t>
      </w:r>
      <w:r>
        <w:rPr>
          <w:rFonts w:ascii="Times New Roman" w:hAnsi="Times New Roman"/>
          <w:sz w:val="24"/>
          <w:szCs w:val="24"/>
          <w:lang w:val="sr-Cyrl-CS"/>
        </w:rPr>
        <w:t>лим документима који ће чинити у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говор о </w:t>
      </w:r>
      <w:r>
        <w:rPr>
          <w:rFonts w:ascii="Times New Roman" w:hAnsi="Times New Roman"/>
          <w:sz w:val="24"/>
          <w:szCs w:val="24"/>
          <w:lang w:val="sr-Cyrl-CS"/>
        </w:rPr>
        <w:t>набавци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 добара.</w:t>
      </w:r>
    </w:p>
    <w:p w:rsidR="00F43B81" w:rsidRPr="00FB65D2" w:rsidRDefault="00F43B81" w:rsidP="00F43B8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65D2">
        <w:rPr>
          <w:rFonts w:ascii="Times New Roman" w:hAnsi="Times New Roman"/>
          <w:sz w:val="24"/>
          <w:szCs w:val="24"/>
          <w:lang w:val="sr-Cyrl-CS"/>
        </w:rPr>
        <w:t xml:space="preserve">Критеријум за избор најповољније понуде је </w:t>
      </w:r>
      <w:r>
        <w:rPr>
          <w:rFonts w:ascii="Times New Roman" w:hAnsi="Times New Roman"/>
          <w:sz w:val="24"/>
          <w:szCs w:val="24"/>
        </w:rPr>
        <w:t>најнижа понуђена цена</w:t>
      </w:r>
      <w:r w:rsidRPr="00FB65D2">
        <w:rPr>
          <w:rFonts w:ascii="Times New Roman" w:hAnsi="Times New Roman"/>
          <w:sz w:val="24"/>
          <w:szCs w:val="24"/>
          <w:lang w:val="sr-Cyrl-CS"/>
        </w:rPr>
        <w:t>.</w:t>
      </w:r>
    </w:p>
    <w:p w:rsidR="00F43B81" w:rsidRPr="00FB65D2" w:rsidRDefault="00F43B81" w:rsidP="00F43B81">
      <w:pPr>
        <w:spacing w:after="120"/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FB65D2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 као и начин на који се доказује испуњеност услова одређени су конкурсном документацијом.</w:t>
      </w:r>
    </w:p>
    <w:p w:rsidR="00F43B81" w:rsidRDefault="00F43B81" w:rsidP="00F43B81">
      <w:pPr>
        <w:pStyle w:val="NormalWeb"/>
        <w:spacing w:before="0" w:beforeAutospacing="0" w:after="120" w:afterAutospacing="0"/>
        <w:jc w:val="both"/>
        <w:rPr>
          <w:lang w:val="sr-Cyrl-CS"/>
        </w:rPr>
      </w:pPr>
    </w:p>
    <w:p w:rsidR="00F43B81" w:rsidRDefault="00F43B81" w:rsidP="00F43B81">
      <w:pPr>
        <w:pStyle w:val="NormalWeb"/>
        <w:spacing w:before="0" w:beforeAutospacing="0" w:after="120" w:afterAutospacing="0"/>
        <w:jc w:val="both"/>
        <w:rPr>
          <w:lang w:val="sr-Cyrl-CS"/>
        </w:rPr>
      </w:pPr>
    </w:p>
    <w:p w:rsidR="00F43B81" w:rsidRDefault="00F43B81" w:rsidP="00F43B81">
      <w:pPr>
        <w:spacing w:after="12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>Заинтересована лица могу добити тендерску документацију на следећој адреси:</w:t>
      </w:r>
    </w:p>
    <w:p w:rsidR="00F43B81" w:rsidRPr="00A51B68" w:rsidRDefault="00F43B81" w:rsidP="00F43B81">
      <w:pPr>
        <w:spacing w:after="120"/>
        <w:jc w:val="both"/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  <w:t>ЈУП Истраживање и развој доо Београд, ул. Вељка Дугошевића бр. 54, 11000 Београд, Србија.</w:t>
      </w:r>
    </w:p>
    <w:p w:rsidR="00F43B81" w:rsidRDefault="00F43B81" w:rsidP="00F43B81">
      <w:pPr>
        <w:pStyle w:val="NormalWeb"/>
        <w:spacing w:before="0" w:beforeAutospacing="0" w:after="120" w:afterAutospacing="0"/>
        <w:jc w:val="both"/>
      </w:pPr>
      <w:r w:rsidRPr="004029A6"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 w:rsidR="00085C78">
        <w:rPr>
          <w:lang w:val="sr-Cyrl-CS"/>
        </w:rPr>
        <w:t xml:space="preserve"> Београд</w:t>
      </w:r>
      <w:r w:rsidR="00085C78">
        <w:t xml:space="preserve">, </w:t>
      </w:r>
      <w:r w:rsidRPr="004029A6">
        <w:t xml:space="preserve">11000 Београд, </w:t>
      </w:r>
      <w:r>
        <w:rPr>
          <w:lang w:val="sr-Cyrl-CS"/>
        </w:rPr>
        <w:t>ул. Вељка Дугошевића бр.54</w:t>
      </w:r>
      <w:r w:rsidRPr="004029A6">
        <w:t>, 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>
        <w:t xml:space="preserve"> до 15</w:t>
      </w:r>
      <w:r w:rsidRPr="004029A6">
        <w:t xml:space="preserve"> часова уз подношење овлашћења за преузимање конкурсне </w:t>
      </w:r>
      <w:r w:rsidRPr="003D2253">
        <w:t>документације и доказ о уплати 5</w:t>
      </w:r>
      <w:r w:rsidRPr="003D2253">
        <w:rPr>
          <w:lang w:val="sr-Cyrl-CS"/>
        </w:rPr>
        <w:t>0,00 евра у динарској противвредности по средњем курсу Народне банке Србије на дан уплате, бесповратно</w:t>
      </w:r>
      <w:r w:rsidRPr="003D2253">
        <w:t xml:space="preserve">. Уплата се врши на рачун </w:t>
      </w:r>
      <w:r w:rsidRPr="003D2253">
        <w:rPr>
          <w:lang w:val="sr-Cyrl-CS"/>
        </w:rPr>
        <w:t>ЈУП Истраживање и развој доо</w:t>
      </w:r>
      <w:r w:rsidR="0075743E">
        <w:rPr>
          <w:lang w:val="sr-Cyrl-CS"/>
        </w:rPr>
        <w:t xml:space="preserve"> Београд,</w:t>
      </w:r>
      <w:r w:rsidRPr="003D2253">
        <w:t xml:space="preserve"> </w:t>
      </w:r>
      <w:r w:rsidRPr="003D2253">
        <w:rPr>
          <w:lang w:val="sr-Cyrl-CS"/>
        </w:rPr>
        <w:t xml:space="preserve">код Комерцијалне банке </w:t>
      </w:r>
      <w:r w:rsidRPr="003D2253">
        <w:t xml:space="preserve">број 205-160097-44, </w:t>
      </w:r>
      <w:r w:rsidRPr="003D2253">
        <w:rPr>
          <w:lang w:val="sr-Cyrl-CS"/>
        </w:rPr>
        <w:t>шифра плаћања 221</w:t>
      </w:r>
      <w:r w:rsidRPr="003D2253">
        <w:t>, позив на број</w:t>
      </w:r>
      <w:r w:rsidRPr="00F12326">
        <w:rPr>
          <w:rStyle w:val="Strong"/>
        </w:rPr>
        <w:t xml:space="preserve"> </w:t>
      </w:r>
      <w:r w:rsidRPr="00F12326">
        <w:rPr>
          <w:rStyle w:val="Strong"/>
          <w:b w:val="0"/>
        </w:rPr>
        <w:t>IOP/6-2013/G/CEB1-EIB/</w:t>
      </w:r>
      <w:r w:rsidR="00085C78">
        <w:rPr>
          <w:rStyle w:val="Strong"/>
          <w:b w:val="0"/>
        </w:rPr>
        <w:t>B</w:t>
      </w:r>
      <w:r w:rsidRPr="003D2253">
        <w:t xml:space="preserve"> </w:t>
      </w:r>
      <w:r w:rsidRPr="003D2253">
        <w:rPr>
          <w:lang w:val="sr-Cyrl-CS"/>
        </w:rPr>
        <w:t>са назнаком „Трошкови конкурсне документације“</w:t>
      </w:r>
      <w:r w:rsidRPr="003D2253">
        <w:t xml:space="preserve">. </w:t>
      </w:r>
    </w:p>
    <w:p w:rsidR="00F43B81" w:rsidRPr="00280457" w:rsidRDefault="00F43B81" w:rsidP="00F43B81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3062D8">
        <w:t>Понуђачима који упуте захтев за достављање Конкурсне документације</w:t>
      </w:r>
      <w:r>
        <w:rPr>
          <w:lang w:val="sr-Cyrl-CS"/>
        </w:rPr>
        <w:t xml:space="preserve"> путем електронске поште</w:t>
      </w:r>
      <w:r w:rsidRPr="003062D8">
        <w:t xml:space="preserve">, иста ће бити </w:t>
      </w:r>
      <w:r w:rsidRPr="003062D8">
        <w:rPr>
          <w:lang w:val="sr-Cyrl-CS"/>
        </w:rPr>
        <w:t xml:space="preserve">послата </w:t>
      </w:r>
      <w:r>
        <w:rPr>
          <w:lang w:val="sr-Cyrl-CS"/>
        </w:rPr>
        <w:t xml:space="preserve">након пријема доказа о уплати трошкова  конкурсне документације, </w:t>
      </w:r>
      <w:r w:rsidRPr="003062D8">
        <w:rPr>
          <w:lang w:val="sr-Cyrl-CS"/>
        </w:rPr>
        <w:t>без преузимања одговорности за губитак или кашњење.</w:t>
      </w:r>
    </w:p>
    <w:p w:rsidR="00F43B81" w:rsidRPr="003D2253" w:rsidRDefault="00F43B81" w:rsidP="00F43B81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3D2253">
        <w:rPr>
          <w:lang w:val="sr-Cyrl-CS"/>
        </w:rPr>
        <w:t>Подаци за плаћање у страној валути (ЕУР) за нерезиденте:</w:t>
      </w:r>
    </w:p>
    <w:p w:rsidR="00F43B81" w:rsidRPr="003D2253" w:rsidRDefault="00F43B81" w:rsidP="00F43B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Intermediary Bank/ Correspondent Bank</w:t>
      </w:r>
    </w:p>
    <w:p w:rsidR="00F43B81" w:rsidRPr="003D2253" w:rsidRDefault="00F43B81" w:rsidP="00F43B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COBADEFF</w:t>
      </w:r>
    </w:p>
    <w:p w:rsidR="00F43B81" w:rsidRPr="003D2253" w:rsidRDefault="00F43B81" w:rsidP="00F43B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COMMERZBANK AG</w:t>
      </w:r>
    </w:p>
    <w:p w:rsidR="00F43B81" w:rsidRPr="003D2253" w:rsidRDefault="00F43B81" w:rsidP="00F43B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  <w:t>FRANKFURT AM MAIN, GERMANY</w:t>
      </w:r>
    </w:p>
    <w:p w:rsidR="00F43B81" w:rsidRPr="003D2253" w:rsidRDefault="00F43B81" w:rsidP="00F43B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Account with institution/ Beneficiary’s Bank</w:t>
      </w:r>
    </w:p>
    <w:p w:rsidR="00F43B81" w:rsidRPr="003D2253" w:rsidRDefault="00F43B81" w:rsidP="00F43B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KOBBRSBG</w:t>
      </w:r>
    </w:p>
    <w:p w:rsidR="00F43B81" w:rsidRPr="003D2253" w:rsidRDefault="00F43B81" w:rsidP="00F43B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KOMERCIJALNA BANKA AD BEOGRAD</w:t>
      </w:r>
    </w:p>
    <w:p w:rsidR="00F43B81" w:rsidRPr="003D2253" w:rsidRDefault="00F43B81" w:rsidP="00F43B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Svetog Save 14</w:t>
      </w:r>
    </w:p>
    <w:p w:rsidR="00F43B81" w:rsidRPr="003D2253" w:rsidRDefault="00F43B81" w:rsidP="00F43B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11000 Belgrade, Republic of Serbia</w:t>
      </w:r>
    </w:p>
    <w:p w:rsidR="00F43B81" w:rsidRPr="003D2253" w:rsidRDefault="00F43B81" w:rsidP="00F43B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Beneficiary</w:t>
      </w:r>
    </w:p>
    <w:p w:rsidR="00F43B81" w:rsidRPr="003D2253" w:rsidRDefault="00F43B81" w:rsidP="00F43B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IBAN/ Account Number:</w:t>
      </w:r>
      <w:r w:rsidRPr="003D2253">
        <w:rPr>
          <w:sz w:val="22"/>
          <w:szCs w:val="22"/>
          <w:lang w:val="sr-Cyrl-CS"/>
        </w:rPr>
        <w:tab/>
        <w:t>RS 35205007010039485382</w:t>
      </w:r>
    </w:p>
    <w:p w:rsidR="00F43B81" w:rsidRPr="003D2253" w:rsidRDefault="00F43B81" w:rsidP="00F43B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Company 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JUP ISTRAŽIVANJE I RAZVOJ DOO BEOGRAD</w:t>
      </w:r>
    </w:p>
    <w:p w:rsidR="00F43B81" w:rsidRPr="003D2253" w:rsidRDefault="00F43B81" w:rsidP="00F43B81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NEMANJINA 22-26</w:t>
      </w:r>
    </w:p>
    <w:p w:rsidR="00F43B81" w:rsidRPr="004029A6" w:rsidRDefault="00F43B81" w:rsidP="00F43B81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Beograd – Savski venac, Republic of Serbia</w:t>
      </w:r>
    </w:p>
    <w:p w:rsidR="00F43B81" w:rsidRDefault="00F43B81" w:rsidP="00F43B81">
      <w:pPr>
        <w:pStyle w:val="NormalWeb"/>
        <w:spacing w:before="0" w:beforeAutospacing="0" w:after="120" w:afterAutospacing="0"/>
        <w:jc w:val="both"/>
        <w:rPr>
          <w:lang w:val="sr-Cyrl-CS"/>
        </w:rPr>
      </w:pPr>
    </w:p>
    <w:p w:rsidR="00F43B81" w:rsidRPr="00ED4730" w:rsidRDefault="00F43B81" w:rsidP="00F43B81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Понуде се достављају путем поште на адресу ЈУП Истраживање и развој доо</w:t>
      </w:r>
      <w:r>
        <w:rPr>
          <w:lang w:val="sr-Cyrl-CS"/>
        </w:rPr>
        <w:t xml:space="preserve"> Београд</w:t>
      </w:r>
      <w:r w:rsidRPr="00ED4730">
        <w:rPr>
          <w:lang w:val="sr-Cyrl-CS"/>
        </w:rPr>
        <w:t xml:space="preserve">, ул. </w:t>
      </w:r>
      <w:r>
        <w:rPr>
          <w:lang w:val="sr-Cyrl-CS"/>
        </w:rPr>
        <w:t>Вељка Дугошевића бр. 5</w:t>
      </w:r>
      <w:r w:rsidRPr="00ED4730">
        <w:rPr>
          <w:lang w:val="sr-Cyrl-CS"/>
        </w:rPr>
        <w:t>4, 11000 Београд или лично сваког радног дана од</w:t>
      </w:r>
      <w:r w:rsidRPr="00ED4730">
        <w:rPr>
          <w:lang w:val="en-US"/>
        </w:rPr>
        <w:t xml:space="preserve"> </w:t>
      </w:r>
      <w:r w:rsidRPr="00ED4730">
        <w:rPr>
          <w:lang w:val="sr-Cyrl-CS"/>
        </w:rPr>
        <w:t>10</w:t>
      </w:r>
      <w:r w:rsidRPr="00ED4730">
        <w:t>.00</w:t>
      </w:r>
      <w:r>
        <w:rPr>
          <w:lang w:val="sr-Cyrl-CS"/>
        </w:rPr>
        <w:t xml:space="preserve"> до 15</w:t>
      </w:r>
      <w:r w:rsidRPr="00ED4730">
        <w:t>.00</w:t>
      </w:r>
      <w:r w:rsidRPr="00ED4730">
        <w:rPr>
          <w:lang w:val="sr-Cyrl-CS"/>
        </w:rPr>
        <w:t xml:space="preserve"> часова на исту адресу. </w:t>
      </w:r>
    </w:p>
    <w:p w:rsidR="00F43B81" w:rsidRDefault="00F43B81" w:rsidP="00F43B81">
      <w:pPr>
        <w:pStyle w:val="NormalWeb"/>
        <w:spacing w:before="0" w:beforeAutospacing="0" w:after="120" w:afterAutospacing="0"/>
        <w:jc w:val="both"/>
        <w:rPr>
          <w:lang w:val="sr-Cyrl-CS"/>
        </w:rPr>
      </w:pPr>
      <w:r>
        <w:rPr>
          <w:lang w:val="sr-Cyrl-CS"/>
        </w:rPr>
        <w:t xml:space="preserve">Важност понуде износи минимум </w:t>
      </w:r>
      <w:r>
        <w:t>12</w:t>
      </w:r>
      <w:r>
        <w:rPr>
          <w:lang w:val="sr-Cyrl-CS"/>
        </w:rPr>
        <w:t>0 (</w:t>
      </w:r>
      <w:r>
        <w:t>стодвадесет</w:t>
      </w:r>
      <w:r>
        <w:rPr>
          <w:lang w:val="sr-Cyrl-CS"/>
        </w:rPr>
        <w:t>) дана.</w:t>
      </w:r>
    </w:p>
    <w:p w:rsidR="00F43B81" w:rsidRPr="00163C89" w:rsidRDefault="00F43B81" w:rsidP="00F43B81">
      <w:pPr>
        <w:pStyle w:val="NormalWeb"/>
        <w:spacing w:before="0" w:beforeAutospacing="0" w:after="120" w:afterAutospacing="0"/>
        <w:jc w:val="both"/>
      </w:pPr>
      <w:r w:rsidRPr="00ED4730">
        <w:rPr>
          <w:lang w:val="sr-Cyrl-CS"/>
        </w:rPr>
        <w:t>Понуђач</w:t>
      </w:r>
      <w:r>
        <w:rPr>
          <w:lang w:val="sr-Cyrl-CS"/>
        </w:rPr>
        <w:t>и</w:t>
      </w:r>
      <w:r w:rsidRPr="00ED4730">
        <w:rPr>
          <w:lang w:val="sr-Cyrl-CS"/>
        </w:rPr>
        <w:t xml:space="preserve"> </w:t>
      </w:r>
      <w:r>
        <w:rPr>
          <w:lang w:val="sr-Cyrl-CS"/>
        </w:rPr>
        <w:t>су дужни да доставе</w:t>
      </w:r>
      <w:r w:rsidRPr="00ED4730">
        <w:rPr>
          <w:lang w:val="sr-Cyrl-CS"/>
        </w:rPr>
        <w:t xml:space="preserve"> </w:t>
      </w:r>
      <w:r>
        <w:rPr>
          <w:lang w:val="sr-Cyrl-CS"/>
        </w:rPr>
        <w:t xml:space="preserve">понуде  за сваки лот посебно и то </w:t>
      </w:r>
      <w:r w:rsidRPr="00ED4730">
        <w:rPr>
          <w:lang w:val="sr-Cyrl-CS"/>
        </w:rPr>
        <w:t>у две одвојене запечаћене коверте „Оригинал“ и „Копија“ које ће бити запечаћене у спољној коверти и са назнакама предвиђеним конкурсном документацијом.</w:t>
      </w:r>
      <w:r>
        <w:t xml:space="preserve"> Финансијска понуда се доставља у одвојено запечаћеној коверти од техничке понуде.</w:t>
      </w:r>
    </w:p>
    <w:p w:rsidR="00F43B81" w:rsidRDefault="00F43B81" w:rsidP="00F43B81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Крајњи рок за достављање понуда је</w:t>
      </w:r>
      <w:r>
        <w:t xml:space="preserve"> </w:t>
      </w:r>
      <w:r w:rsidR="005C2577">
        <w:t>13.10</w:t>
      </w:r>
      <w:r w:rsidRPr="005C2577">
        <w:t>. 2014</w:t>
      </w:r>
      <w:r w:rsidRPr="00ED4730">
        <w:rPr>
          <w:lang w:val="sr-Cyrl-CS"/>
        </w:rPr>
        <w:t>. године до 12.00 часова</w:t>
      </w:r>
      <w:r>
        <w:rPr>
          <w:lang w:val="sr-Cyrl-CS"/>
        </w:rPr>
        <w:t>.</w:t>
      </w:r>
    </w:p>
    <w:p w:rsidR="00F43B81" w:rsidRPr="00ED4730" w:rsidRDefault="00F43B81" w:rsidP="007B64D9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F43B81" w:rsidRPr="00ED4730" w:rsidRDefault="00F43B81" w:rsidP="00F43B81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lastRenderedPageBreak/>
        <w:t xml:space="preserve">Јавно отварање понуда ће се обавити </w:t>
      </w:r>
      <w:r>
        <w:rPr>
          <w:lang w:val="sr-Cyrl-CS"/>
        </w:rPr>
        <w:t>2 (два) часа након крајњег рока за доставу понуда за сваки лот чија је достава понуда предвиђена у том дану.</w:t>
      </w:r>
    </w:p>
    <w:p w:rsidR="00F43B81" w:rsidRPr="00A26F59" w:rsidRDefault="00F43B81" w:rsidP="00F43B81">
      <w:pPr>
        <w:pStyle w:val="NormalWeb"/>
        <w:spacing w:before="0" w:beforeAutospacing="0" w:after="120" w:afterAutospacing="0"/>
        <w:jc w:val="both"/>
        <w:rPr>
          <w:lang w:val="en-US"/>
        </w:rPr>
      </w:pPr>
      <w:r w:rsidRPr="00ED4730">
        <w:rPr>
          <w:lang w:val="sr-Cyrl-CS"/>
        </w:rPr>
        <w:t>Додатне информације о набавци</w:t>
      </w:r>
      <w:r>
        <w:rPr>
          <w:lang w:val="sr-Cyrl-CS"/>
        </w:rPr>
        <w:t xml:space="preserve"> </w:t>
      </w:r>
      <w:r w:rsidRPr="00ED4730">
        <w:rPr>
          <w:lang w:val="sr-Cyrl-CS"/>
        </w:rPr>
        <w:t xml:space="preserve">могу се добити </w:t>
      </w:r>
      <w:r>
        <w:rPr>
          <w:lang w:val="sr-Cyrl-CS"/>
        </w:rPr>
        <w:t>путем</w:t>
      </w:r>
      <w:r>
        <w:t xml:space="preserve"> електронске поште:</w:t>
      </w:r>
      <w:r>
        <w:rPr>
          <w:lang w:val="sr-Cyrl-CS"/>
        </w:rPr>
        <w:t xml:space="preserve"> </w:t>
      </w:r>
      <w:r>
        <w:t>tender.capitalequipment</w:t>
      </w:r>
      <w:r>
        <w:rPr>
          <w:lang w:val="en-US"/>
        </w:rPr>
        <w:t>@piu.rs</w:t>
      </w:r>
    </w:p>
    <w:p w:rsidR="00104C48" w:rsidRDefault="00104C48"/>
    <w:sectPr w:rsidR="00104C48" w:rsidSect="00104C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B6"/>
    <w:rsid w:val="00085C78"/>
    <w:rsid w:val="00104C48"/>
    <w:rsid w:val="00192887"/>
    <w:rsid w:val="004759FC"/>
    <w:rsid w:val="0051583E"/>
    <w:rsid w:val="005C2577"/>
    <w:rsid w:val="0075743E"/>
    <w:rsid w:val="007B64D9"/>
    <w:rsid w:val="009E07B6"/>
    <w:rsid w:val="00AF5348"/>
    <w:rsid w:val="00F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B6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E0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9E07B6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43B81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43B8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B6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E0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9E07B6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43B81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43B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Tea Hasimbegovic</cp:lastModifiedBy>
  <cp:revision>2</cp:revision>
  <dcterms:created xsi:type="dcterms:W3CDTF">2014-08-19T08:20:00Z</dcterms:created>
  <dcterms:modified xsi:type="dcterms:W3CDTF">2014-08-19T08:20:00Z</dcterms:modified>
</cp:coreProperties>
</file>