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DC" w:rsidRPr="00357D3D" w:rsidRDefault="005C7B60" w:rsidP="005C7B60">
      <w:pPr>
        <w:rPr>
          <w:b/>
          <w:lang w:val="sr-Cyrl-CS"/>
        </w:rPr>
      </w:pPr>
      <w:bookmarkStart w:id="0" w:name="_GoBack"/>
      <w:bookmarkEnd w:id="0"/>
      <w:r>
        <w:rPr>
          <w:b/>
          <w:lang w:val="sr-Cyrl-CS"/>
        </w:rPr>
        <w:t xml:space="preserve">    </w:t>
      </w:r>
      <w:r>
        <w:rPr>
          <w:b/>
          <w:noProof/>
          <w:lang w:val="sr-Latn-RS" w:eastAsia="sr-Latn-RS"/>
        </w:rPr>
        <w:drawing>
          <wp:inline distT="0" distB="0" distL="0" distR="0" wp14:anchorId="714C3361">
            <wp:extent cx="5718810" cy="36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36830"/>
                    </a:xfrm>
                    <a:prstGeom prst="rect">
                      <a:avLst/>
                    </a:prstGeom>
                    <a:noFill/>
                  </pic:spPr>
                </pic:pic>
              </a:graphicData>
            </a:graphic>
          </wp:inline>
        </w:drawing>
      </w:r>
    </w:p>
    <w:p w:rsidR="005C7B60" w:rsidRPr="005C7B60" w:rsidRDefault="005C7B60" w:rsidP="005C7B60">
      <w:pPr>
        <w:keepNext/>
        <w:jc w:val="center"/>
        <w:outlineLvl w:val="2"/>
        <w:rPr>
          <w:sz w:val="28"/>
          <w:szCs w:val="28"/>
          <w:lang w:val="sr-Cyrl-CS"/>
        </w:rPr>
      </w:pPr>
    </w:p>
    <w:p w:rsidR="005C7B60" w:rsidRPr="005C7B60" w:rsidRDefault="005C7B60" w:rsidP="005C7B60">
      <w:pPr>
        <w:keepNext/>
        <w:jc w:val="center"/>
        <w:outlineLvl w:val="2"/>
        <w:rPr>
          <w:sz w:val="28"/>
          <w:szCs w:val="28"/>
          <w:lang w:val="sr-Cyrl-CS"/>
        </w:rPr>
      </w:pPr>
    </w:p>
    <w:p w:rsidR="00B413CF" w:rsidRDefault="0081529B" w:rsidP="005C7B60">
      <w:pPr>
        <w:keepNext/>
        <w:jc w:val="center"/>
        <w:outlineLvl w:val="2"/>
        <w:rPr>
          <w:sz w:val="28"/>
          <w:szCs w:val="28"/>
          <w:lang w:val="sr-Cyrl-CS"/>
        </w:rPr>
      </w:pPr>
      <w:r>
        <w:rPr>
          <w:sz w:val="28"/>
          <w:szCs w:val="28"/>
          <w:lang w:val="sr-Cyrl-CS"/>
        </w:rPr>
        <w:t>Број јавне набавке</w:t>
      </w:r>
      <w:r w:rsidR="005C7B60" w:rsidRPr="005C7B60">
        <w:rPr>
          <w:sz w:val="28"/>
          <w:szCs w:val="28"/>
          <w:lang w:val="sr-Cyrl-CS"/>
        </w:rPr>
        <w:t xml:space="preserve"> </w:t>
      </w:r>
    </w:p>
    <w:p w:rsidR="005C7B60" w:rsidRPr="005C7B60" w:rsidRDefault="005C7B60" w:rsidP="005C7B60">
      <w:pPr>
        <w:keepNext/>
        <w:jc w:val="center"/>
        <w:outlineLvl w:val="2"/>
        <w:rPr>
          <w:b/>
          <w:bCs/>
          <w:sz w:val="28"/>
          <w:szCs w:val="28"/>
          <w:lang w:val="sr-Cyrl-CS"/>
        </w:rPr>
      </w:pPr>
      <w:r w:rsidRPr="00F46C75">
        <w:rPr>
          <w:b/>
          <w:sz w:val="28"/>
          <w:szCs w:val="28"/>
          <w:lang w:val="sr-Cyrl-RS"/>
        </w:rPr>
        <w:t>О</w:t>
      </w:r>
      <w:r w:rsidR="000A518F" w:rsidRPr="00F46C75">
        <w:rPr>
          <w:b/>
          <w:sz w:val="28"/>
          <w:szCs w:val="28"/>
          <w:lang w:val="sr-Cyrl-RS"/>
        </w:rPr>
        <w:t>С</w:t>
      </w:r>
      <w:r w:rsidRPr="00F46C75">
        <w:rPr>
          <w:b/>
          <w:sz w:val="28"/>
          <w:szCs w:val="28"/>
          <w:lang w:val="sr-Cyrl-CS"/>
        </w:rPr>
        <w:t>/</w:t>
      </w:r>
      <w:r w:rsidR="000A518F" w:rsidRPr="00F46C75">
        <w:rPr>
          <w:b/>
          <w:sz w:val="28"/>
          <w:szCs w:val="28"/>
          <w:lang w:val="sr-Cyrl-RS"/>
        </w:rPr>
        <w:t>5</w:t>
      </w:r>
      <w:r w:rsidRPr="00F46C75">
        <w:rPr>
          <w:b/>
          <w:sz w:val="28"/>
          <w:szCs w:val="28"/>
          <w:lang w:val="sr-Cyrl-CS"/>
        </w:rPr>
        <w:t>-2015/Д</w:t>
      </w:r>
    </w:p>
    <w:p w:rsidR="005C7B60" w:rsidRPr="005C7B60" w:rsidRDefault="005C7B60" w:rsidP="005C7B60">
      <w:pPr>
        <w:jc w:val="center"/>
        <w:rPr>
          <w:lang w:val="sr-Cyrl-CS"/>
        </w:rPr>
      </w:pPr>
    </w:p>
    <w:p w:rsidR="005C7B60" w:rsidRPr="005C7B60" w:rsidRDefault="005C7B60" w:rsidP="005C7B60">
      <w:pPr>
        <w:jc w:val="center"/>
        <w:rPr>
          <w:lang w:val="sr-Cyrl-CS"/>
        </w:rPr>
      </w:pPr>
    </w:p>
    <w:p w:rsidR="005C7B60" w:rsidRPr="005C7B60" w:rsidRDefault="005C7B60" w:rsidP="005C7B60">
      <w:pPr>
        <w:jc w:val="center"/>
        <w:rPr>
          <w:lang w:val="sr-Latn-CS"/>
        </w:rPr>
      </w:pPr>
    </w:p>
    <w:p w:rsidR="005C7B60" w:rsidRPr="005C7B60" w:rsidRDefault="005C7B60" w:rsidP="005C7B60">
      <w:pPr>
        <w:jc w:val="center"/>
        <w:rPr>
          <w:lang w:val="sr-Latn-CS"/>
        </w:rPr>
      </w:pPr>
    </w:p>
    <w:p w:rsidR="005C7B60" w:rsidRPr="005C7B60" w:rsidRDefault="005C7B60" w:rsidP="005C7B60">
      <w:pPr>
        <w:jc w:val="center"/>
        <w:rPr>
          <w:lang w:val="sr-Cyrl-CS"/>
        </w:rPr>
      </w:pPr>
    </w:p>
    <w:p w:rsidR="005C7B60" w:rsidRPr="005C7B60" w:rsidRDefault="005C7B60" w:rsidP="005C7B60">
      <w:pPr>
        <w:keepNext/>
        <w:jc w:val="center"/>
        <w:outlineLvl w:val="1"/>
        <w:rPr>
          <w:b/>
          <w:bCs/>
          <w:sz w:val="40"/>
          <w:szCs w:val="40"/>
          <w:lang w:val="sr-Latn-CS"/>
        </w:rPr>
      </w:pPr>
      <w:r w:rsidRPr="005C7B60">
        <w:rPr>
          <w:b/>
          <w:bCs/>
          <w:sz w:val="40"/>
          <w:szCs w:val="40"/>
          <w:lang w:val="sr-Cyrl-CS"/>
        </w:rPr>
        <w:t>КОНКУРСНА ДОКУМЕНТАЦИЈА</w:t>
      </w:r>
    </w:p>
    <w:p w:rsidR="005C7B60" w:rsidRPr="005C7B60" w:rsidRDefault="005C7B60" w:rsidP="005C7B60">
      <w:pPr>
        <w:rPr>
          <w:lang w:val="sr-Latn-CS"/>
        </w:rPr>
      </w:pPr>
    </w:p>
    <w:p w:rsidR="005C7B60" w:rsidRPr="005C7B60" w:rsidRDefault="005C7B60" w:rsidP="005C7B60">
      <w:pPr>
        <w:rPr>
          <w:lang w:val="sr-Cyrl-CS"/>
        </w:rPr>
      </w:pPr>
    </w:p>
    <w:p w:rsidR="005C7B60" w:rsidRPr="00FC61E7" w:rsidRDefault="005C7B60" w:rsidP="005C7B60">
      <w:pPr>
        <w:jc w:val="center"/>
        <w:rPr>
          <w:b/>
          <w:lang w:val="sr-Cyrl-RS"/>
        </w:rPr>
      </w:pPr>
      <w:r w:rsidRPr="00FC61E7">
        <w:rPr>
          <w:b/>
          <w:lang w:val="sr-Cyrl-RS"/>
        </w:rPr>
        <w:t>ОТВОРЕНИ ПОСТУПАК</w:t>
      </w:r>
    </w:p>
    <w:p w:rsidR="001C6E39" w:rsidRPr="00BA070C" w:rsidRDefault="001C6E39" w:rsidP="001C6E39">
      <w:pPr>
        <w:pStyle w:val="ListParagraph"/>
        <w:rPr>
          <w:lang w:val="sr-Cyrl-RS"/>
        </w:rPr>
      </w:pPr>
      <w:r>
        <w:rPr>
          <w:lang w:val="sr-Latn-RS"/>
        </w:rPr>
        <w:t xml:space="preserve">                              - </w:t>
      </w:r>
      <w:r w:rsidRPr="00BA070C">
        <w:rPr>
          <w:lang w:val="sr-Cyrl-RS"/>
        </w:rPr>
        <w:t>РАДИ ЗАКЉУЧЕЊА ОКВИРНОГ СПОРАЗУМА</w:t>
      </w:r>
      <w:r>
        <w:rPr>
          <w:lang w:val="sr-Latn-RS"/>
        </w:rPr>
        <w:t xml:space="preserve"> -</w:t>
      </w:r>
    </w:p>
    <w:p w:rsidR="005C7B60" w:rsidRPr="00FC61E7" w:rsidRDefault="005C7B60" w:rsidP="005C7B60">
      <w:pPr>
        <w:rPr>
          <w:lang w:val="sr-Latn-CS"/>
        </w:rPr>
      </w:pPr>
    </w:p>
    <w:p w:rsidR="005C7B60" w:rsidRPr="00FC61E7" w:rsidRDefault="005C7B60" w:rsidP="005C7B60">
      <w:pPr>
        <w:rPr>
          <w:lang w:val="sr-Cyrl-CS"/>
        </w:rPr>
      </w:pPr>
    </w:p>
    <w:p w:rsidR="005C7B60" w:rsidRPr="005C7B60" w:rsidRDefault="005C7B60" w:rsidP="005C7B60">
      <w:pPr>
        <w:jc w:val="center"/>
        <w:rPr>
          <w:b/>
          <w:sz w:val="44"/>
          <w:szCs w:val="44"/>
          <w:lang w:val="sr-Cyrl-RS"/>
        </w:rPr>
      </w:pPr>
      <w:r w:rsidRPr="00FC61E7">
        <w:rPr>
          <w:b/>
          <w:sz w:val="44"/>
          <w:szCs w:val="44"/>
          <w:lang w:val="sr-Cyrl-RS"/>
        </w:rPr>
        <w:t>Рачунарска опрема</w:t>
      </w:r>
    </w:p>
    <w:p w:rsidR="005C7B60" w:rsidRPr="005C7B60" w:rsidRDefault="005C7B60" w:rsidP="005C7B60">
      <w:pPr>
        <w:jc w:val="center"/>
        <w:rPr>
          <w:sz w:val="22"/>
          <w:szCs w:val="22"/>
          <w:lang w:val="sr-Cyrl-CS"/>
        </w:rPr>
      </w:pPr>
    </w:p>
    <w:p w:rsidR="005C7B60" w:rsidRPr="005C7B60" w:rsidRDefault="005C7B60" w:rsidP="005C7B60">
      <w:pPr>
        <w:jc w:val="center"/>
        <w:rPr>
          <w:b/>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rPr>
      </w:pPr>
    </w:p>
    <w:p w:rsidR="005C7B60" w:rsidRPr="005C7B60" w:rsidRDefault="005C7B60" w:rsidP="005C7B60">
      <w:pPr>
        <w:rPr>
          <w:sz w:val="28"/>
          <w:szCs w:val="28"/>
          <w:lang w:val="sr-Cyrl-CS"/>
        </w:rPr>
      </w:pPr>
      <w:r w:rsidRPr="005C7B60">
        <w:rPr>
          <w:sz w:val="28"/>
          <w:szCs w:val="28"/>
          <w:lang w:val="sr-Cyrl-CS"/>
        </w:rPr>
        <w:tab/>
      </w:r>
    </w:p>
    <w:p w:rsidR="005C7B60" w:rsidRPr="005C7B60" w:rsidRDefault="005C7B60" w:rsidP="005C7B60">
      <w:pPr>
        <w:rPr>
          <w:b/>
          <w:i/>
        </w:rPr>
      </w:pPr>
    </w:p>
    <w:p w:rsidR="005C7B60" w:rsidRPr="005C7B60" w:rsidRDefault="005C7B60" w:rsidP="005C7B60">
      <w:pPr>
        <w:rPr>
          <w:b/>
          <w:i/>
        </w:rPr>
      </w:pPr>
    </w:p>
    <w:p w:rsidR="005C7B60" w:rsidRPr="005C7B60" w:rsidRDefault="005C7B60" w:rsidP="005C7B60">
      <w:pPr>
        <w:jc w:val="center"/>
        <w:rPr>
          <w:b/>
          <w:i/>
          <w:lang w:val="sr-Cyrl-CS"/>
        </w:rPr>
      </w:pPr>
    </w:p>
    <w:p w:rsidR="005C7B60" w:rsidRPr="005C7B60" w:rsidRDefault="005C7B60" w:rsidP="005C7B60">
      <w:pPr>
        <w:jc w:val="center"/>
        <w:rPr>
          <w:sz w:val="28"/>
          <w:szCs w:val="28"/>
          <w:lang w:val="sr-Latn-CS"/>
        </w:rPr>
      </w:pPr>
    </w:p>
    <w:p w:rsidR="005C7B60" w:rsidRPr="00922C36" w:rsidRDefault="005C7B60" w:rsidP="005C7B60">
      <w:pPr>
        <w:jc w:val="center"/>
        <w:rPr>
          <w:b/>
          <w:i/>
          <w:noProof/>
          <w:lang w:val="sr-Cyrl-CS"/>
        </w:rPr>
      </w:pPr>
      <w:r w:rsidRPr="005C7B60">
        <w:rPr>
          <w:b/>
          <w:i/>
          <w:noProof/>
          <w:lang w:val="sr-Cyrl-CS"/>
        </w:rPr>
        <w:t xml:space="preserve">Рок за достављање понуда: закључно </w:t>
      </w:r>
      <w:r w:rsidRPr="00922C36">
        <w:rPr>
          <w:b/>
          <w:i/>
          <w:noProof/>
          <w:lang w:val="sr-Cyrl-CS"/>
        </w:rPr>
        <w:t xml:space="preserve">са </w:t>
      </w:r>
      <w:r w:rsidR="007B42CC" w:rsidRPr="00922C36">
        <w:rPr>
          <w:b/>
          <w:i/>
          <w:noProof/>
          <w:lang w:val="sr-Cyrl-RS"/>
        </w:rPr>
        <w:t>13</w:t>
      </w:r>
      <w:r w:rsidRPr="00922C36">
        <w:rPr>
          <w:b/>
          <w:i/>
          <w:noProof/>
          <w:lang w:val="sr-Cyrl-RS"/>
        </w:rPr>
        <w:t>.0</w:t>
      </w:r>
      <w:r w:rsidR="001C6E39" w:rsidRPr="00922C36">
        <w:rPr>
          <w:b/>
          <w:i/>
          <w:noProof/>
          <w:lang w:val="sr-Cyrl-RS"/>
        </w:rPr>
        <w:t>7</w:t>
      </w:r>
      <w:r w:rsidRPr="00922C36">
        <w:rPr>
          <w:b/>
          <w:i/>
          <w:noProof/>
          <w:lang w:val="sr-Cyrl-RS"/>
        </w:rPr>
        <w:t>.2015.</w:t>
      </w:r>
      <w:r w:rsidRPr="00922C36">
        <w:rPr>
          <w:b/>
          <w:i/>
          <w:noProof/>
          <w:shd w:val="clear" w:color="auto" w:fill="FFFFFF"/>
          <w:lang w:val="sr-Cyrl-CS"/>
        </w:rPr>
        <w:t xml:space="preserve"> </w:t>
      </w:r>
      <w:r w:rsidRPr="00922C36">
        <w:rPr>
          <w:b/>
          <w:i/>
          <w:noProof/>
          <w:lang w:val="sr-Cyrl-CS"/>
        </w:rPr>
        <w:t xml:space="preserve">године, до </w:t>
      </w:r>
      <w:r w:rsidRPr="00922C36">
        <w:rPr>
          <w:b/>
          <w:i/>
          <w:noProof/>
        </w:rPr>
        <w:t>11</w:t>
      </w:r>
      <w:r w:rsidRPr="00922C36">
        <w:rPr>
          <w:b/>
          <w:i/>
          <w:noProof/>
          <w:shd w:val="clear" w:color="auto" w:fill="FFFFFF" w:themeFill="background1"/>
        </w:rPr>
        <w:t>,00</w:t>
      </w:r>
      <w:r w:rsidRPr="00922C36">
        <w:rPr>
          <w:b/>
          <w:i/>
          <w:noProof/>
          <w:lang w:val="sr-Cyrl-CS"/>
        </w:rPr>
        <w:t xml:space="preserve"> часова.</w:t>
      </w:r>
    </w:p>
    <w:p w:rsidR="005C7B60" w:rsidRPr="00922C36" w:rsidRDefault="005C7B60" w:rsidP="005C7B60">
      <w:pPr>
        <w:jc w:val="center"/>
        <w:rPr>
          <w:b/>
          <w:i/>
          <w:noProof/>
          <w:lang w:val="sr-Cyrl-CS"/>
        </w:rPr>
      </w:pPr>
    </w:p>
    <w:p w:rsidR="005C7B60" w:rsidRPr="005C7B60" w:rsidRDefault="005C7B60" w:rsidP="005C7B60">
      <w:pPr>
        <w:jc w:val="center"/>
        <w:rPr>
          <w:b/>
          <w:i/>
          <w:noProof/>
          <w:lang w:val="sr-Cyrl-CS"/>
        </w:rPr>
      </w:pPr>
      <w:r w:rsidRPr="00922C36">
        <w:rPr>
          <w:b/>
          <w:i/>
          <w:noProof/>
          <w:lang w:val="sr-Cyrl-CS"/>
        </w:rPr>
        <w:t xml:space="preserve">Датум отварања понуда: </w:t>
      </w:r>
      <w:r w:rsidR="007B42CC" w:rsidRPr="00922C36">
        <w:rPr>
          <w:b/>
          <w:i/>
          <w:noProof/>
          <w:shd w:val="clear" w:color="auto" w:fill="FFFFFF" w:themeFill="background1"/>
          <w:lang w:val="sr-Cyrl-RS"/>
        </w:rPr>
        <w:t>13</w:t>
      </w:r>
      <w:r w:rsidRPr="00922C36">
        <w:rPr>
          <w:b/>
          <w:i/>
          <w:noProof/>
          <w:shd w:val="clear" w:color="auto" w:fill="FFFFFF" w:themeFill="background1"/>
          <w:lang w:val="sr-Cyrl-RS"/>
        </w:rPr>
        <w:t>.0</w:t>
      </w:r>
      <w:r w:rsidR="001C6E39" w:rsidRPr="00922C36">
        <w:rPr>
          <w:b/>
          <w:i/>
          <w:noProof/>
          <w:shd w:val="clear" w:color="auto" w:fill="FFFFFF" w:themeFill="background1"/>
          <w:lang w:val="sr-Cyrl-RS"/>
        </w:rPr>
        <w:t>7</w:t>
      </w:r>
      <w:r w:rsidRPr="00922C36">
        <w:rPr>
          <w:b/>
          <w:i/>
          <w:noProof/>
          <w:shd w:val="clear" w:color="auto" w:fill="FFFFFF" w:themeFill="background1"/>
          <w:lang w:val="sr-Cyrl-RS"/>
        </w:rPr>
        <w:t>.2015.</w:t>
      </w:r>
      <w:r w:rsidRPr="00922C36">
        <w:rPr>
          <w:b/>
          <w:i/>
          <w:noProof/>
          <w:shd w:val="clear" w:color="auto" w:fill="FFFFFF"/>
          <w:lang w:val="sr-Cyrl-CS"/>
        </w:rPr>
        <w:t xml:space="preserve"> </w:t>
      </w:r>
      <w:r w:rsidRPr="00922C36">
        <w:rPr>
          <w:b/>
          <w:i/>
          <w:noProof/>
          <w:lang w:val="sr-Cyrl-CS"/>
        </w:rPr>
        <w:t>године</w:t>
      </w:r>
      <w:r w:rsidRPr="005C7B60">
        <w:rPr>
          <w:b/>
          <w:i/>
          <w:noProof/>
          <w:lang w:val="sr-Cyrl-CS"/>
        </w:rPr>
        <w:t xml:space="preserve">, у </w:t>
      </w:r>
      <w:r w:rsidRPr="005C7B60">
        <w:rPr>
          <w:b/>
          <w:i/>
          <w:noProof/>
        </w:rPr>
        <w:t>12</w:t>
      </w:r>
      <w:r w:rsidRPr="005C7B60">
        <w:rPr>
          <w:b/>
          <w:i/>
          <w:noProof/>
          <w:shd w:val="clear" w:color="auto" w:fill="FFFFFF" w:themeFill="background1"/>
        </w:rPr>
        <w:t>,00</w:t>
      </w:r>
      <w:r w:rsidRPr="005C7B60">
        <w:rPr>
          <w:b/>
          <w:i/>
          <w:noProof/>
          <w:lang w:val="sr-Cyrl-CS"/>
        </w:rPr>
        <w:t xml:space="preserve"> часова.</w:t>
      </w:r>
    </w:p>
    <w:p w:rsidR="005C7B60" w:rsidRPr="005C7B60" w:rsidRDefault="005C7B60" w:rsidP="005C7B60">
      <w:pPr>
        <w:jc w:val="center"/>
        <w:rPr>
          <w:sz w:val="28"/>
          <w:szCs w:val="28"/>
          <w:lang w:val="sr-Cyrl-C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5C7B60" w:rsidP="005C7B60">
      <w:pPr>
        <w:jc w:val="center"/>
        <w:rPr>
          <w:sz w:val="28"/>
          <w:szCs w:val="28"/>
          <w:lang w:val="sr-Cyrl-RS"/>
        </w:rPr>
      </w:pPr>
    </w:p>
    <w:p w:rsidR="005C7B60" w:rsidRPr="005C7B60" w:rsidRDefault="001C6E39" w:rsidP="005C7B60">
      <w:pPr>
        <w:jc w:val="center"/>
        <w:rPr>
          <w:sz w:val="28"/>
          <w:szCs w:val="28"/>
          <w:lang w:val="sr-Latn-CS"/>
        </w:rPr>
      </w:pPr>
      <w:r>
        <w:rPr>
          <w:sz w:val="28"/>
          <w:szCs w:val="28"/>
          <w:lang w:val="sr-Cyrl-RS"/>
        </w:rPr>
        <w:t>Јун</w:t>
      </w:r>
      <w:r w:rsidR="005C7B60" w:rsidRPr="005C7B60">
        <w:rPr>
          <w:sz w:val="28"/>
          <w:szCs w:val="28"/>
          <w:lang w:val="sr-Cyrl-CS"/>
        </w:rPr>
        <w:t>, 2015. година</w:t>
      </w:r>
    </w:p>
    <w:p w:rsidR="005C7B60" w:rsidRPr="005C7B60" w:rsidRDefault="005C7B60" w:rsidP="005C7B60">
      <w:pPr>
        <w:jc w:val="both"/>
        <w:rPr>
          <w:rFonts w:cs="CECoe_Times"/>
          <w:lang w:val="sr-Cyrl-CS"/>
        </w:rPr>
      </w:pPr>
    </w:p>
    <w:p w:rsidR="005C7B60" w:rsidRDefault="005C7B60" w:rsidP="005C7B60">
      <w:pPr>
        <w:jc w:val="both"/>
        <w:rPr>
          <w:rFonts w:cs="CECoe_Times"/>
          <w:lang w:val="sr-Cyrl-CS"/>
        </w:rPr>
      </w:pPr>
    </w:p>
    <w:p w:rsidR="005C7B60" w:rsidRPr="005C7B60" w:rsidRDefault="005C7B60" w:rsidP="005C7B60">
      <w:pPr>
        <w:jc w:val="both"/>
        <w:rPr>
          <w:rFonts w:cs="CECoe_Times"/>
          <w:lang w:val="sr-Cyrl-CS"/>
        </w:rPr>
      </w:pPr>
      <w:r w:rsidRPr="005C7B60">
        <w:rPr>
          <w:rFonts w:cs="CECoe_Times"/>
          <w:lang w:val="sr-Cyrl-CS"/>
        </w:rPr>
        <w:t xml:space="preserve">На основу </w:t>
      </w:r>
      <w:r w:rsidRPr="00FC61E7">
        <w:rPr>
          <w:rFonts w:cs="CECoe_Times"/>
          <w:lang w:val="sr-Cyrl-CS"/>
        </w:rPr>
        <w:t>члана 32,</w:t>
      </w:r>
      <w:r w:rsidR="00265CB3">
        <w:rPr>
          <w:rFonts w:cs="CECoe_Times"/>
          <w:lang w:val="sr-Latn-RS"/>
        </w:rPr>
        <w:t xml:space="preserve"> </w:t>
      </w:r>
      <w:r w:rsidRPr="00FC61E7">
        <w:rPr>
          <w:rFonts w:cs="CECoe_Times"/>
          <w:lang w:val="sr-Cyrl-CS"/>
        </w:rPr>
        <w:t>40.</w:t>
      </w:r>
      <w:r w:rsidR="001C6E39">
        <w:rPr>
          <w:rFonts w:cs="CECoe_Times"/>
          <w:lang w:val="sr-Cyrl-CS"/>
        </w:rPr>
        <w:t xml:space="preserve"> </w:t>
      </w:r>
      <w:r w:rsidRPr="00FC61E7">
        <w:rPr>
          <w:rFonts w:cs="CECoe_Times"/>
          <w:lang w:val="sr-Cyrl-CS"/>
        </w:rPr>
        <w:t>став 1</w:t>
      </w:r>
      <w:r w:rsidR="001C6E39">
        <w:rPr>
          <w:rFonts w:cs="CECoe_Times"/>
          <w:lang w:val="sr-Cyrl-CS"/>
        </w:rPr>
        <w:t>.</w:t>
      </w:r>
      <w:r w:rsidRPr="00FC61E7">
        <w:rPr>
          <w:rFonts w:cs="CECoe_Times"/>
          <w:lang w:val="sr-Cyrl-CS"/>
        </w:rPr>
        <w:t xml:space="preserve"> и 61. Закона</w:t>
      </w:r>
      <w:r w:rsidRPr="005C7B60">
        <w:rPr>
          <w:rFonts w:cs="CECoe_Times"/>
          <w:lang w:val="sr-Cyrl-CS"/>
        </w:rPr>
        <w:t xml:space="preserve"> о јавним набавкама (</w:t>
      </w:r>
      <w:r w:rsidRPr="005C7B60">
        <w:rPr>
          <w:lang w:val="sr-Cyrl-CS"/>
        </w:rPr>
        <w:t>“</w:t>
      </w:r>
      <w:r w:rsidRPr="005C7B60">
        <w:rPr>
          <w:rFonts w:cs="CECoe_Times"/>
          <w:lang w:val="sr-Cyrl-CS"/>
        </w:rPr>
        <w:t>Службени гласник Републике Србије</w:t>
      </w:r>
      <w:r w:rsidRPr="005C7B60">
        <w:rPr>
          <w:lang w:val="sr-Cyrl-CS"/>
        </w:rPr>
        <w:t>”</w:t>
      </w:r>
      <w:r w:rsidRPr="005C7B60">
        <w:rPr>
          <w:rFonts w:cs="CECoe_Times"/>
          <w:lang w:val="sr-Cyrl-CS"/>
        </w:rPr>
        <w:t xml:space="preserve"> број 124/2012</w:t>
      </w:r>
      <w:r w:rsidRPr="005C7B60">
        <w:rPr>
          <w:rFonts w:cs="CECoe_Times"/>
        </w:rPr>
        <w:t xml:space="preserve"> </w:t>
      </w:r>
      <w:r w:rsidRPr="005C7B60">
        <w:rPr>
          <w:rFonts w:cs="CECoe_Times"/>
          <w:lang w:val="sr-Cyrl-RS"/>
        </w:rPr>
        <w:t>и 1</w:t>
      </w:r>
      <w:r w:rsidR="00B078CF">
        <w:rPr>
          <w:rFonts w:cs="CECoe_Times"/>
          <w:lang w:val="sr-Latn-RS"/>
        </w:rPr>
        <w:t>4</w:t>
      </w:r>
      <w:r w:rsidRPr="005C7B60">
        <w:rPr>
          <w:rFonts w:cs="CECoe_Times"/>
          <w:lang w:val="sr-Cyrl-RS"/>
        </w:rPr>
        <w:t>/1</w:t>
      </w:r>
      <w:r w:rsidR="00B078CF">
        <w:rPr>
          <w:rFonts w:cs="CECoe_Times"/>
          <w:lang w:val="sr-Latn-RS"/>
        </w:rPr>
        <w:t>5</w:t>
      </w:r>
      <w:r w:rsidRPr="005C7B60">
        <w:rPr>
          <w:rFonts w:cs="CECoe_Times"/>
          <w:lang w:val="sr-Cyrl-CS"/>
        </w:rPr>
        <w:t>,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w:t>
      </w:r>
      <w:r w:rsidRPr="005C7B60">
        <w:rPr>
          <w:lang w:val="sr-Cyrl-CS"/>
        </w:rPr>
        <w:t>“</w:t>
      </w:r>
      <w:r w:rsidRPr="005C7B60">
        <w:rPr>
          <w:rFonts w:cs="CECoe_Times"/>
          <w:lang w:val="sr-Cyrl-CS"/>
        </w:rPr>
        <w:t>Службени гласник Републике Србије</w:t>
      </w:r>
      <w:r w:rsidRPr="005C7B60">
        <w:rPr>
          <w:lang w:val="sr-Cyrl-CS"/>
        </w:rPr>
        <w:t>”</w:t>
      </w:r>
      <w:r w:rsidRPr="005C7B60">
        <w:rPr>
          <w:rFonts w:cs="CECoe_Times"/>
          <w:lang w:val="sr-Cyrl-CS"/>
        </w:rPr>
        <w:t xml:space="preserve"> број 29/2013 и 104/2013), члана 40. Правилника о ближем </w:t>
      </w:r>
      <w:r w:rsidRPr="00F46C75">
        <w:rPr>
          <w:rFonts w:cs="CECoe_Times"/>
          <w:lang w:val="sr-Cyrl-CS"/>
        </w:rPr>
        <w:t>уређивању поступка јавне набавке број 873 од 13.03.2014. године, Одлуке о покретању поступка јавне набавке</w:t>
      </w:r>
      <w:r w:rsidR="00265CB3">
        <w:rPr>
          <w:rFonts w:cs="CECoe_Times"/>
          <w:lang w:val="sr-Latn-RS"/>
        </w:rPr>
        <w:t xml:space="preserve"> </w:t>
      </w:r>
      <w:r w:rsidR="00265CB3">
        <w:rPr>
          <w:rFonts w:cs="CECoe_Times"/>
          <w:lang w:val="sr-Cyrl-RS"/>
        </w:rPr>
        <w:t>број</w:t>
      </w:r>
      <w:r w:rsidRPr="00F46C75">
        <w:rPr>
          <w:rFonts w:cs="CECoe_Times"/>
          <w:lang w:val="sr-Cyrl-CS"/>
        </w:rPr>
        <w:t xml:space="preserve"> </w:t>
      </w:r>
      <w:r w:rsidR="001C6E39" w:rsidRPr="00F46C75">
        <w:rPr>
          <w:rFonts w:cs="CECoe_Times"/>
          <w:lang w:val="sr-Cyrl-CS"/>
        </w:rPr>
        <w:t>2364</w:t>
      </w:r>
      <w:r w:rsidR="00DC3645" w:rsidRPr="00F46C75">
        <w:rPr>
          <w:rFonts w:cs="CECoe_Times"/>
          <w:lang w:val="sr-Cyrl-CS"/>
        </w:rPr>
        <w:t xml:space="preserve"> од </w:t>
      </w:r>
      <w:r w:rsidR="001C6E39" w:rsidRPr="00F46C75">
        <w:rPr>
          <w:rFonts w:cs="CECoe_Times"/>
          <w:lang w:val="sr-Cyrl-CS"/>
        </w:rPr>
        <w:t>03</w:t>
      </w:r>
      <w:r w:rsidR="00DC3645" w:rsidRPr="00F46C75">
        <w:rPr>
          <w:rFonts w:cs="CECoe_Times"/>
          <w:lang w:val="sr-Cyrl-CS"/>
        </w:rPr>
        <w:t>.0</w:t>
      </w:r>
      <w:r w:rsidR="001C6E39" w:rsidRPr="00F46C75">
        <w:rPr>
          <w:rFonts w:cs="CECoe_Times"/>
          <w:lang w:val="sr-Cyrl-CS"/>
        </w:rPr>
        <w:t>6</w:t>
      </w:r>
      <w:r w:rsidR="00DC3645" w:rsidRPr="00F46C75">
        <w:rPr>
          <w:rFonts w:cs="CECoe_Times"/>
          <w:lang w:val="sr-Cyrl-CS"/>
        </w:rPr>
        <w:t xml:space="preserve">.2015. </w:t>
      </w:r>
      <w:r w:rsidRPr="00F46C75">
        <w:rPr>
          <w:rFonts w:cs="CECoe_Times"/>
          <w:lang w:val="sr-Cyrl-CS"/>
        </w:rPr>
        <w:t>године и Решења о образовању комисије за јавну набавку</w:t>
      </w:r>
      <w:r w:rsidR="00265CB3">
        <w:rPr>
          <w:rFonts w:cs="CECoe_Times"/>
          <w:lang w:val="sr-Cyrl-CS"/>
        </w:rPr>
        <w:t xml:space="preserve"> број</w:t>
      </w:r>
      <w:r w:rsidRPr="00F46C75">
        <w:rPr>
          <w:rFonts w:cs="CECoe_Times"/>
          <w:lang w:val="sr-Cyrl-CS"/>
        </w:rPr>
        <w:t xml:space="preserve"> </w:t>
      </w:r>
      <w:r w:rsidR="001C6E39" w:rsidRPr="00F46C75">
        <w:rPr>
          <w:rFonts w:cs="CECoe_Times"/>
          <w:lang w:val="sr-Cyrl-CS"/>
        </w:rPr>
        <w:t>2365 од 03.06.2015. године</w:t>
      </w:r>
      <w:r w:rsidRPr="00F46C75">
        <w:rPr>
          <w:rFonts w:cs="CECoe_Times"/>
          <w:lang w:val="sr-Cyrl-CS"/>
        </w:rPr>
        <w:t>, припремељена је:</w:t>
      </w:r>
    </w:p>
    <w:p w:rsidR="005C7B60" w:rsidRPr="005C7B60" w:rsidRDefault="005C7B60" w:rsidP="005C7B60">
      <w:pPr>
        <w:jc w:val="both"/>
        <w:rPr>
          <w:rFonts w:cs="CECoe_Times"/>
          <w:lang w:val="sr-Cyrl-CS"/>
        </w:rPr>
      </w:pPr>
    </w:p>
    <w:p w:rsidR="005C7B60" w:rsidRPr="005C7B60" w:rsidRDefault="005C7B60" w:rsidP="005C7B60">
      <w:pPr>
        <w:jc w:val="both"/>
        <w:rPr>
          <w:rFonts w:cs="CECoe_Times"/>
          <w:lang w:val="sr-Cyrl-CS"/>
        </w:rPr>
      </w:pPr>
    </w:p>
    <w:p w:rsidR="005C7B60" w:rsidRPr="005C7B60" w:rsidRDefault="005C7B60" w:rsidP="005C7B60">
      <w:pPr>
        <w:jc w:val="center"/>
        <w:rPr>
          <w:rFonts w:cs="CECoe_Times"/>
          <w:b/>
          <w:sz w:val="28"/>
          <w:szCs w:val="28"/>
          <w:lang w:val="sr-Cyrl-CS"/>
        </w:rPr>
      </w:pPr>
      <w:r w:rsidRPr="005C7B60">
        <w:rPr>
          <w:rFonts w:cs="CECoe_Times"/>
          <w:b/>
          <w:sz w:val="28"/>
          <w:szCs w:val="28"/>
          <w:lang w:val="sr-Cyrl-CS"/>
        </w:rPr>
        <w:t>КОНКУРСНА ДОКУМЕНТАЦИЈА</w:t>
      </w:r>
    </w:p>
    <w:p w:rsidR="005C7B60" w:rsidRPr="005C7B60" w:rsidRDefault="005C7B60" w:rsidP="005C7B60">
      <w:pPr>
        <w:jc w:val="center"/>
        <w:rPr>
          <w:rFonts w:cs="CECoe_Times"/>
          <w:lang w:val="sr-Cyrl-CS"/>
        </w:rPr>
      </w:pPr>
    </w:p>
    <w:p w:rsidR="005C7B60" w:rsidRPr="005C7B60" w:rsidRDefault="005C7B60" w:rsidP="005C7B60">
      <w:pPr>
        <w:jc w:val="center"/>
        <w:rPr>
          <w:rFonts w:cs="CECoe_Times"/>
          <w:lang w:val="sr-Cyrl-CS"/>
        </w:rPr>
      </w:pPr>
      <w:r w:rsidRPr="005C7B60">
        <w:rPr>
          <w:rFonts w:cs="CECoe_Times"/>
          <w:lang w:val="sr-Cyrl-CS"/>
        </w:rPr>
        <w:t xml:space="preserve">у отвореном поступку за јавну набавку добара </w:t>
      </w:r>
    </w:p>
    <w:p w:rsidR="005C7B60" w:rsidRPr="005C7B60" w:rsidRDefault="005C7B60" w:rsidP="005C7B60">
      <w:pPr>
        <w:jc w:val="center"/>
        <w:rPr>
          <w:b/>
          <w:lang w:val="sr-Cyrl-CS"/>
        </w:rPr>
      </w:pPr>
      <w:r w:rsidRPr="00FC61E7">
        <w:rPr>
          <w:b/>
          <w:lang w:val="sr-Cyrl-CS"/>
        </w:rPr>
        <w:t xml:space="preserve">– </w:t>
      </w:r>
      <w:r w:rsidRPr="00FC61E7">
        <w:rPr>
          <w:b/>
          <w:lang w:val="sr-Cyrl-RS"/>
        </w:rPr>
        <w:t>Рачунарска опрема</w:t>
      </w:r>
      <w:r w:rsidRPr="00FC61E7">
        <w:rPr>
          <w:b/>
          <w:lang w:val="sr-Cyrl-CS"/>
        </w:rPr>
        <w:t xml:space="preserve"> -</w:t>
      </w:r>
    </w:p>
    <w:p w:rsidR="005C7B60" w:rsidRPr="005C7B60" w:rsidRDefault="005C7B60" w:rsidP="005C7B60">
      <w:pPr>
        <w:jc w:val="center"/>
        <w:rPr>
          <w:rFonts w:cs="CECoe_Times"/>
          <w:lang w:val="sr-Latn-CS"/>
        </w:rPr>
      </w:pPr>
    </w:p>
    <w:p w:rsidR="005C7B60" w:rsidRPr="005C7B60" w:rsidRDefault="005C7B60" w:rsidP="005C7B60">
      <w:pPr>
        <w:jc w:val="center"/>
        <w:rPr>
          <w:sz w:val="28"/>
          <w:szCs w:val="28"/>
          <w:lang w:val="sr-Cyrl-CS"/>
        </w:rPr>
      </w:pPr>
      <w:r w:rsidRPr="005C7B60">
        <w:rPr>
          <w:rFonts w:cs="CECoe_Times"/>
          <w:sz w:val="28"/>
          <w:szCs w:val="28"/>
          <w:lang w:val="sr-Cyrl-CS"/>
        </w:rPr>
        <w:t xml:space="preserve">Јавна </w:t>
      </w:r>
      <w:r w:rsidRPr="00F46C75">
        <w:rPr>
          <w:rFonts w:cs="CECoe_Times"/>
          <w:sz w:val="28"/>
          <w:szCs w:val="28"/>
          <w:lang w:val="sr-Cyrl-CS"/>
        </w:rPr>
        <w:t>набавка број:</w:t>
      </w:r>
      <w:r w:rsidRPr="00F46C75">
        <w:rPr>
          <w:rFonts w:cs="CECoe_Times"/>
          <w:sz w:val="28"/>
          <w:szCs w:val="28"/>
          <w:lang w:val="sv-SE"/>
        </w:rPr>
        <w:t xml:space="preserve"> </w:t>
      </w:r>
      <w:r w:rsidR="001C6E39" w:rsidRPr="00F46C75">
        <w:rPr>
          <w:rFonts w:cs="CECoe_Times"/>
          <w:b/>
          <w:sz w:val="28"/>
          <w:szCs w:val="28"/>
        </w:rPr>
        <w:t>ОС/5-2015/Д</w:t>
      </w:r>
    </w:p>
    <w:p w:rsidR="005C7B60" w:rsidRPr="005C7B60" w:rsidRDefault="005C7B60" w:rsidP="005C7B60">
      <w:pPr>
        <w:jc w:val="center"/>
        <w:rPr>
          <w:rFonts w:cs="CECoe_Times"/>
          <w:sz w:val="28"/>
          <w:lang w:val="sr-Latn-CS"/>
        </w:rPr>
      </w:pPr>
    </w:p>
    <w:p w:rsidR="005C7B60" w:rsidRPr="005C7B60" w:rsidRDefault="005C7B60" w:rsidP="005C7B60">
      <w:pPr>
        <w:jc w:val="center"/>
        <w:rPr>
          <w:rFonts w:cs="CECoe_Times"/>
          <w:lang w:val="sr-Cyrl-CS"/>
        </w:rPr>
      </w:pPr>
      <w:r w:rsidRPr="005C7B60">
        <w:rPr>
          <w:rFonts w:cs="CECoe_Times"/>
          <w:lang w:val="sr-Cyrl-CS"/>
        </w:rPr>
        <w:t>Садржај конкурсне документације</w:t>
      </w:r>
      <w:r w:rsidR="0081529B">
        <w:rPr>
          <w:rFonts w:cs="CECoe_Times"/>
          <w:lang w:val="sr-Cyrl-CS"/>
        </w:rPr>
        <w:t>:</w:t>
      </w:r>
    </w:p>
    <w:p w:rsidR="005C7B60" w:rsidRPr="005C7B60" w:rsidRDefault="005C7B60" w:rsidP="005C7B60">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5C7B60" w:rsidRPr="005C7B60" w:rsidTr="007B5892">
        <w:trPr>
          <w:trHeight w:val="401"/>
          <w:jc w:val="center"/>
        </w:trPr>
        <w:tc>
          <w:tcPr>
            <w:tcW w:w="679" w:type="dxa"/>
            <w:vAlign w:val="center"/>
          </w:tcPr>
          <w:p w:rsidR="005C7B60" w:rsidRPr="005C7B60" w:rsidRDefault="005C7B60" w:rsidP="005C7B60">
            <w:pPr>
              <w:jc w:val="center"/>
              <w:rPr>
                <w:b/>
                <w:sz w:val="22"/>
                <w:szCs w:val="22"/>
              </w:rPr>
            </w:pPr>
            <w:r w:rsidRPr="005C7B60">
              <w:rPr>
                <w:b/>
                <w:sz w:val="22"/>
                <w:szCs w:val="22"/>
              </w:rPr>
              <w:t>Ред. бр.</w:t>
            </w:r>
          </w:p>
        </w:tc>
        <w:tc>
          <w:tcPr>
            <w:tcW w:w="6720" w:type="dxa"/>
            <w:vAlign w:val="center"/>
          </w:tcPr>
          <w:p w:rsidR="005C7B60" w:rsidRPr="005C7B60" w:rsidRDefault="005C7B60" w:rsidP="005C7B60">
            <w:pPr>
              <w:rPr>
                <w:b/>
                <w:sz w:val="22"/>
                <w:szCs w:val="22"/>
              </w:rPr>
            </w:pPr>
            <w:r w:rsidRPr="005C7B60">
              <w:rPr>
                <w:b/>
                <w:sz w:val="22"/>
                <w:szCs w:val="22"/>
              </w:rPr>
              <w:t>ОПИС</w:t>
            </w:r>
          </w:p>
        </w:tc>
        <w:tc>
          <w:tcPr>
            <w:tcW w:w="1578" w:type="dxa"/>
            <w:vAlign w:val="center"/>
          </w:tcPr>
          <w:p w:rsidR="005C7B60" w:rsidRPr="005C7B60" w:rsidRDefault="005C7B60" w:rsidP="005C7B60">
            <w:pPr>
              <w:jc w:val="center"/>
              <w:rPr>
                <w:b/>
                <w:sz w:val="22"/>
                <w:szCs w:val="22"/>
                <w:lang w:val="sr-Cyrl-CS"/>
              </w:rPr>
            </w:pPr>
            <w:r w:rsidRPr="005C7B60">
              <w:rPr>
                <w:b/>
                <w:sz w:val="22"/>
                <w:szCs w:val="22"/>
                <w:lang w:val="sr-Cyrl-CS"/>
              </w:rPr>
              <w:t>Страна</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rPr>
              <w:t>1.</w:t>
            </w:r>
          </w:p>
        </w:tc>
        <w:tc>
          <w:tcPr>
            <w:tcW w:w="6720" w:type="dxa"/>
            <w:vAlign w:val="center"/>
          </w:tcPr>
          <w:p w:rsidR="005C7B60" w:rsidRPr="005C7B60" w:rsidRDefault="005C7B60" w:rsidP="005C7B60">
            <w:pPr>
              <w:rPr>
                <w:sz w:val="22"/>
                <w:szCs w:val="22"/>
              </w:rPr>
            </w:pPr>
            <w:r w:rsidRPr="005C7B60">
              <w:rPr>
                <w:sz w:val="22"/>
                <w:szCs w:val="22"/>
              </w:rPr>
              <w:t>НАСЛОВНА СТРАНА</w:t>
            </w:r>
          </w:p>
        </w:tc>
        <w:tc>
          <w:tcPr>
            <w:tcW w:w="1578" w:type="dxa"/>
            <w:vAlign w:val="center"/>
          </w:tcPr>
          <w:p w:rsidR="005C7B60" w:rsidRPr="00D03EC6" w:rsidRDefault="005C7B60" w:rsidP="005C7B60">
            <w:pPr>
              <w:jc w:val="center"/>
              <w:rPr>
                <w:sz w:val="22"/>
                <w:szCs w:val="22"/>
                <w:lang w:val="sr-Cyrl-CS"/>
              </w:rPr>
            </w:pPr>
            <w:r w:rsidRPr="00D03EC6">
              <w:rPr>
                <w:sz w:val="22"/>
                <w:szCs w:val="22"/>
                <w:lang w:val="sr-Cyrl-CS"/>
              </w:rPr>
              <w:t>1</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lang w:val="sr-Cyrl-CS"/>
              </w:rPr>
            </w:pPr>
            <w:r w:rsidRPr="005C7B60">
              <w:rPr>
                <w:sz w:val="22"/>
                <w:szCs w:val="22"/>
              </w:rPr>
              <w:t>2.</w:t>
            </w:r>
          </w:p>
        </w:tc>
        <w:tc>
          <w:tcPr>
            <w:tcW w:w="6720" w:type="dxa"/>
            <w:vAlign w:val="center"/>
          </w:tcPr>
          <w:p w:rsidR="005C7B60" w:rsidRPr="005C7B60" w:rsidRDefault="005C7B60" w:rsidP="005C7B60">
            <w:pPr>
              <w:rPr>
                <w:sz w:val="22"/>
                <w:szCs w:val="22"/>
                <w:lang w:val="sr-Cyrl-CS"/>
              </w:rPr>
            </w:pPr>
            <w:r w:rsidRPr="005C7B60">
              <w:rPr>
                <w:sz w:val="22"/>
                <w:szCs w:val="22"/>
              </w:rPr>
              <w:t>САДРЖАЈ СА УПУТСТВОМ</w:t>
            </w:r>
          </w:p>
        </w:tc>
        <w:tc>
          <w:tcPr>
            <w:tcW w:w="1578" w:type="dxa"/>
            <w:vAlign w:val="center"/>
          </w:tcPr>
          <w:p w:rsidR="005C7B60" w:rsidRPr="00D03EC6" w:rsidRDefault="005C7B60" w:rsidP="005C7B60">
            <w:pPr>
              <w:jc w:val="center"/>
              <w:rPr>
                <w:sz w:val="22"/>
                <w:szCs w:val="22"/>
                <w:lang w:val="sr-Cyrl-CS"/>
              </w:rPr>
            </w:pPr>
            <w:r w:rsidRPr="00D03EC6">
              <w:rPr>
                <w:sz w:val="22"/>
                <w:szCs w:val="22"/>
                <w:lang w:val="sr-Cyrl-CS"/>
              </w:rPr>
              <w:t>2</w:t>
            </w:r>
          </w:p>
        </w:tc>
      </w:tr>
      <w:tr w:rsidR="005C7B60" w:rsidRPr="005C7B60" w:rsidTr="007B5892">
        <w:trPr>
          <w:cantSplit/>
          <w:trHeight w:val="401"/>
          <w:jc w:val="center"/>
        </w:trPr>
        <w:tc>
          <w:tcPr>
            <w:tcW w:w="679" w:type="dxa"/>
          </w:tcPr>
          <w:p w:rsidR="005C7B60" w:rsidRPr="005C7B60" w:rsidRDefault="005C7B60" w:rsidP="005C7B60">
            <w:pPr>
              <w:jc w:val="center"/>
              <w:rPr>
                <w:sz w:val="22"/>
                <w:szCs w:val="22"/>
              </w:rPr>
            </w:pPr>
            <w:r w:rsidRPr="005C7B60">
              <w:rPr>
                <w:sz w:val="22"/>
                <w:szCs w:val="22"/>
                <w:lang w:val="sr-Cyrl-RS"/>
              </w:rPr>
              <w:t>3</w:t>
            </w:r>
            <w:r w:rsidRPr="005C7B60">
              <w:rPr>
                <w:sz w:val="22"/>
                <w:szCs w:val="22"/>
              </w:rPr>
              <w:t>.</w:t>
            </w:r>
          </w:p>
        </w:tc>
        <w:tc>
          <w:tcPr>
            <w:tcW w:w="6720" w:type="dxa"/>
            <w:vAlign w:val="center"/>
          </w:tcPr>
          <w:p w:rsidR="005C7B60" w:rsidRPr="005C7B60" w:rsidRDefault="005C7B60" w:rsidP="005C7B60">
            <w:pPr>
              <w:rPr>
                <w:sz w:val="22"/>
                <w:szCs w:val="22"/>
                <w:lang w:val="sr-Cyrl-CS"/>
              </w:rPr>
            </w:pPr>
            <w:r w:rsidRPr="005C7B60">
              <w:rPr>
                <w:sz w:val="22"/>
                <w:szCs w:val="22"/>
                <w:lang w:val="sr-Cyrl-CS"/>
              </w:rPr>
              <w:t>ОПШТИ ПОДАЦИ О ПРЕДМЕТУ ЈАВНЕ НАБАВКЕ</w:t>
            </w:r>
          </w:p>
        </w:tc>
        <w:tc>
          <w:tcPr>
            <w:tcW w:w="1578" w:type="dxa"/>
            <w:vAlign w:val="center"/>
          </w:tcPr>
          <w:p w:rsidR="005C7B60" w:rsidRPr="00D03EC6" w:rsidRDefault="005C7B60" w:rsidP="005C7B60">
            <w:pPr>
              <w:jc w:val="center"/>
              <w:rPr>
                <w:sz w:val="22"/>
                <w:szCs w:val="22"/>
                <w:lang w:val="sr-Cyrl-CS"/>
              </w:rPr>
            </w:pPr>
            <w:r w:rsidRPr="00D03EC6">
              <w:rPr>
                <w:sz w:val="22"/>
                <w:szCs w:val="22"/>
                <w:lang w:val="sr-Cyrl-CS"/>
              </w:rPr>
              <w:t>3</w:t>
            </w:r>
          </w:p>
        </w:tc>
      </w:tr>
      <w:tr w:rsidR="005C7B60" w:rsidRPr="005C7B60" w:rsidTr="007B5892">
        <w:trPr>
          <w:cantSplit/>
          <w:trHeight w:val="401"/>
          <w:jc w:val="center"/>
        </w:trPr>
        <w:tc>
          <w:tcPr>
            <w:tcW w:w="679" w:type="dxa"/>
          </w:tcPr>
          <w:p w:rsidR="005C7B60" w:rsidRPr="005C7B60" w:rsidRDefault="005C7B60" w:rsidP="005C7B60">
            <w:pPr>
              <w:jc w:val="center"/>
              <w:rPr>
                <w:sz w:val="22"/>
                <w:szCs w:val="22"/>
                <w:lang w:val="sr-Cyrl-CS"/>
              </w:rPr>
            </w:pPr>
            <w:r w:rsidRPr="005C7B60">
              <w:rPr>
                <w:sz w:val="22"/>
                <w:szCs w:val="22"/>
                <w:lang w:val="sr-Cyrl-CS"/>
              </w:rPr>
              <w:t>4.</w:t>
            </w:r>
          </w:p>
        </w:tc>
        <w:tc>
          <w:tcPr>
            <w:tcW w:w="6720" w:type="dxa"/>
            <w:vAlign w:val="center"/>
          </w:tcPr>
          <w:p w:rsidR="005C7B60" w:rsidRPr="005C7B60" w:rsidRDefault="005C7B60" w:rsidP="005C7B60">
            <w:pPr>
              <w:rPr>
                <w:sz w:val="22"/>
                <w:szCs w:val="22"/>
                <w:lang w:val="sr-Cyrl-CS"/>
              </w:rPr>
            </w:pPr>
            <w:r w:rsidRPr="005C7B60">
              <w:rPr>
                <w:sz w:val="22"/>
                <w:szCs w:val="22"/>
                <w:lang w:val="sr-Cyrl-CS"/>
              </w:rPr>
              <w:t>ПОДАЦИ О ПРЕДМЕТУ ЈАВНЕ НАБАВКЕ</w:t>
            </w:r>
          </w:p>
        </w:tc>
        <w:tc>
          <w:tcPr>
            <w:tcW w:w="1578" w:type="dxa"/>
            <w:vAlign w:val="center"/>
          </w:tcPr>
          <w:p w:rsidR="005C7B60" w:rsidRPr="00D03EC6" w:rsidRDefault="005C7B60" w:rsidP="005C7B60">
            <w:pPr>
              <w:jc w:val="center"/>
              <w:rPr>
                <w:sz w:val="22"/>
                <w:szCs w:val="22"/>
                <w:lang w:val="sr-Cyrl-CS"/>
              </w:rPr>
            </w:pPr>
            <w:r w:rsidRPr="00D03EC6">
              <w:rPr>
                <w:sz w:val="22"/>
                <w:szCs w:val="22"/>
                <w:lang w:val="sr-Cyrl-CS"/>
              </w:rPr>
              <w:t>4</w:t>
            </w:r>
          </w:p>
        </w:tc>
      </w:tr>
      <w:tr w:rsidR="005C7B60" w:rsidRPr="005C7B60" w:rsidTr="007B5892">
        <w:trPr>
          <w:trHeight w:val="376"/>
          <w:jc w:val="center"/>
        </w:trPr>
        <w:tc>
          <w:tcPr>
            <w:tcW w:w="679" w:type="dxa"/>
            <w:vAlign w:val="center"/>
          </w:tcPr>
          <w:p w:rsidR="005C7B60" w:rsidRPr="005C7B60" w:rsidRDefault="005C7B60" w:rsidP="005C7B60">
            <w:pPr>
              <w:jc w:val="center"/>
              <w:rPr>
                <w:sz w:val="22"/>
                <w:szCs w:val="22"/>
              </w:rPr>
            </w:pPr>
            <w:r w:rsidRPr="005C7B60">
              <w:rPr>
                <w:sz w:val="22"/>
                <w:szCs w:val="22"/>
                <w:lang w:val="sr-Cyrl-RS"/>
              </w:rPr>
              <w:t>5</w:t>
            </w:r>
            <w:r w:rsidRPr="005C7B60">
              <w:rPr>
                <w:sz w:val="22"/>
                <w:szCs w:val="22"/>
              </w:rPr>
              <w:t>.</w:t>
            </w:r>
          </w:p>
        </w:tc>
        <w:tc>
          <w:tcPr>
            <w:tcW w:w="6720" w:type="dxa"/>
            <w:vAlign w:val="center"/>
          </w:tcPr>
          <w:p w:rsidR="005C7B60" w:rsidRPr="005C7B60" w:rsidRDefault="005C7B60" w:rsidP="005C7B60">
            <w:pPr>
              <w:rPr>
                <w:sz w:val="22"/>
                <w:szCs w:val="22"/>
              </w:rPr>
            </w:pPr>
            <w:r w:rsidRPr="005C7B60">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5C7B60">
              <w:rPr>
                <w:b/>
                <w:i/>
                <w:sz w:val="22"/>
                <w:szCs w:val="22"/>
                <w:lang w:val="sr-Cyrl-CS"/>
              </w:rPr>
              <w:t>(образац 1)</w:t>
            </w:r>
          </w:p>
        </w:tc>
        <w:tc>
          <w:tcPr>
            <w:tcW w:w="1578" w:type="dxa"/>
            <w:vAlign w:val="center"/>
          </w:tcPr>
          <w:p w:rsidR="005C7B60" w:rsidRPr="00D03EC6" w:rsidRDefault="005C7B60" w:rsidP="005C7B60">
            <w:pPr>
              <w:jc w:val="center"/>
              <w:rPr>
                <w:sz w:val="22"/>
                <w:szCs w:val="22"/>
                <w:lang w:val="sr-Cyrl-RS"/>
              </w:rPr>
            </w:pPr>
            <w:r w:rsidRPr="00D03EC6">
              <w:rPr>
                <w:sz w:val="22"/>
                <w:szCs w:val="22"/>
                <w:lang w:val="sr-Cyrl-RS"/>
              </w:rPr>
              <w:t>5</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lang w:val="sr-Cyrl-RS"/>
              </w:rPr>
              <w:t>6</w:t>
            </w:r>
            <w:r w:rsidRPr="005C7B60">
              <w:rPr>
                <w:sz w:val="22"/>
                <w:szCs w:val="22"/>
              </w:rPr>
              <w:t>.</w:t>
            </w:r>
          </w:p>
        </w:tc>
        <w:tc>
          <w:tcPr>
            <w:tcW w:w="6720" w:type="dxa"/>
            <w:vAlign w:val="center"/>
          </w:tcPr>
          <w:p w:rsidR="005C7B60" w:rsidRPr="005C7B60" w:rsidRDefault="005C7B60" w:rsidP="005C7B60">
            <w:pPr>
              <w:rPr>
                <w:sz w:val="22"/>
                <w:szCs w:val="22"/>
              </w:rPr>
            </w:pPr>
            <w:r w:rsidRPr="005C7B6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C7B60" w:rsidRPr="00D03EC6" w:rsidRDefault="005C7B60" w:rsidP="00D03EC6">
            <w:pPr>
              <w:jc w:val="center"/>
              <w:rPr>
                <w:sz w:val="22"/>
                <w:szCs w:val="22"/>
                <w:lang w:val="sr-Cyrl-RS"/>
              </w:rPr>
            </w:pPr>
            <w:r w:rsidRPr="00D03EC6">
              <w:rPr>
                <w:sz w:val="22"/>
                <w:szCs w:val="22"/>
                <w:lang w:val="sr-Cyrl-RS"/>
              </w:rPr>
              <w:t>1</w:t>
            </w:r>
            <w:r w:rsidR="00D03EC6" w:rsidRPr="00D03EC6">
              <w:rPr>
                <w:sz w:val="22"/>
                <w:szCs w:val="22"/>
                <w:lang w:val="sr-Cyrl-RS"/>
              </w:rPr>
              <w:t>3</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lang w:val="sr-Cyrl-RS"/>
              </w:rPr>
              <w:t>7</w:t>
            </w:r>
            <w:r w:rsidRPr="005C7B60">
              <w:rPr>
                <w:sz w:val="22"/>
                <w:szCs w:val="22"/>
              </w:rPr>
              <w:t>.</w:t>
            </w:r>
          </w:p>
        </w:tc>
        <w:tc>
          <w:tcPr>
            <w:tcW w:w="6720" w:type="dxa"/>
            <w:vAlign w:val="center"/>
          </w:tcPr>
          <w:p w:rsidR="005C7B60" w:rsidRPr="005C7B60" w:rsidRDefault="005C7B60" w:rsidP="005C7B60">
            <w:pPr>
              <w:rPr>
                <w:sz w:val="22"/>
                <w:szCs w:val="22"/>
              </w:rPr>
            </w:pPr>
            <w:r w:rsidRPr="005C7B60">
              <w:rPr>
                <w:sz w:val="22"/>
                <w:szCs w:val="22"/>
                <w:lang w:val="sr-Cyrl-CS"/>
              </w:rPr>
              <w:t>УПУТСТВО ПОНУЂАЧИМА КАКО ДА САЧИНЕ ПОНУДУ</w:t>
            </w:r>
          </w:p>
        </w:tc>
        <w:tc>
          <w:tcPr>
            <w:tcW w:w="1578" w:type="dxa"/>
            <w:vAlign w:val="center"/>
          </w:tcPr>
          <w:p w:rsidR="005C7B60" w:rsidRPr="00D03EC6" w:rsidRDefault="00D03EC6" w:rsidP="005C7B60">
            <w:pPr>
              <w:jc w:val="center"/>
              <w:rPr>
                <w:sz w:val="22"/>
                <w:szCs w:val="22"/>
              </w:rPr>
            </w:pPr>
            <w:r w:rsidRPr="00D03EC6">
              <w:rPr>
                <w:sz w:val="22"/>
                <w:szCs w:val="22"/>
                <w:lang w:val="sr-Cyrl-RS"/>
              </w:rPr>
              <w:t>19</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lang w:val="sr-Cyrl-RS"/>
              </w:rPr>
              <w:t>8</w:t>
            </w:r>
            <w:r w:rsidRPr="005C7B60">
              <w:rPr>
                <w:sz w:val="22"/>
                <w:szCs w:val="22"/>
              </w:rPr>
              <w:t>.</w:t>
            </w:r>
          </w:p>
        </w:tc>
        <w:tc>
          <w:tcPr>
            <w:tcW w:w="6720" w:type="dxa"/>
            <w:vAlign w:val="center"/>
          </w:tcPr>
          <w:p w:rsidR="005C7B60" w:rsidRPr="005C7B60" w:rsidRDefault="005C7B60" w:rsidP="005C7B60">
            <w:pPr>
              <w:rPr>
                <w:sz w:val="22"/>
                <w:szCs w:val="22"/>
              </w:rPr>
            </w:pPr>
            <w:r w:rsidRPr="005C7B60">
              <w:rPr>
                <w:sz w:val="22"/>
                <w:szCs w:val="22"/>
                <w:lang w:val="sr-Cyrl-CS"/>
              </w:rPr>
              <w:t xml:space="preserve">ОБРАЗАЦ ПОНУДЕ </w:t>
            </w:r>
            <w:r w:rsidRPr="005C7B60">
              <w:rPr>
                <w:b/>
                <w:i/>
                <w:sz w:val="22"/>
                <w:szCs w:val="22"/>
                <w:lang w:val="sr-Cyrl-CS"/>
              </w:rPr>
              <w:t>(образац 2)</w:t>
            </w:r>
          </w:p>
        </w:tc>
        <w:tc>
          <w:tcPr>
            <w:tcW w:w="1578" w:type="dxa"/>
            <w:vAlign w:val="center"/>
          </w:tcPr>
          <w:p w:rsidR="005C7B60" w:rsidRPr="00D03EC6" w:rsidRDefault="00D03EC6" w:rsidP="005C7B60">
            <w:pPr>
              <w:jc w:val="center"/>
              <w:rPr>
                <w:sz w:val="22"/>
                <w:szCs w:val="22"/>
              </w:rPr>
            </w:pPr>
            <w:r w:rsidRPr="00D03EC6">
              <w:rPr>
                <w:sz w:val="22"/>
                <w:szCs w:val="22"/>
                <w:lang w:val="sr-Cyrl-RS"/>
              </w:rPr>
              <w:t>28</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lang w:val="sr-Cyrl-RS"/>
              </w:rPr>
            </w:pPr>
            <w:r w:rsidRPr="005C7B60">
              <w:rPr>
                <w:sz w:val="22"/>
                <w:szCs w:val="22"/>
                <w:lang w:val="sr-Cyrl-RS"/>
              </w:rPr>
              <w:t>9.</w:t>
            </w:r>
          </w:p>
        </w:tc>
        <w:tc>
          <w:tcPr>
            <w:tcW w:w="6720" w:type="dxa"/>
            <w:vAlign w:val="center"/>
          </w:tcPr>
          <w:p w:rsidR="005C7B60" w:rsidRPr="005C7B60" w:rsidRDefault="005C7B60" w:rsidP="005C7B60">
            <w:pPr>
              <w:rPr>
                <w:sz w:val="22"/>
                <w:szCs w:val="22"/>
                <w:lang w:val="sr-Cyrl-CS"/>
              </w:rPr>
            </w:pPr>
            <w:r w:rsidRPr="005C7B60">
              <w:rPr>
                <w:sz w:val="22"/>
                <w:szCs w:val="22"/>
                <w:lang w:val="sr-Cyrl-CS"/>
              </w:rPr>
              <w:t xml:space="preserve">МОДЕЛ ОКВИРНОГ СПОРАЗУМА (УГОВОРА) </w:t>
            </w:r>
          </w:p>
        </w:tc>
        <w:tc>
          <w:tcPr>
            <w:tcW w:w="1578" w:type="dxa"/>
            <w:vAlign w:val="center"/>
          </w:tcPr>
          <w:p w:rsidR="005C7B60" w:rsidRPr="00D03EC6" w:rsidRDefault="00D03EC6" w:rsidP="005C7B60">
            <w:pPr>
              <w:jc w:val="center"/>
              <w:rPr>
                <w:sz w:val="22"/>
                <w:szCs w:val="22"/>
              </w:rPr>
            </w:pPr>
            <w:r w:rsidRPr="00D03EC6">
              <w:rPr>
                <w:sz w:val="22"/>
                <w:szCs w:val="22"/>
                <w:lang w:val="sr-Cyrl-RS"/>
              </w:rPr>
              <w:t>32</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lang w:val="sr-Cyrl-RS"/>
              </w:rPr>
            </w:pPr>
            <w:r w:rsidRPr="005C7B60">
              <w:rPr>
                <w:sz w:val="22"/>
                <w:szCs w:val="22"/>
                <w:lang w:val="sr-Cyrl-RS"/>
              </w:rPr>
              <w:t>10.</w:t>
            </w:r>
          </w:p>
        </w:tc>
        <w:tc>
          <w:tcPr>
            <w:tcW w:w="6720" w:type="dxa"/>
            <w:vAlign w:val="center"/>
          </w:tcPr>
          <w:p w:rsidR="005C7B60" w:rsidRPr="005C7B60" w:rsidRDefault="005C7B60" w:rsidP="005C7B60">
            <w:pPr>
              <w:rPr>
                <w:sz w:val="22"/>
                <w:szCs w:val="22"/>
                <w:lang w:val="sr-Cyrl-CS"/>
              </w:rPr>
            </w:pPr>
            <w:r w:rsidRPr="005C7B60">
              <w:rPr>
                <w:sz w:val="22"/>
                <w:szCs w:val="22"/>
                <w:lang w:val="sr-Cyrl-CS"/>
              </w:rPr>
              <w:t>ОБРАЗАЦ СТУКТУРЕ ЦЕНА</w:t>
            </w:r>
            <w:r w:rsidRPr="005C7B60">
              <w:rPr>
                <w:sz w:val="22"/>
                <w:szCs w:val="22"/>
              </w:rPr>
              <w:t xml:space="preserve"> </w:t>
            </w:r>
            <w:r w:rsidRPr="005C7B60">
              <w:rPr>
                <w:sz w:val="22"/>
                <w:szCs w:val="22"/>
                <w:lang w:val="sr-Cyrl-CS"/>
              </w:rPr>
              <w:t>СА УПУТС</w:t>
            </w:r>
            <w:r w:rsidRPr="005C7B60">
              <w:rPr>
                <w:sz w:val="22"/>
                <w:szCs w:val="22"/>
              </w:rPr>
              <w:t>T</w:t>
            </w:r>
            <w:r w:rsidRPr="005C7B60">
              <w:rPr>
                <w:sz w:val="22"/>
                <w:szCs w:val="22"/>
                <w:lang w:val="sr-Cyrl-CS"/>
              </w:rPr>
              <w:t xml:space="preserve">ВОМ КАКО ДА СЕ ПОПУНИ </w:t>
            </w:r>
            <w:r w:rsidRPr="005C7B60">
              <w:rPr>
                <w:b/>
                <w:i/>
                <w:sz w:val="22"/>
                <w:szCs w:val="22"/>
                <w:lang w:val="sr-Cyrl-CS"/>
              </w:rPr>
              <w:t>(образац 4)</w:t>
            </w:r>
          </w:p>
        </w:tc>
        <w:tc>
          <w:tcPr>
            <w:tcW w:w="1578" w:type="dxa"/>
            <w:vAlign w:val="center"/>
          </w:tcPr>
          <w:p w:rsidR="005C7B60" w:rsidRPr="00D03EC6" w:rsidRDefault="00D03EC6" w:rsidP="005C7B60">
            <w:pPr>
              <w:jc w:val="center"/>
              <w:rPr>
                <w:sz w:val="22"/>
                <w:szCs w:val="22"/>
                <w:lang w:val="sr-Cyrl-RS"/>
              </w:rPr>
            </w:pPr>
            <w:r w:rsidRPr="00D03EC6">
              <w:rPr>
                <w:sz w:val="22"/>
                <w:szCs w:val="22"/>
                <w:lang w:val="sr-Cyrl-RS"/>
              </w:rPr>
              <w:t>38</w:t>
            </w:r>
          </w:p>
        </w:tc>
      </w:tr>
      <w:tr w:rsidR="005C7B60" w:rsidRPr="005C7B60" w:rsidTr="007B5892">
        <w:trPr>
          <w:trHeight w:val="376"/>
          <w:jc w:val="center"/>
        </w:trPr>
        <w:tc>
          <w:tcPr>
            <w:tcW w:w="679" w:type="dxa"/>
            <w:vAlign w:val="center"/>
          </w:tcPr>
          <w:p w:rsidR="005C7B60" w:rsidRPr="005C7B60" w:rsidRDefault="005C7B60" w:rsidP="005C7B60">
            <w:pPr>
              <w:jc w:val="center"/>
              <w:rPr>
                <w:sz w:val="22"/>
                <w:szCs w:val="22"/>
              </w:rPr>
            </w:pPr>
            <w:r w:rsidRPr="005C7B60">
              <w:rPr>
                <w:sz w:val="22"/>
                <w:szCs w:val="22"/>
              </w:rPr>
              <w:t>10.</w:t>
            </w:r>
          </w:p>
        </w:tc>
        <w:tc>
          <w:tcPr>
            <w:tcW w:w="6720" w:type="dxa"/>
            <w:vAlign w:val="center"/>
          </w:tcPr>
          <w:p w:rsidR="005C7B60" w:rsidRPr="005C7B60" w:rsidRDefault="005C7B60" w:rsidP="005C7B60">
            <w:pPr>
              <w:rPr>
                <w:sz w:val="22"/>
                <w:szCs w:val="22"/>
              </w:rPr>
            </w:pPr>
            <w:r w:rsidRPr="005C7B60">
              <w:rPr>
                <w:sz w:val="22"/>
                <w:szCs w:val="22"/>
                <w:lang w:val="sr-Cyrl-CS"/>
              </w:rPr>
              <w:t xml:space="preserve">ОБРАЗАЦ ТРОШКОВА ПРИПРЕМЕ ПОНУДЕ </w:t>
            </w:r>
            <w:r w:rsidRPr="005C7B60">
              <w:rPr>
                <w:b/>
                <w:i/>
                <w:sz w:val="22"/>
                <w:szCs w:val="22"/>
                <w:lang w:val="sr-Cyrl-CS"/>
              </w:rPr>
              <w:t>(образац 5)</w:t>
            </w:r>
          </w:p>
        </w:tc>
        <w:tc>
          <w:tcPr>
            <w:tcW w:w="1578" w:type="dxa"/>
            <w:vAlign w:val="center"/>
          </w:tcPr>
          <w:p w:rsidR="005C7B60" w:rsidRPr="00922C36" w:rsidRDefault="00922C36" w:rsidP="00901F9A">
            <w:pPr>
              <w:jc w:val="center"/>
              <w:rPr>
                <w:sz w:val="22"/>
                <w:szCs w:val="22"/>
                <w:lang w:val="sr-Cyrl-RS"/>
              </w:rPr>
            </w:pPr>
            <w:r>
              <w:rPr>
                <w:sz w:val="22"/>
                <w:szCs w:val="22"/>
                <w:lang w:val="sr-Cyrl-RS"/>
              </w:rPr>
              <w:t>50</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rPr>
              <w:t>11.</w:t>
            </w:r>
          </w:p>
        </w:tc>
        <w:tc>
          <w:tcPr>
            <w:tcW w:w="6720" w:type="dxa"/>
            <w:vAlign w:val="center"/>
          </w:tcPr>
          <w:p w:rsidR="005C7B60" w:rsidRPr="005C7B60" w:rsidRDefault="005C7B60" w:rsidP="005C7B60">
            <w:pPr>
              <w:rPr>
                <w:sz w:val="22"/>
                <w:szCs w:val="22"/>
              </w:rPr>
            </w:pPr>
            <w:r w:rsidRPr="005C7B60">
              <w:rPr>
                <w:sz w:val="22"/>
                <w:szCs w:val="22"/>
                <w:lang w:val="sr-Cyrl-CS"/>
              </w:rPr>
              <w:t xml:space="preserve">ОБРАЗАЦ ИЗЈАВЕ О НЕЗАВИСНОЈ ПОНУДИ </w:t>
            </w:r>
            <w:r w:rsidRPr="005C7B60">
              <w:rPr>
                <w:b/>
                <w:i/>
                <w:sz w:val="22"/>
                <w:szCs w:val="22"/>
                <w:lang w:val="sr-Cyrl-CS"/>
              </w:rPr>
              <w:t>(образац 6)</w:t>
            </w:r>
          </w:p>
        </w:tc>
        <w:tc>
          <w:tcPr>
            <w:tcW w:w="1578" w:type="dxa"/>
            <w:vAlign w:val="center"/>
          </w:tcPr>
          <w:p w:rsidR="005C7B60" w:rsidRPr="00922C36" w:rsidRDefault="00922C36" w:rsidP="005C7B60">
            <w:pPr>
              <w:jc w:val="center"/>
              <w:rPr>
                <w:sz w:val="22"/>
                <w:szCs w:val="22"/>
                <w:lang w:val="sr-Cyrl-RS"/>
              </w:rPr>
            </w:pPr>
            <w:r>
              <w:rPr>
                <w:sz w:val="22"/>
                <w:szCs w:val="22"/>
                <w:lang w:val="sr-Cyrl-RS"/>
              </w:rPr>
              <w:t>51</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rPr>
            </w:pPr>
            <w:r w:rsidRPr="005C7B60">
              <w:rPr>
                <w:sz w:val="22"/>
                <w:szCs w:val="22"/>
              </w:rPr>
              <w:t>12.</w:t>
            </w:r>
          </w:p>
        </w:tc>
        <w:tc>
          <w:tcPr>
            <w:tcW w:w="6720" w:type="dxa"/>
            <w:vAlign w:val="center"/>
          </w:tcPr>
          <w:p w:rsidR="005C7B60" w:rsidRPr="005C7B60" w:rsidRDefault="005C7B60" w:rsidP="005C7B60">
            <w:pPr>
              <w:rPr>
                <w:sz w:val="22"/>
                <w:szCs w:val="22"/>
              </w:rPr>
            </w:pPr>
            <w:r w:rsidRPr="005C7B60">
              <w:rPr>
                <w:sz w:val="22"/>
                <w:szCs w:val="22"/>
                <w:lang w:val="sr-Cyrl-CS"/>
              </w:rPr>
              <w:t xml:space="preserve">ОБРАЗАЦ ИЗЈАВЕ О ПОШТОВАЊУ ОБАВЕЗА ИЗ ЧЛАНА 75. СТАВ 2. ЗАКОНА </w:t>
            </w:r>
            <w:r w:rsidRPr="005C7B60">
              <w:rPr>
                <w:b/>
                <w:i/>
                <w:sz w:val="22"/>
                <w:szCs w:val="22"/>
                <w:lang w:val="sr-Cyrl-CS"/>
              </w:rPr>
              <w:t>(образац 7)</w:t>
            </w:r>
          </w:p>
        </w:tc>
        <w:tc>
          <w:tcPr>
            <w:tcW w:w="1578" w:type="dxa"/>
            <w:vAlign w:val="center"/>
          </w:tcPr>
          <w:p w:rsidR="005C7B60" w:rsidRPr="00901F9A" w:rsidRDefault="00922C36" w:rsidP="00901F9A">
            <w:pPr>
              <w:jc w:val="center"/>
              <w:rPr>
                <w:sz w:val="22"/>
                <w:szCs w:val="22"/>
                <w:lang w:val="sr-Latn-RS"/>
              </w:rPr>
            </w:pPr>
            <w:r>
              <w:rPr>
                <w:sz w:val="22"/>
                <w:szCs w:val="22"/>
                <w:lang w:val="sr-Cyrl-RS"/>
              </w:rPr>
              <w:t>52</w:t>
            </w:r>
          </w:p>
        </w:tc>
      </w:tr>
      <w:tr w:rsidR="005C7B60" w:rsidRPr="005C7B60" w:rsidTr="007B5892">
        <w:trPr>
          <w:trHeight w:val="401"/>
          <w:jc w:val="center"/>
        </w:trPr>
        <w:tc>
          <w:tcPr>
            <w:tcW w:w="679" w:type="dxa"/>
            <w:vAlign w:val="center"/>
          </w:tcPr>
          <w:p w:rsidR="005C7B60" w:rsidRPr="005C7B60" w:rsidRDefault="005C7B60" w:rsidP="005C7B60">
            <w:pPr>
              <w:jc w:val="center"/>
              <w:rPr>
                <w:sz w:val="22"/>
                <w:szCs w:val="22"/>
                <w:lang w:val="sr-Cyrl-RS"/>
              </w:rPr>
            </w:pPr>
            <w:r w:rsidRPr="005C7B60">
              <w:rPr>
                <w:sz w:val="22"/>
                <w:szCs w:val="22"/>
                <w:lang w:val="sr-Cyrl-RS"/>
              </w:rPr>
              <w:t>13.</w:t>
            </w:r>
          </w:p>
        </w:tc>
        <w:tc>
          <w:tcPr>
            <w:tcW w:w="6720" w:type="dxa"/>
            <w:vAlign w:val="center"/>
          </w:tcPr>
          <w:p w:rsidR="005C7B60" w:rsidRPr="005C7B60" w:rsidRDefault="005C7B60" w:rsidP="005C7B60">
            <w:pPr>
              <w:rPr>
                <w:sz w:val="22"/>
                <w:szCs w:val="22"/>
                <w:lang w:val="sr-Cyrl-CS"/>
              </w:rPr>
            </w:pPr>
            <w:r w:rsidRPr="005C7B60">
              <w:rPr>
                <w:sz w:val="22"/>
                <w:szCs w:val="22"/>
                <w:lang w:val="sr-Cyrl-CS"/>
              </w:rPr>
              <w:t xml:space="preserve">РЕФЕРЕНЦ ЛИСТА </w:t>
            </w:r>
            <w:r w:rsidRPr="005C7B60">
              <w:rPr>
                <w:b/>
                <w:i/>
                <w:sz w:val="22"/>
                <w:szCs w:val="22"/>
                <w:lang w:val="sr-Cyrl-CS"/>
              </w:rPr>
              <w:t>(образац 8)</w:t>
            </w:r>
          </w:p>
        </w:tc>
        <w:tc>
          <w:tcPr>
            <w:tcW w:w="1578" w:type="dxa"/>
            <w:vAlign w:val="center"/>
          </w:tcPr>
          <w:p w:rsidR="005C7B60" w:rsidRPr="00922C36" w:rsidRDefault="00D03EC6" w:rsidP="00922C36">
            <w:pPr>
              <w:jc w:val="center"/>
              <w:rPr>
                <w:sz w:val="22"/>
                <w:szCs w:val="22"/>
                <w:lang w:val="sr-Cyrl-RS"/>
              </w:rPr>
            </w:pPr>
            <w:r w:rsidRPr="00D03EC6">
              <w:rPr>
                <w:sz w:val="22"/>
                <w:szCs w:val="22"/>
                <w:lang w:val="sr-Cyrl-RS"/>
              </w:rPr>
              <w:t>5</w:t>
            </w:r>
            <w:r w:rsidR="00922C36">
              <w:rPr>
                <w:sz w:val="22"/>
                <w:szCs w:val="22"/>
                <w:lang w:val="sr-Cyrl-RS"/>
              </w:rPr>
              <w:t>3</w:t>
            </w:r>
          </w:p>
        </w:tc>
      </w:tr>
    </w:tbl>
    <w:p w:rsidR="005C7B60" w:rsidRPr="005C7B60" w:rsidRDefault="005C7B60" w:rsidP="005C7B60"/>
    <w:p w:rsidR="005C7B60" w:rsidRPr="005C7B60" w:rsidRDefault="005C7B60" w:rsidP="005C7B60"/>
    <w:p w:rsidR="005C7B60" w:rsidRPr="005C7B60" w:rsidRDefault="005C7B60" w:rsidP="005C7B60">
      <w:pPr>
        <w:jc w:val="both"/>
        <w:rPr>
          <w:sz w:val="22"/>
          <w:szCs w:val="22"/>
          <w:lang w:val="sr-Cyrl-CS"/>
        </w:rPr>
      </w:pPr>
    </w:p>
    <w:p w:rsidR="005C7B60" w:rsidRPr="005C7B60" w:rsidRDefault="005C7B60" w:rsidP="005C7B60">
      <w:pPr>
        <w:jc w:val="both"/>
        <w:rPr>
          <w:sz w:val="22"/>
          <w:szCs w:val="22"/>
          <w:lang w:val="sr-Cyrl-CS"/>
        </w:rPr>
      </w:pPr>
    </w:p>
    <w:p w:rsidR="005C7B60" w:rsidRPr="005C7B60" w:rsidRDefault="005C7B60" w:rsidP="005C7B60">
      <w:pPr>
        <w:rPr>
          <w:b/>
          <w:lang w:val="sr-Cyrl-CS"/>
        </w:rPr>
      </w:pPr>
    </w:p>
    <w:p w:rsidR="005C7B60" w:rsidRDefault="005C7B60" w:rsidP="005C7B60">
      <w:pPr>
        <w:jc w:val="center"/>
        <w:rPr>
          <w:b/>
          <w:lang w:val="sr-Cyrl-CS"/>
        </w:rPr>
      </w:pPr>
    </w:p>
    <w:p w:rsidR="005C7B60" w:rsidRPr="005C7B60" w:rsidRDefault="005C7B60" w:rsidP="005C7B60">
      <w:pPr>
        <w:jc w:val="center"/>
        <w:rPr>
          <w:b/>
          <w:lang w:val="sr-Cyrl-CS"/>
        </w:rPr>
      </w:pPr>
      <w:r w:rsidRPr="005C7B60">
        <w:rPr>
          <w:b/>
          <w:lang w:val="sr-Cyrl-CS"/>
        </w:rPr>
        <w:t>ОПШТИ ПОДАЦИ О ЈАВНОЈ НАБАВЦИ</w:t>
      </w: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Подаци о наручиоцу</w:t>
      </w:r>
    </w:p>
    <w:p w:rsidR="005C7B60" w:rsidRPr="005C7B60" w:rsidRDefault="005C7B60" w:rsidP="005C7B60">
      <w:pPr>
        <w:ind w:left="360"/>
        <w:jc w:val="both"/>
        <w:rPr>
          <w:lang w:val="sr-Cyrl-CS"/>
        </w:rPr>
      </w:pPr>
      <w:r w:rsidRPr="005C7B60">
        <w:rPr>
          <w:lang w:val="sr-Cyrl-CS"/>
        </w:rPr>
        <w:t>Наручилац: “ЈУП Истраживање и развој” д.о.о Београд</w:t>
      </w:r>
    </w:p>
    <w:p w:rsidR="005C7B60" w:rsidRPr="005C7B60" w:rsidRDefault="005C7B60" w:rsidP="005C7B60">
      <w:pPr>
        <w:ind w:left="360"/>
        <w:jc w:val="both"/>
        <w:rPr>
          <w:lang w:val="sr-Cyrl-CS"/>
        </w:rPr>
      </w:pPr>
      <w:r w:rsidRPr="005C7B60">
        <w:rPr>
          <w:lang w:val="sr-Cyrl-CS"/>
        </w:rPr>
        <w:t xml:space="preserve">Адреса: </w:t>
      </w:r>
      <w:r w:rsidRPr="005C7B60">
        <w:rPr>
          <w:lang w:val="sr-Cyrl-RS"/>
        </w:rPr>
        <w:t>Немањина 22-26,</w:t>
      </w:r>
      <w:r w:rsidRPr="005C7B60">
        <w:rPr>
          <w:lang w:val="sr-Cyrl-CS"/>
        </w:rPr>
        <w:t xml:space="preserve"> Београд</w:t>
      </w:r>
    </w:p>
    <w:p w:rsidR="005C7B60" w:rsidRPr="005C7B60" w:rsidRDefault="005C7B60" w:rsidP="005C7B60">
      <w:pPr>
        <w:ind w:firstLine="360"/>
      </w:pPr>
      <w:r w:rsidRPr="005C7B60">
        <w:rPr>
          <w:lang w:val="sr-Cyrl-CS"/>
        </w:rPr>
        <w:t xml:space="preserve">Интернет страница: </w:t>
      </w:r>
      <w:r w:rsidRPr="005C7B60">
        <w:t>www.piu.rs</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Врста поступка јавне набавке</w:t>
      </w:r>
    </w:p>
    <w:p w:rsidR="005C7B60" w:rsidRPr="005C7B60" w:rsidRDefault="005C7B60" w:rsidP="005C7B60">
      <w:pPr>
        <w:ind w:left="360"/>
        <w:jc w:val="both"/>
        <w:rPr>
          <w:lang w:val="sr-Cyrl-CS"/>
        </w:rPr>
      </w:pPr>
      <w:r w:rsidRPr="005C7B60">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Предмет јавне набавке</w:t>
      </w:r>
    </w:p>
    <w:p w:rsidR="005C7B60" w:rsidRPr="005C7B60" w:rsidRDefault="005C7B60" w:rsidP="005C7B60">
      <w:pPr>
        <w:ind w:left="360"/>
        <w:jc w:val="both"/>
      </w:pPr>
      <w:r w:rsidRPr="005C7B60">
        <w:rPr>
          <w:lang w:val="sr-Cyrl-CS"/>
        </w:rPr>
        <w:t>Предмет јавне набавке број О</w:t>
      </w:r>
      <w:r w:rsidR="006D3697">
        <w:rPr>
          <w:lang w:val="sr-Cyrl-CS"/>
        </w:rPr>
        <w:t>С</w:t>
      </w:r>
      <w:r w:rsidRPr="005C7B60">
        <w:rPr>
          <w:lang w:val="sr-Cyrl-CS"/>
        </w:rPr>
        <w:t>/</w:t>
      </w:r>
      <w:r w:rsidR="006D3697">
        <w:rPr>
          <w:lang w:val="sr-Cyrl-CS"/>
        </w:rPr>
        <w:t>5</w:t>
      </w:r>
      <w:r w:rsidRPr="005C7B60">
        <w:rPr>
          <w:lang w:val="sr-Cyrl-CS"/>
        </w:rPr>
        <w:t xml:space="preserve">-2015/Д су добра </w:t>
      </w:r>
      <w:r w:rsidRPr="00FC61E7">
        <w:rPr>
          <w:lang w:val="sr-Cyrl-CS"/>
        </w:rPr>
        <w:t xml:space="preserve">– </w:t>
      </w:r>
      <w:r w:rsidRPr="00FC61E7">
        <w:rPr>
          <w:lang w:val="sr-Cyrl-RS"/>
        </w:rPr>
        <w:t>Рачунарска опрема</w:t>
      </w:r>
      <w:r w:rsidRPr="00FC61E7">
        <w:rPr>
          <w:lang w:val="sr-Cyrl-CS"/>
        </w:rPr>
        <w:t>.</w:t>
      </w:r>
    </w:p>
    <w:p w:rsidR="005C7B60" w:rsidRPr="005C7B60" w:rsidRDefault="005C7B60" w:rsidP="005C7B60">
      <w:pPr>
        <w:ind w:left="360"/>
        <w:jc w:val="both"/>
        <w:rPr>
          <w:lang w:val="sr-Cyrl-RS"/>
        </w:rPr>
      </w:pPr>
    </w:p>
    <w:p w:rsidR="005C7B60" w:rsidRPr="00FC61E7" w:rsidRDefault="005C7B60" w:rsidP="005C7B60">
      <w:pPr>
        <w:ind w:left="360"/>
        <w:jc w:val="both"/>
        <w:rPr>
          <w:lang w:val="sr-Cyrl-RS"/>
        </w:rPr>
      </w:pPr>
      <w:r w:rsidRPr="00FC61E7">
        <w:rPr>
          <w:lang w:val="sr-Cyrl-RS"/>
        </w:rPr>
        <w:t xml:space="preserve">Јавна набавка обликована је у </w:t>
      </w:r>
      <w:r w:rsidR="00FC61E7" w:rsidRPr="00FC61E7">
        <w:rPr>
          <w:lang w:val="sr-Cyrl-RS"/>
        </w:rPr>
        <w:t>5</w:t>
      </w:r>
      <w:r w:rsidRPr="00FC61E7">
        <w:rPr>
          <w:lang w:val="sr-Cyrl-RS"/>
        </w:rPr>
        <w:t xml:space="preserve"> (</w:t>
      </w:r>
      <w:r w:rsidR="00FC61E7" w:rsidRPr="00FC61E7">
        <w:rPr>
          <w:lang w:val="sr-Cyrl-RS"/>
        </w:rPr>
        <w:t>пет</w:t>
      </w:r>
      <w:r w:rsidRPr="00FC61E7">
        <w:rPr>
          <w:lang w:val="sr-Cyrl-RS"/>
        </w:rPr>
        <w:t>) партија:</w:t>
      </w:r>
    </w:p>
    <w:p w:rsidR="00FC61E7" w:rsidRPr="00FC61E7" w:rsidRDefault="00FC61E7" w:rsidP="00FC61E7">
      <w:pPr>
        <w:ind w:left="360"/>
        <w:jc w:val="both"/>
        <w:rPr>
          <w:lang w:val="sr-Cyrl-RS"/>
        </w:rPr>
      </w:pPr>
      <w:r w:rsidRPr="00FC61E7">
        <w:rPr>
          <w:lang w:val="sr-Cyrl-RS"/>
        </w:rPr>
        <w:t>Партија 1: Преносиви рачунари</w:t>
      </w:r>
    </w:p>
    <w:p w:rsidR="00FC61E7" w:rsidRPr="00FC61E7" w:rsidRDefault="00FC61E7" w:rsidP="00FC61E7">
      <w:pPr>
        <w:ind w:left="360"/>
        <w:jc w:val="both"/>
        <w:rPr>
          <w:lang w:val="sr-Cyrl-RS"/>
        </w:rPr>
      </w:pPr>
      <w:r w:rsidRPr="00FC61E7">
        <w:rPr>
          <w:lang w:val="sr-Cyrl-RS"/>
        </w:rPr>
        <w:t>Партија 2: Набавка уређаја за стабилизацију напона – УПС</w:t>
      </w:r>
    </w:p>
    <w:p w:rsidR="00FC61E7" w:rsidRPr="00FC61E7" w:rsidRDefault="00FC61E7" w:rsidP="00FC61E7">
      <w:pPr>
        <w:ind w:left="360"/>
        <w:jc w:val="both"/>
        <w:rPr>
          <w:lang w:val="sr-Cyrl-RS"/>
        </w:rPr>
      </w:pPr>
      <w:r w:rsidRPr="00FC61E7">
        <w:rPr>
          <w:lang w:val="sr-Cyrl-RS"/>
        </w:rPr>
        <w:t>Партија 3: Набавка ласерских штампача</w:t>
      </w:r>
    </w:p>
    <w:p w:rsidR="00FC61E7" w:rsidRPr="00FC61E7" w:rsidRDefault="00FC61E7" w:rsidP="00FC61E7">
      <w:pPr>
        <w:ind w:left="360"/>
        <w:jc w:val="both"/>
        <w:rPr>
          <w:lang w:val="sr-Cyrl-RS"/>
        </w:rPr>
      </w:pPr>
      <w:r w:rsidRPr="00FC61E7">
        <w:rPr>
          <w:lang w:val="sr-Cyrl-RS"/>
        </w:rPr>
        <w:t xml:space="preserve">Партија 4: </w:t>
      </w:r>
      <w:r w:rsidR="00383122" w:rsidRPr="00383122">
        <w:rPr>
          <w:lang w:val="sr-Cyrl-RS"/>
        </w:rPr>
        <w:t>Набавка резервних делова за десктоп рачунаре</w:t>
      </w:r>
    </w:p>
    <w:p w:rsidR="00FC61E7" w:rsidRPr="00FC61E7" w:rsidRDefault="00FC61E7" w:rsidP="00FC61E7">
      <w:pPr>
        <w:ind w:left="360"/>
        <w:jc w:val="both"/>
        <w:rPr>
          <w:lang w:val="sr-Cyrl-RS"/>
        </w:rPr>
      </w:pPr>
      <w:r w:rsidRPr="00FC61E7">
        <w:rPr>
          <w:lang w:val="sr-Cyrl-RS"/>
        </w:rPr>
        <w:t xml:space="preserve">Партија 5: </w:t>
      </w:r>
      <w:r w:rsidR="00383122" w:rsidRPr="00383122">
        <w:rPr>
          <w:lang w:val="sr-Cyrl-RS"/>
        </w:rPr>
        <w:t>Набавка потрошног ИТ материјала</w:t>
      </w:r>
    </w:p>
    <w:p w:rsidR="005C7B60" w:rsidRDefault="00FC61E7" w:rsidP="00FC61E7">
      <w:pPr>
        <w:rPr>
          <w:b/>
          <w:lang w:val="sr-Cyrl-CS"/>
        </w:rPr>
      </w:pPr>
      <w:r>
        <w:rPr>
          <w:b/>
          <w:lang w:val="sr-Cyrl-CS"/>
        </w:rPr>
        <w:t xml:space="preserve">      </w:t>
      </w:r>
    </w:p>
    <w:p w:rsidR="006A45C6" w:rsidRDefault="006A45C6" w:rsidP="00FC61E7">
      <w:pPr>
        <w:rPr>
          <w:b/>
          <w:lang w:val="sr-Cyrl-CS"/>
        </w:rPr>
      </w:pPr>
      <w:r>
        <w:rPr>
          <w:b/>
          <w:lang w:val="sr-Cyrl-CS"/>
        </w:rPr>
        <w:t xml:space="preserve">      </w:t>
      </w:r>
      <w:r w:rsidRPr="006A45C6">
        <w:rPr>
          <w:b/>
          <w:lang w:val="sr-Cyrl-CS"/>
        </w:rPr>
        <w:t>Ознака и назив из Општег речника набавке: 30230000 – Рачунарска опрема</w:t>
      </w:r>
      <w:r>
        <w:rPr>
          <w:b/>
          <w:lang w:val="sr-Cyrl-CS"/>
        </w:rPr>
        <w:t>.</w:t>
      </w:r>
    </w:p>
    <w:p w:rsidR="006A45C6" w:rsidRPr="005C7B60" w:rsidRDefault="006A45C6" w:rsidP="00FC61E7">
      <w:pPr>
        <w:rPr>
          <w:b/>
          <w:lang w:val="sr-Cyrl-CS"/>
        </w:rPr>
      </w:pPr>
    </w:p>
    <w:p w:rsidR="005C7B60" w:rsidRPr="005C7B60" w:rsidRDefault="005C7B60" w:rsidP="005C7B60">
      <w:pPr>
        <w:numPr>
          <w:ilvl w:val="0"/>
          <w:numId w:val="31"/>
        </w:numPr>
        <w:jc w:val="both"/>
        <w:rPr>
          <w:b/>
          <w:lang w:val="sr-Cyrl-CS"/>
        </w:rPr>
      </w:pPr>
      <w:r w:rsidRPr="005C7B60">
        <w:rPr>
          <w:b/>
          <w:lang w:val="sr-Cyrl-CS"/>
        </w:rPr>
        <w:t>Циљ поступка</w:t>
      </w:r>
    </w:p>
    <w:p w:rsidR="005C7B60" w:rsidRPr="00FC61E7" w:rsidRDefault="005C7B60" w:rsidP="005C7B60">
      <w:pPr>
        <w:ind w:left="360"/>
        <w:jc w:val="both"/>
        <w:rPr>
          <w:lang w:val="sr-Cyrl-CS"/>
        </w:rPr>
      </w:pPr>
      <w:r w:rsidRPr="00FC61E7">
        <w:rPr>
          <w:lang w:val="sr-Cyrl-CS"/>
        </w:rPr>
        <w:t>Поступак јавне набавке се спроводи ради закључења оквирн</w:t>
      </w:r>
      <w:r w:rsidR="00946944">
        <w:rPr>
          <w:lang w:val="sr-Cyrl-RS"/>
        </w:rPr>
        <w:t>их</w:t>
      </w:r>
      <w:r w:rsidRPr="00FC61E7">
        <w:rPr>
          <w:lang w:val="sr-Cyrl-CS"/>
        </w:rPr>
        <w:t xml:space="preserve"> споразума</w:t>
      </w:r>
      <w:r w:rsidR="00FC61E7" w:rsidRPr="00FC61E7">
        <w:rPr>
          <w:lang w:val="sr-Cyrl-CS"/>
        </w:rPr>
        <w:t>.</w:t>
      </w:r>
    </w:p>
    <w:p w:rsidR="00946944" w:rsidRDefault="00946944" w:rsidP="005C7B60">
      <w:pPr>
        <w:ind w:left="360"/>
        <w:jc w:val="both"/>
      </w:pPr>
      <w:r w:rsidRPr="00946944">
        <w:rPr>
          <w:lang w:val="sr-Cyrl-CS"/>
        </w:rPr>
        <w:t>Оквирни споразуми ће се закључити између Наручиоца и једног понуђача за сваку од партија.</w:t>
      </w:r>
    </w:p>
    <w:p w:rsidR="005C7B60" w:rsidRPr="00A43C81" w:rsidRDefault="005C7B60" w:rsidP="005C7B60">
      <w:pPr>
        <w:ind w:left="360"/>
        <w:jc w:val="both"/>
      </w:pPr>
      <w:r w:rsidRPr="00FC61E7">
        <w:rPr>
          <w:lang w:val="sr-Cyrl-CS"/>
        </w:rPr>
        <w:t>Рок трајања оквирн</w:t>
      </w:r>
      <w:r w:rsidR="000B57A3">
        <w:rPr>
          <w:lang w:val="sr-Cyrl-CS"/>
        </w:rPr>
        <w:t>их</w:t>
      </w:r>
      <w:r w:rsidRPr="00FC61E7">
        <w:rPr>
          <w:lang w:val="sr-Cyrl-CS"/>
        </w:rPr>
        <w:t xml:space="preserve"> споразума – једна година од дана обостраног потписивања</w:t>
      </w:r>
      <w:r w:rsidR="00A43C81" w:rsidRPr="00FC61E7">
        <w:t>.</w:t>
      </w:r>
    </w:p>
    <w:p w:rsidR="005C7B60" w:rsidRPr="005C7B60" w:rsidRDefault="005C7B60" w:rsidP="005C7B60">
      <w:pPr>
        <w:jc w:val="center"/>
        <w:rPr>
          <w:b/>
          <w:lang w:val="sr-Cyrl-CS"/>
        </w:rPr>
      </w:pPr>
    </w:p>
    <w:p w:rsidR="005C7B60" w:rsidRPr="005C7B60" w:rsidRDefault="005C7B60" w:rsidP="005C7B60">
      <w:pPr>
        <w:numPr>
          <w:ilvl w:val="0"/>
          <w:numId w:val="31"/>
        </w:numPr>
        <w:jc w:val="both"/>
        <w:rPr>
          <w:b/>
          <w:lang w:val="sr-Cyrl-CS"/>
        </w:rPr>
      </w:pPr>
      <w:r w:rsidRPr="005C7B60">
        <w:rPr>
          <w:b/>
          <w:lang w:val="sr-Cyrl-CS"/>
        </w:rPr>
        <w:t>Контакт лице и служба</w:t>
      </w:r>
    </w:p>
    <w:p w:rsidR="005C7B60" w:rsidRPr="005C7B60" w:rsidRDefault="005C7B60" w:rsidP="005C7B60">
      <w:pPr>
        <w:ind w:left="360"/>
        <w:jc w:val="both"/>
        <w:rPr>
          <w:lang w:val="sr-Cyrl-CS"/>
        </w:rPr>
      </w:pPr>
      <w:r w:rsidRPr="005C7B60">
        <w:rPr>
          <w:lang w:val="sr-Cyrl-CS"/>
        </w:rPr>
        <w:t>Лице за контакт: Миљан Симоновић</w:t>
      </w:r>
    </w:p>
    <w:p w:rsidR="005C7B60" w:rsidRPr="005C7B60" w:rsidRDefault="005C7B60" w:rsidP="005C7B60">
      <w:pPr>
        <w:ind w:left="360"/>
        <w:jc w:val="both"/>
      </w:pPr>
      <w:r w:rsidRPr="005C7B60">
        <w:rPr>
          <w:lang w:val="sr-Cyrl-CS"/>
        </w:rPr>
        <w:t>Е-</w:t>
      </w:r>
      <w:r w:rsidRPr="005C7B60">
        <w:rPr>
          <w:lang w:val="sr-Latn-CS"/>
        </w:rPr>
        <w:t xml:space="preserve">mail адреса: </w:t>
      </w:r>
      <w:r w:rsidRPr="005C7B60">
        <w:t>tender@piu.rs</w:t>
      </w:r>
    </w:p>
    <w:p w:rsidR="005C7B60" w:rsidRDefault="005C7B60" w:rsidP="005C7B60">
      <w:pPr>
        <w:ind w:left="360"/>
        <w:jc w:val="both"/>
        <w:rPr>
          <w:lang w:val="sr-Cyrl-RS"/>
        </w:rPr>
      </w:pPr>
      <w:r w:rsidRPr="005C7B60">
        <w:rPr>
          <w:lang w:val="sr-Cyrl-RS"/>
        </w:rPr>
        <w:t>Факс: 011-3088653</w:t>
      </w:r>
    </w:p>
    <w:p w:rsidR="006D3697" w:rsidRPr="005C7B60" w:rsidRDefault="006D3697" w:rsidP="005C7B60">
      <w:pPr>
        <w:ind w:left="360"/>
        <w:jc w:val="both"/>
        <w:rPr>
          <w:lang w:val="sr-Cyrl-RS"/>
        </w:rPr>
      </w:pPr>
    </w:p>
    <w:p w:rsidR="006D3697" w:rsidRPr="005C7B60" w:rsidRDefault="006D3697" w:rsidP="006D3697">
      <w:pPr>
        <w:numPr>
          <w:ilvl w:val="0"/>
          <w:numId w:val="31"/>
        </w:numPr>
        <w:contextualSpacing/>
        <w:rPr>
          <w:b/>
        </w:rPr>
      </w:pPr>
      <w:r w:rsidRPr="005C7B60">
        <w:rPr>
          <w:b/>
        </w:rPr>
        <w:t>Рок за доношење одлуке o</w:t>
      </w:r>
      <w:r>
        <w:rPr>
          <w:b/>
          <w:lang w:val="sr-Cyrl-RS"/>
        </w:rPr>
        <w:t xml:space="preserve"> закључењу </w:t>
      </w:r>
      <w:r w:rsidRPr="00982B26">
        <w:rPr>
          <w:b/>
        </w:rPr>
        <w:t>оквирног споразума</w:t>
      </w:r>
    </w:p>
    <w:p w:rsidR="006D3697" w:rsidRPr="005C7B60" w:rsidRDefault="006D3697" w:rsidP="006D3697">
      <w:pPr>
        <w:ind w:left="284"/>
        <w:jc w:val="both"/>
        <w:rPr>
          <w:lang w:val="sr-Cyrl-RS"/>
        </w:rPr>
      </w:pPr>
      <w:r w:rsidRPr="005C7B60">
        <w:t xml:space="preserve">Одлука о </w:t>
      </w:r>
      <w:r>
        <w:rPr>
          <w:lang w:val="sr-Cyrl-RS"/>
        </w:rPr>
        <w:t>закључењу</w:t>
      </w:r>
      <w:r w:rsidRPr="005C7B60">
        <w:t xml:space="preserve"> </w:t>
      </w:r>
      <w:r>
        <w:rPr>
          <w:lang w:val="sr-Cyrl-RS"/>
        </w:rPr>
        <w:t>оквирног споразума</w:t>
      </w:r>
      <w:r w:rsidRPr="005C7B60">
        <w:t xml:space="preserve"> у поступку предметне набавке </w:t>
      </w:r>
      <w:r w:rsidRPr="005C7B60">
        <w:rPr>
          <w:lang w:val="sr-Cyrl-RS"/>
        </w:rPr>
        <w:t>биће донета у року</w:t>
      </w:r>
      <w:r w:rsidRPr="005C7B60">
        <w:t xml:space="preserve"> од </w:t>
      </w:r>
      <w:r w:rsidRPr="005C7B60">
        <w:rPr>
          <w:lang w:val="sr-Cyrl-RS"/>
        </w:rPr>
        <w:t>25</w:t>
      </w:r>
      <w:r w:rsidRPr="005C7B60">
        <w:t xml:space="preserve"> дана од дана отварања понуда</w:t>
      </w:r>
      <w:r w:rsidRPr="005C7B60">
        <w:rPr>
          <w:lang w:val="sr-Cyrl-RS"/>
        </w:rPr>
        <w:t>.</w:t>
      </w: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Default="005C7B60" w:rsidP="005C7B60">
      <w:pPr>
        <w:rPr>
          <w:b/>
          <w:lang w:val="sr-Cyrl-RS"/>
        </w:rPr>
      </w:pPr>
    </w:p>
    <w:p w:rsidR="00FC61E7" w:rsidRDefault="00FC61E7" w:rsidP="005C7B60">
      <w:pPr>
        <w:rPr>
          <w:b/>
          <w:lang w:val="sr-Cyrl-RS"/>
        </w:rPr>
      </w:pPr>
    </w:p>
    <w:p w:rsidR="005C7B60" w:rsidRPr="005C7B60" w:rsidRDefault="005C7B60" w:rsidP="005C7B60">
      <w:pPr>
        <w:rPr>
          <w:b/>
          <w:lang w:val="sr-Cyrl-CS"/>
        </w:rPr>
      </w:pPr>
    </w:p>
    <w:p w:rsidR="005C7B60" w:rsidRPr="005C7B60" w:rsidRDefault="005C7B60" w:rsidP="005C7B60">
      <w:pPr>
        <w:jc w:val="center"/>
        <w:rPr>
          <w:b/>
          <w:lang w:val="sr-Cyrl-CS"/>
        </w:rPr>
      </w:pPr>
      <w:r w:rsidRPr="005C7B60">
        <w:rPr>
          <w:b/>
          <w:lang w:val="sr-Cyrl-CS"/>
        </w:rPr>
        <w:t>ПОДАЦИ О ПРЕДМЕТУ ЈАВНЕ НАБАВКЕ</w:t>
      </w:r>
    </w:p>
    <w:p w:rsidR="005C7B60" w:rsidRPr="005C7B60" w:rsidRDefault="005C7B60" w:rsidP="005C7B60">
      <w:pPr>
        <w:jc w:val="center"/>
        <w:rPr>
          <w:b/>
          <w:lang w:val="sr-Cyrl-CS"/>
        </w:rPr>
      </w:pPr>
    </w:p>
    <w:p w:rsidR="005C7B60" w:rsidRPr="005C7B60" w:rsidRDefault="005C7B60" w:rsidP="005C7B60">
      <w:pPr>
        <w:jc w:val="center"/>
        <w:rPr>
          <w:b/>
          <w:lang w:val="sr-Cyrl-CS"/>
        </w:rPr>
      </w:pPr>
    </w:p>
    <w:p w:rsidR="005C7B60" w:rsidRPr="005C7B60" w:rsidRDefault="005C7B60" w:rsidP="005C7B60">
      <w:pPr>
        <w:ind w:left="720"/>
        <w:jc w:val="both"/>
        <w:rPr>
          <w:b/>
          <w:lang w:val="sr-Cyrl-CS"/>
        </w:rPr>
      </w:pPr>
      <w:r w:rsidRPr="005C7B60">
        <w:rPr>
          <w:b/>
          <w:lang w:val="sr-Cyrl-CS"/>
        </w:rPr>
        <w:t>Предмет јавне набавке</w:t>
      </w:r>
    </w:p>
    <w:p w:rsidR="005C7B60" w:rsidRPr="005C7B60" w:rsidRDefault="005C7B60" w:rsidP="005C7B60">
      <w:pPr>
        <w:ind w:left="720"/>
        <w:jc w:val="both"/>
        <w:rPr>
          <w:b/>
          <w:lang w:val="sr-Cyrl-CS"/>
        </w:rPr>
      </w:pPr>
    </w:p>
    <w:p w:rsidR="005C7B60" w:rsidRPr="005C7B60" w:rsidRDefault="005C7B60" w:rsidP="005C7B60">
      <w:pPr>
        <w:ind w:left="360"/>
        <w:jc w:val="both"/>
        <w:rPr>
          <w:lang w:val="sr-Cyrl-CS"/>
        </w:rPr>
      </w:pPr>
      <w:r w:rsidRPr="005C7B60">
        <w:rPr>
          <w:lang w:val="sr-Cyrl-CS"/>
        </w:rPr>
        <w:t>Предмет јавне набавке број О</w:t>
      </w:r>
      <w:r w:rsidR="006D3697">
        <w:rPr>
          <w:lang w:val="sr-Cyrl-CS"/>
        </w:rPr>
        <w:t>С</w:t>
      </w:r>
      <w:r w:rsidRPr="005C7B60">
        <w:rPr>
          <w:lang w:val="sr-Cyrl-CS"/>
        </w:rPr>
        <w:t>/</w:t>
      </w:r>
      <w:r w:rsidR="006D3697">
        <w:rPr>
          <w:lang w:val="sr-Cyrl-CS"/>
        </w:rPr>
        <w:t>5</w:t>
      </w:r>
      <w:r w:rsidRPr="005C7B60">
        <w:rPr>
          <w:lang w:val="sr-Cyrl-CS"/>
        </w:rPr>
        <w:t>-2015/Д су добра:</w:t>
      </w:r>
    </w:p>
    <w:p w:rsidR="005C7B60" w:rsidRPr="005C7B60" w:rsidRDefault="005C7B60" w:rsidP="005C7B60">
      <w:pPr>
        <w:ind w:left="360"/>
        <w:jc w:val="both"/>
        <w:rPr>
          <w:lang w:val="sr-Cyrl-CS"/>
        </w:rPr>
      </w:pPr>
    </w:p>
    <w:p w:rsidR="005C7B60" w:rsidRPr="005C7B60" w:rsidRDefault="005C7B60" w:rsidP="005C7B60">
      <w:pPr>
        <w:ind w:left="720"/>
        <w:jc w:val="both"/>
        <w:rPr>
          <w:lang w:val="sr-Cyrl-RS"/>
        </w:rPr>
      </w:pPr>
      <w:r w:rsidRPr="00FC61E7">
        <w:rPr>
          <w:lang w:val="sr-Cyrl-CS"/>
        </w:rPr>
        <w:t xml:space="preserve">– </w:t>
      </w:r>
      <w:r w:rsidRPr="00FC61E7">
        <w:rPr>
          <w:lang w:val="sr-Cyrl-RS"/>
        </w:rPr>
        <w:t>Рачунарска опрема</w:t>
      </w:r>
    </w:p>
    <w:p w:rsidR="005C7B60" w:rsidRPr="005C7B60" w:rsidRDefault="005C7B60" w:rsidP="005C7B60">
      <w:pPr>
        <w:ind w:left="720"/>
        <w:jc w:val="both"/>
        <w:rPr>
          <w:lang w:val="sr-Cyrl-CS"/>
        </w:rPr>
      </w:pPr>
    </w:p>
    <w:p w:rsidR="005C7B60" w:rsidRPr="005C7B60" w:rsidRDefault="005C7B60" w:rsidP="005C7B60">
      <w:pPr>
        <w:ind w:left="720"/>
        <w:jc w:val="both"/>
        <w:rPr>
          <w:lang w:val="sr-Cyrl-CS"/>
        </w:rPr>
      </w:pPr>
      <w:r w:rsidRPr="005C7B60">
        <w:rPr>
          <w:lang w:val="sr-Cyrl-CS"/>
        </w:rPr>
        <w:t>Набавка је обликована по партијама:</w:t>
      </w:r>
    </w:p>
    <w:p w:rsidR="005C7B60" w:rsidRPr="005C7B60" w:rsidRDefault="005C7B60" w:rsidP="005C7B60">
      <w:pPr>
        <w:ind w:left="720"/>
        <w:jc w:val="both"/>
        <w:rPr>
          <w:lang w:val="sr-Cyrl-C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41"/>
        <w:gridCol w:w="3813"/>
      </w:tblGrid>
      <w:tr w:rsidR="005C7B60" w:rsidRPr="005C7B60" w:rsidTr="007B5892">
        <w:trPr>
          <w:trHeight w:val="467"/>
        </w:trPr>
        <w:tc>
          <w:tcPr>
            <w:tcW w:w="1281" w:type="dxa"/>
            <w:shd w:val="clear" w:color="auto" w:fill="BFBFBF"/>
            <w:vAlign w:val="center"/>
          </w:tcPr>
          <w:p w:rsidR="005C7B60" w:rsidRPr="005C7B60" w:rsidRDefault="005C7B60" w:rsidP="005C7B60">
            <w:pPr>
              <w:jc w:val="center"/>
              <w:rPr>
                <w:b/>
                <w:lang w:val="sr-Cyrl-CS"/>
              </w:rPr>
            </w:pPr>
            <w:r w:rsidRPr="005C7B60">
              <w:rPr>
                <w:b/>
                <w:lang w:val="sr-Cyrl-CS"/>
              </w:rPr>
              <w:t>Партија</w:t>
            </w:r>
          </w:p>
        </w:tc>
        <w:tc>
          <w:tcPr>
            <w:tcW w:w="4241" w:type="dxa"/>
            <w:shd w:val="clear" w:color="auto" w:fill="BFBFBF"/>
            <w:vAlign w:val="center"/>
          </w:tcPr>
          <w:p w:rsidR="005C7B60" w:rsidRPr="005C7B60" w:rsidRDefault="005C7B60" w:rsidP="005C7B60">
            <w:pPr>
              <w:jc w:val="center"/>
              <w:rPr>
                <w:b/>
                <w:lang w:val="sr-Cyrl-CS"/>
              </w:rPr>
            </w:pPr>
            <w:r w:rsidRPr="005C7B60">
              <w:rPr>
                <w:b/>
                <w:lang w:val="sr-Cyrl-CS"/>
              </w:rPr>
              <w:t>Назив партије</w:t>
            </w:r>
          </w:p>
        </w:tc>
        <w:tc>
          <w:tcPr>
            <w:tcW w:w="3813" w:type="dxa"/>
            <w:shd w:val="clear" w:color="auto" w:fill="BFBFBF"/>
            <w:vAlign w:val="center"/>
          </w:tcPr>
          <w:p w:rsidR="005C7B60" w:rsidRPr="005C7B60" w:rsidRDefault="005C7B60" w:rsidP="005C7B60">
            <w:pPr>
              <w:jc w:val="center"/>
              <w:rPr>
                <w:b/>
                <w:lang w:val="sr-Cyrl-CS"/>
              </w:rPr>
            </w:pPr>
            <w:r w:rsidRPr="005C7B60">
              <w:rPr>
                <w:b/>
                <w:lang w:val="sr-Cyrl-CS"/>
              </w:rPr>
              <w:t>Ознака из општег речника набавке</w:t>
            </w:r>
          </w:p>
        </w:tc>
      </w:tr>
      <w:tr w:rsidR="005C7B60" w:rsidRPr="005C7B60" w:rsidTr="007B5892">
        <w:trPr>
          <w:trHeight w:val="780"/>
        </w:trPr>
        <w:tc>
          <w:tcPr>
            <w:tcW w:w="1281" w:type="dxa"/>
            <w:vAlign w:val="center"/>
          </w:tcPr>
          <w:p w:rsidR="005C7B60" w:rsidRPr="00383122" w:rsidRDefault="005C7B60" w:rsidP="005C7B60">
            <w:pPr>
              <w:jc w:val="center"/>
              <w:rPr>
                <w:b/>
                <w:lang w:val="sr-Cyrl-CS"/>
              </w:rPr>
            </w:pPr>
            <w:r w:rsidRPr="00383122">
              <w:rPr>
                <w:b/>
                <w:lang w:val="sr-Cyrl-CS"/>
              </w:rPr>
              <w:t>1</w:t>
            </w:r>
          </w:p>
        </w:tc>
        <w:tc>
          <w:tcPr>
            <w:tcW w:w="4241" w:type="dxa"/>
            <w:vAlign w:val="center"/>
          </w:tcPr>
          <w:p w:rsidR="005C7B60" w:rsidRPr="00383122" w:rsidRDefault="005C7B60" w:rsidP="005C7B60">
            <w:pPr>
              <w:rPr>
                <w:b/>
              </w:rPr>
            </w:pPr>
            <w:r w:rsidRPr="00383122">
              <w:rPr>
                <w:b/>
              </w:rPr>
              <w:t>Преносиви рачунари</w:t>
            </w:r>
          </w:p>
        </w:tc>
        <w:tc>
          <w:tcPr>
            <w:tcW w:w="3813" w:type="dxa"/>
            <w:vAlign w:val="center"/>
          </w:tcPr>
          <w:p w:rsidR="005C7B60" w:rsidRPr="00383122" w:rsidRDefault="005C7B60" w:rsidP="005C7B60">
            <w:pPr>
              <w:jc w:val="center"/>
              <w:rPr>
                <w:b/>
                <w:lang w:val="sr-Cyrl-CS"/>
              </w:rPr>
            </w:pPr>
            <w:r w:rsidRPr="00383122">
              <w:rPr>
                <w:b/>
                <w:lang w:val="sr-Cyrl-CS"/>
              </w:rPr>
              <w:t>30230000</w:t>
            </w:r>
          </w:p>
        </w:tc>
      </w:tr>
      <w:tr w:rsidR="005C7B60" w:rsidRPr="005C7B60" w:rsidTr="007B5892">
        <w:trPr>
          <w:trHeight w:val="780"/>
        </w:trPr>
        <w:tc>
          <w:tcPr>
            <w:tcW w:w="1281" w:type="dxa"/>
            <w:vAlign w:val="center"/>
          </w:tcPr>
          <w:p w:rsidR="005C7B60" w:rsidRPr="00383122" w:rsidRDefault="005C7B60" w:rsidP="005C7B60">
            <w:pPr>
              <w:jc w:val="center"/>
              <w:rPr>
                <w:b/>
                <w:lang w:val="sr-Cyrl-CS"/>
              </w:rPr>
            </w:pPr>
            <w:r w:rsidRPr="00383122">
              <w:rPr>
                <w:b/>
                <w:lang w:val="sr-Cyrl-CS"/>
              </w:rPr>
              <w:t>2</w:t>
            </w:r>
          </w:p>
        </w:tc>
        <w:tc>
          <w:tcPr>
            <w:tcW w:w="4241" w:type="dxa"/>
            <w:vAlign w:val="center"/>
          </w:tcPr>
          <w:p w:rsidR="005C7B60" w:rsidRPr="00383122" w:rsidRDefault="005C7B60" w:rsidP="005C7B60">
            <w:pPr>
              <w:rPr>
                <w:b/>
                <w:lang w:val="sr-Cyrl-RS"/>
              </w:rPr>
            </w:pPr>
            <w:r w:rsidRPr="00383122">
              <w:rPr>
                <w:b/>
              </w:rPr>
              <w:t>Набавка уређаја за стабилизацију напона</w:t>
            </w:r>
            <w:r w:rsidR="00FC61E7" w:rsidRPr="00383122">
              <w:rPr>
                <w:b/>
                <w:lang w:val="sr-Cyrl-RS"/>
              </w:rPr>
              <w:t xml:space="preserve"> - УПС</w:t>
            </w:r>
          </w:p>
        </w:tc>
        <w:tc>
          <w:tcPr>
            <w:tcW w:w="3813" w:type="dxa"/>
            <w:vAlign w:val="center"/>
          </w:tcPr>
          <w:p w:rsidR="005C7B60" w:rsidRPr="00383122" w:rsidRDefault="005C7B60" w:rsidP="005C7B60">
            <w:pPr>
              <w:jc w:val="center"/>
              <w:rPr>
                <w:b/>
                <w:lang w:val="sr-Cyrl-CS"/>
              </w:rPr>
            </w:pPr>
            <w:r w:rsidRPr="00383122">
              <w:rPr>
                <w:b/>
                <w:lang w:val="sr-Cyrl-CS"/>
              </w:rPr>
              <w:t>30230000</w:t>
            </w:r>
          </w:p>
        </w:tc>
      </w:tr>
      <w:tr w:rsidR="005C7B60" w:rsidRPr="005C7B60" w:rsidTr="007B5892">
        <w:trPr>
          <w:trHeight w:val="780"/>
        </w:trPr>
        <w:tc>
          <w:tcPr>
            <w:tcW w:w="1281" w:type="dxa"/>
            <w:vAlign w:val="center"/>
          </w:tcPr>
          <w:p w:rsidR="005C7B60" w:rsidRPr="00383122" w:rsidRDefault="00FC61E7" w:rsidP="005C7B60">
            <w:pPr>
              <w:jc w:val="center"/>
              <w:rPr>
                <w:b/>
                <w:lang w:val="sr-Cyrl-CS"/>
              </w:rPr>
            </w:pPr>
            <w:r w:rsidRPr="00383122">
              <w:rPr>
                <w:b/>
                <w:lang w:val="sr-Cyrl-CS"/>
              </w:rPr>
              <w:t>3</w:t>
            </w:r>
          </w:p>
        </w:tc>
        <w:tc>
          <w:tcPr>
            <w:tcW w:w="4241" w:type="dxa"/>
            <w:vAlign w:val="center"/>
          </w:tcPr>
          <w:p w:rsidR="005C7B60" w:rsidRPr="00383122" w:rsidRDefault="005C7B60" w:rsidP="005C7B60">
            <w:pPr>
              <w:rPr>
                <w:b/>
                <w:lang w:val="sr-Cyrl-CS"/>
              </w:rPr>
            </w:pPr>
            <w:r w:rsidRPr="00383122">
              <w:rPr>
                <w:b/>
                <w:lang w:val="sr-Cyrl-CS"/>
              </w:rPr>
              <w:t>Набавка ласерских штампача</w:t>
            </w:r>
          </w:p>
        </w:tc>
        <w:tc>
          <w:tcPr>
            <w:tcW w:w="3813" w:type="dxa"/>
            <w:vAlign w:val="center"/>
          </w:tcPr>
          <w:p w:rsidR="005C7B60" w:rsidRPr="00383122" w:rsidRDefault="005C7B60" w:rsidP="005C7B60">
            <w:pPr>
              <w:jc w:val="center"/>
              <w:rPr>
                <w:b/>
                <w:lang w:val="sr-Cyrl-CS"/>
              </w:rPr>
            </w:pPr>
            <w:r w:rsidRPr="00383122">
              <w:rPr>
                <w:b/>
                <w:lang w:val="sr-Cyrl-CS"/>
              </w:rPr>
              <w:t>30230000</w:t>
            </w:r>
          </w:p>
        </w:tc>
      </w:tr>
      <w:tr w:rsidR="005C7B60" w:rsidRPr="005C7B60" w:rsidTr="007B5892">
        <w:trPr>
          <w:trHeight w:val="780"/>
        </w:trPr>
        <w:tc>
          <w:tcPr>
            <w:tcW w:w="1281" w:type="dxa"/>
            <w:vAlign w:val="center"/>
          </w:tcPr>
          <w:p w:rsidR="005C7B60" w:rsidRPr="00383122" w:rsidRDefault="00383122" w:rsidP="005C7B60">
            <w:pPr>
              <w:jc w:val="center"/>
              <w:rPr>
                <w:b/>
                <w:lang w:val="sr-Cyrl-CS"/>
              </w:rPr>
            </w:pPr>
            <w:r w:rsidRPr="00383122">
              <w:rPr>
                <w:b/>
                <w:lang w:val="sr-Cyrl-CS"/>
              </w:rPr>
              <w:t>4</w:t>
            </w:r>
          </w:p>
        </w:tc>
        <w:tc>
          <w:tcPr>
            <w:tcW w:w="4241" w:type="dxa"/>
            <w:vAlign w:val="center"/>
          </w:tcPr>
          <w:p w:rsidR="005C7B60" w:rsidRPr="00383122" w:rsidRDefault="005C7B60" w:rsidP="005C7B60">
            <w:pPr>
              <w:rPr>
                <w:b/>
                <w:lang w:val="sr-Cyrl-CS"/>
              </w:rPr>
            </w:pPr>
            <w:r w:rsidRPr="00383122">
              <w:rPr>
                <w:b/>
                <w:lang w:val="sr-Cyrl-CS"/>
              </w:rPr>
              <w:t>Набавка резервних делова за десктоп рачунаре</w:t>
            </w:r>
          </w:p>
        </w:tc>
        <w:tc>
          <w:tcPr>
            <w:tcW w:w="3813" w:type="dxa"/>
            <w:vAlign w:val="center"/>
          </w:tcPr>
          <w:p w:rsidR="005C7B60" w:rsidRPr="00383122" w:rsidRDefault="005C7B60" w:rsidP="005C7B60">
            <w:pPr>
              <w:jc w:val="center"/>
              <w:rPr>
                <w:b/>
                <w:lang w:val="sr-Cyrl-CS"/>
              </w:rPr>
            </w:pPr>
            <w:r w:rsidRPr="00383122">
              <w:rPr>
                <w:b/>
                <w:lang w:val="sr-Cyrl-CS"/>
              </w:rPr>
              <w:t>30230000</w:t>
            </w:r>
          </w:p>
        </w:tc>
      </w:tr>
      <w:tr w:rsidR="005C7B60" w:rsidRPr="005C7B60" w:rsidTr="007B5892">
        <w:trPr>
          <w:trHeight w:val="780"/>
        </w:trPr>
        <w:tc>
          <w:tcPr>
            <w:tcW w:w="1281" w:type="dxa"/>
            <w:vAlign w:val="center"/>
          </w:tcPr>
          <w:p w:rsidR="005C7B60" w:rsidRPr="00383122" w:rsidRDefault="00383122" w:rsidP="005C7B60">
            <w:pPr>
              <w:jc w:val="center"/>
              <w:rPr>
                <w:b/>
                <w:lang w:val="sr-Cyrl-CS"/>
              </w:rPr>
            </w:pPr>
            <w:r w:rsidRPr="00383122">
              <w:rPr>
                <w:b/>
                <w:lang w:val="sr-Cyrl-CS"/>
              </w:rPr>
              <w:t>5</w:t>
            </w:r>
          </w:p>
        </w:tc>
        <w:tc>
          <w:tcPr>
            <w:tcW w:w="4241" w:type="dxa"/>
            <w:vAlign w:val="center"/>
          </w:tcPr>
          <w:p w:rsidR="005C7B60" w:rsidRPr="00383122" w:rsidRDefault="00383122" w:rsidP="005C7B60">
            <w:pPr>
              <w:rPr>
                <w:b/>
                <w:lang w:val="sr-Cyrl-CS"/>
              </w:rPr>
            </w:pPr>
            <w:r w:rsidRPr="00383122">
              <w:rPr>
                <w:b/>
                <w:lang w:val="sr-Cyrl-CS"/>
              </w:rPr>
              <w:t>Набавка потрошног ИТ материјала</w:t>
            </w:r>
          </w:p>
        </w:tc>
        <w:tc>
          <w:tcPr>
            <w:tcW w:w="3813" w:type="dxa"/>
            <w:vAlign w:val="center"/>
          </w:tcPr>
          <w:p w:rsidR="005C7B60" w:rsidRPr="00383122" w:rsidRDefault="005C7B60" w:rsidP="005C7B60">
            <w:pPr>
              <w:jc w:val="center"/>
              <w:rPr>
                <w:b/>
                <w:lang w:val="sr-Cyrl-CS"/>
              </w:rPr>
            </w:pPr>
            <w:r w:rsidRPr="00383122">
              <w:rPr>
                <w:b/>
                <w:lang w:val="sr-Cyrl-CS"/>
              </w:rPr>
              <w:t>30230000</w:t>
            </w:r>
          </w:p>
        </w:tc>
      </w:tr>
    </w:tbl>
    <w:p w:rsidR="005C7B60" w:rsidRPr="005C7B60" w:rsidRDefault="005C7B60" w:rsidP="005C7B60">
      <w:pPr>
        <w:rPr>
          <w:u w:val="single"/>
          <w:lang w:val="sr-Cyrl-CS"/>
        </w:rPr>
      </w:pPr>
    </w:p>
    <w:p w:rsidR="005C7B60" w:rsidRPr="005C7B60" w:rsidRDefault="005C7B60" w:rsidP="005C7B60">
      <w:pPr>
        <w:rPr>
          <w:u w:val="single"/>
          <w:lang w:val="sr-Cyrl-CS"/>
        </w:rPr>
      </w:pPr>
      <w:r w:rsidRPr="005C7B60">
        <w:rPr>
          <w:u w:val="single"/>
          <w:lang w:val="sr-Cyrl-CS"/>
        </w:rPr>
        <w:t>Напомена:</w:t>
      </w:r>
    </w:p>
    <w:p w:rsidR="005C7B60" w:rsidRPr="005C7B60" w:rsidRDefault="00383122" w:rsidP="005C7B60">
      <w:pPr>
        <w:jc w:val="both"/>
        <w:rPr>
          <w:lang w:val="sr-Cyrl-CS"/>
        </w:rPr>
      </w:pPr>
      <w:r w:rsidRPr="00383122">
        <w:rPr>
          <w:lang w:val="sr-Cyrl-CS"/>
        </w:rPr>
        <w:t>Вредност оквирног споразума је</w:t>
      </w:r>
      <w:r w:rsidR="005C7B60" w:rsidRPr="00383122">
        <w:rPr>
          <w:lang w:val="sr-Cyrl-CS"/>
        </w:rPr>
        <w:t>:</w:t>
      </w:r>
      <w:r w:rsidR="005C7B60" w:rsidRPr="005C7B60">
        <w:rPr>
          <w:lang w:val="sr-Cyrl-CS"/>
        </w:rPr>
        <w:t xml:space="preserve"> </w:t>
      </w:r>
    </w:p>
    <w:p w:rsidR="005C7B60" w:rsidRPr="005C7B60" w:rsidRDefault="005C7B60" w:rsidP="005C7B60">
      <w:pPr>
        <w:jc w:val="both"/>
        <w:rPr>
          <w:color w:val="FF0000"/>
          <w:lang w:val="sr-Cyrl-CS"/>
        </w:rPr>
      </w:pPr>
      <w:r w:rsidRPr="005C7B60">
        <w:rPr>
          <w:lang w:val="sr-Cyrl-CS"/>
        </w:rPr>
        <w:t>- РАЧУНАРСКА ОПРЕМА...............................................................................2.125</w:t>
      </w:r>
      <w:r w:rsidRPr="005C7B60">
        <w:t>.</w:t>
      </w:r>
      <w:r w:rsidRPr="005C7B60">
        <w:rPr>
          <w:lang w:val="sr-Cyrl-CS"/>
        </w:rPr>
        <w:t>000,00 РСД</w:t>
      </w:r>
    </w:p>
    <w:p w:rsidR="00383122" w:rsidRDefault="00383122" w:rsidP="005C7B60">
      <w:pPr>
        <w:rPr>
          <w:u w:val="single"/>
          <w:lang w:val="sr-Cyrl-CS"/>
        </w:rPr>
      </w:pPr>
    </w:p>
    <w:p w:rsidR="005C7B60" w:rsidRPr="005C7B60" w:rsidRDefault="00383122" w:rsidP="005C7B60">
      <w:pPr>
        <w:rPr>
          <w:u w:val="single"/>
          <w:lang w:val="sr-Cyrl-CS"/>
        </w:rPr>
      </w:pPr>
      <w:r>
        <w:rPr>
          <w:u w:val="single"/>
          <w:lang w:val="sr-Cyrl-CS"/>
        </w:rPr>
        <w:t>В</w:t>
      </w:r>
      <w:r w:rsidR="005C7B60" w:rsidRPr="005C7B60">
        <w:rPr>
          <w:u w:val="single"/>
          <w:lang w:val="sr-Cyrl-CS"/>
        </w:rPr>
        <w:t>редност по партијама:</w:t>
      </w:r>
    </w:p>
    <w:p w:rsidR="005C7B60" w:rsidRPr="00383122" w:rsidRDefault="005C7B60" w:rsidP="005C7B60">
      <w:pPr>
        <w:ind w:left="360"/>
        <w:jc w:val="both"/>
        <w:rPr>
          <w:lang w:val="sr-Cyrl-RS"/>
        </w:rPr>
      </w:pPr>
      <w:r w:rsidRPr="00383122">
        <w:rPr>
          <w:lang w:val="sr-Cyrl-RS"/>
        </w:rPr>
        <w:t xml:space="preserve">Партија 1: Преносиви рачунари - </w:t>
      </w:r>
      <w:r w:rsidR="00383122" w:rsidRPr="00383122">
        <w:rPr>
          <w:lang w:val="sr-Cyrl-RS"/>
        </w:rPr>
        <w:t>1.115.000,00 РСД</w:t>
      </w:r>
    </w:p>
    <w:p w:rsidR="005C7B60" w:rsidRPr="00383122" w:rsidRDefault="005C7B60" w:rsidP="005C7B60">
      <w:pPr>
        <w:ind w:left="360"/>
        <w:jc w:val="both"/>
        <w:rPr>
          <w:lang w:val="sr-Cyrl-RS"/>
        </w:rPr>
      </w:pPr>
      <w:r w:rsidRPr="00383122">
        <w:rPr>
          <w:lang w:val="sr-Cyrl-RS"/>
        </w:rPr>
        <w:t xml:space="preserve">Партија 2: Набавка уређаја за стабилизацију напона –УПС - </w:t>
      </w:r>
      <w:r w:rsidR="00383122" w:rsidRPr="00383122">
        <w:rPr>
          <w:lang w:val="sr-Cyrl-RS"/>
        </w:rPr>
        <w:t>70.000,00 РСД</w:t>
      </w:r>
    </w:p>
    <w:p w:rsidR="005C7B60" w:rsidRPr="00383122" w:rsidRDefault="005C7B60" w:rsidP="005C7B60">
      <w:pPr>
        <w:ind w:left="360"/>
        <w:jc w:val="both"/>
        <w:rPr>
          <w:lang w:val="sr-Cyrl-RS"/>
        </w:rPr>
      </w:pPr>
      <w:r w:rsidRPr="00383122">
        <w:rPr>
          <w:lang w:val="sr-Cyrl-RS"/>
        </w:rPr>
        <w:t>Партија</w:t>
      </w:r>
      <w:r w:rsidR="00383122" w:rsidRPr="00383122">
        <w:rPr>
          <w:lang w:val="sr-Cyrl-RS"/>
        </w:rPr>
        <w:t xml:space="preserve"> 3</w:t>
      </w:r>
      <w:r w:rsidRPr="00383122">
        <w:rPr>
          <w:lang w:val="sr-Cyrl-RS"/>
        </w:rPr>
        <w:t xml:space="preserve">: Набавка ласерских штампача - </w:t>
      </w:r>
      <w:r w:rsidR="00383122" w:rsidRPr="00383122">
        <w:rPr>
          <w:lang w:val="sr-Cyrl-RS"/>
        </w:rPr>
        <w:t>513.000,00 РСД</w:t>
      </w:r>
    </w:p>
    <w:p w:rsidR="00383122" w:rsidRPr="00383122" w:rsidRDefault="00383122" w:rsidP="005C7B60">
      <w:pPr>
        <w:ind w:left="360"/>
        <w:jc w:val="both"/>
        <w:rPr>
          <w:lang w:val="sr-Cyrl-RS"/>
        </w:rPr>
      </w:pPr>
      <w:r w:rsidRPr="00383122">
        <w:rPr>
          <w:lang w:val="sr-Cyrl-RS"/>
        </w:rPr>
        <w:t>Партија 4: Набавка резервних делова за десктоп рачунаре - 400.000,00 РСД</w:t>
      </w:r>
    </w:p>
    <w:p w:rsidR="005C7B60" w:rsidRPr="00383122" w:rsidRDefault="005C7B60" w:rsidP="005C7B60">
      <w:pPr>
        <w:ind w:left="360"/>
        <w:jc w:val="both"/>
        <w:rPr>
          <w:lang w:val="sr-Cyrl-RS"/>
        </w:rPr>
      </w:pPr>
      <w:r w:rsidRPr="00383122">
        <w:rPr>
          <w:lang w:val="sr-Cyrl-RS"/>
        </w:rPr>
        <w:t xml:space="preserve">Партија 5: Набавка потрошног ИТ материјала - </w:t>
      </w:r>
      <w:r w:rsidR="00383122" w:rsidRPr="00383122">
        <w:rPr>
          <w:lang w:val="sr-Cyrl-RS"/>
        </w:rPr>
        <w:t>27.000,00 РСД</w:t>
      </w:r>
    </w:p>
    <w:p w:rsidR="006F1CDC" w:rsidRDefault="006F1CDC"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383122" w:rsidRDefault="00383122" w:rsidP="009A3D32">
      <w:pPr>
        <w:jc w:val="center"/>
        <w:rPr>
          <w:b/>
          <w:lang w:val="sr-Cyrl-CS"/>
        </w:rPr>
      </w:pPr>
    </w:p>
    <w:p w:rsidR="00EB7441" w:rsidRDefault="00EB7441" w:rsidP="009A3D32">
      <w:pPr>
        <w:jc w:val="center"/>
        <w:rPr>
          <w:b/>
          <w:lang w:val="sr-Cyrl-CS"/>
        </w:rPr>
      </w:pPr>
    </w:p>
    <w:p w:rsidR="00383122" w:rsidRPr="00C3015F" w:rsidRDefault="00383122" w:rsidP="00C3015F">
      <w:pPr>
        <w:rPr>
          <w:b/>
        </w:rPr>
      </w:pPr>
    </w:p>
    <w:p w:rsidR="005C7B60" w:rsidRPr="00CC348D" w:rsidRDefault="005C7B60" w:rsidP="005C7B60">
      <w:pPr>
        <w:jc w:val="right"/>
        <w:rPr>
          <w:b/>
          <w:bCs/>
          <w:i/>
          <w:sz w:val="20"/>
          <w:szCs w:val="20"/>
          <w:u w:val="single"/>
          <w:lang w:val="sr-Cyrl-CS"/>
        </w:rPr>
      </w:pPr>
      <w:r w:rsidRPr="00CC348D">
        <w:rPr>
          <w:b/>
          <w:bCs/>
          <w:i/>
          <w:sz w:val="20"/>
          <w:szCs w:val="20"/>
          <w:u w:val="single"/>
          <w:lang w:val="sr-Cyrl-CS"/>
        </w:rPr>
        <w:t>ОБРАЗАЦ 1</w:t>
      </w:r>
    </w:p>
    <w:p w:rsidR="005C7B60" w:rsidRDefault="005C7B60" w:rsidP="005C7B60">
      <w:pPr>
        <w:jc w:val="right"/>
        <w:rPr>
          <w:b/>
          <w:lang w:val="sr-Cyrl-CS"/>
        </w:rPr>
      </w:pPr>
    </w:p>
    <w:p w:rsidR="005C7B60" w:rsidRPr="00861DF8" w:rsidRDefault="005C7B60" w:rsidP="005C7B60">
      <w:pPr>
        <w:jc w:val="center"/>
        <w:rPr>
          <w:b/>
          <w:lang w:val="sr-Cyrl-CS"/>
        </w:rPr>
      </w:pPr>
      <w:r w:rsidRPr="008148AE">
        <w:rPr>
          <w:b/>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p>
    <w:p w:rsidR="005C7B60" w:rsidRDefault="005C7B60" w:rsidP="005C7B60">
      <w:pPr>
        <w:rPr>
          <w:b/>
          <w:lang w:val="sr-Cyrl-CS"/>
        </w:rPr>
      </w:pPr>
    </w:p>
    <w:p w:rsidR="008148AE" w:rsidRPr="008148AE" w:rsidRDefault="008148AE" w:rsidP="008148AE">
      <w:pPr>
        <w:widowControl w:val="0"/>
        <w:tabs>
          <w:tab w:val="left" w:pos="720"/>
        </w:tabs>
        <w:spacing w:before="120" w:after="120"/>
        <w:jc w:val="both"/>
        <w:outlineLvl w:val="1"/>
        <w:rPr>
          <w:bCs/>
          <w:iCs/>
          <w:lang w:val="sr-Cyrl-CS"/>
        </w:rPr>
      </w:pPr>
      <w:r w:rsidRPr="008148AE">
        <w:rPr>
          <w:b/>
          <w:bCs/>
          <w:iCs/>
          <w:lang w:val="sr-Cyrl-CS"/>
        </w:rPr>
        <w:t>Захтеване спецификације представљају минималне услове.</w:t>
      </w:r>
      <w:r w:rsidRPr="008148AE">
        <w:rPr>
          <w:bCs/>
          <w:iCs/>
          <w:color w:val="FF0000"/>
          <w:lang w:val="sr-Cyrl-CS"/>
        </w:rPr>
        <w:t xml:space="preserve"> </w:t>
      </w:r>
      <w:r w:rsidRPr="008148AE">
        <w:rPr>
          <w:bCs/>
          <w:iCs/>
          <w:lang w:val="sr-Cyrl-CS"/>
        </w:rPr>
        <w:t xml:space="preserve">Понуђачи могу да понуде предмете с напреднијим спецификацијама и такве понуде се прихватају као одговарајуће. Напредније спецификације не смеју да буду у несагласности са захтеваним учинком опреме. У случају рачунарског софтвера, новије верзије од спецификованих се сматрају прихватљивим и одговарајућим. </w:t>
      </w:r>
    </w:p>
    <w:p w:rsidR="008148AE" w:rsidRPr="008148AE" w:rsidRDefault="008148AE" w:rsidP="008148AE">
      <w:pPr>
        <w:widowControl w:val="0"/>
        <w:tabs>
          <w:tab w:val="left" w:pos="720"/>
        </w:tabs>
        <w:autoSpaceDE w:val="0"/>
        <w:autoSpaceDN w:val="0"/>
        <w:adjustRightInd w:val="0"/>
        <w:spacing w:after="120"/>
        <w:jc w:val="both"/>
        <w:outlineLvl w:val="1"/>
        <w:rPr>
          <w:bCs/>
          <w:iCs/>
          <w:lang w:val="sr-Cyrl-CS"/>
        </w:rPr>
      </w:pPr>
      <w:r w:rsidRPr="008148AE">
        <w:rPr>
          <w:bCs/>
          <w:iCs/>
          <w:lang w:val="sr-Cyrl-CS"/>
        </w:rPr>
        <w:t>Понуђач гарантује да је сва опрема нова и некоришћена.</w:t>
      </w:r>
    </w:p>
    <w:p w:rsidR="008148AE" w:rsidRDefault="008148AE" w:rsidP="008148AE">
      <w:pPr>
        <w:widowControl w:val="0"/>
        <w:tabs>
          <w:tab w:val="left" w:pos="720"/>
        </w:tabs>
        <w:autoSpaceDE w:val="0"/>
        <w:autoSpaceDN w:val="0"/>
        <w:adjustRightInd w:val="0"/>
        <w:spacing w:after="120"/>
        <w:jc w:val="both"/>
        <w:outlineLvl w:val="1"/>
        <w:rPr>
          <w:bCs/>
          <w:iCs/>
          <w:lang w:val="sr-Cyrl-CS"/>
        </w:rPr>
      </w:pPr>
      <w:r w:rsidRPr="008148AE">
        <w:rPr>
          <w:bCs/>
          <w:iCs/>
          <w:lang w:val="sr-Cyrl-CS"/>
        </w:rPr>
        <w:t>Понуђач доставља наручиоцу гарантне листове за сваку ставку и у њима као почетак гарантног рока наводи датум пријема.</w:t>
      </w:r>
    </w:p>
    <w:p w:rsidR="00B67968" w:rsidRDefault="00B67968" w:rsidP="008148AE">
      <w:pPr>
        <w:widowControl w:val="0"/>
        <w:tabs>
          <w:tab w:val="left" w:pos="720"/>
        </w:tabs>
        <w:autoSpaceDE w:val="0"/>
        <w:autoSpaceDN w:val="0"/>
        <w:adjustRightInd w:val="0"/>
        <w:spacing w:after="120"/>
        <w:jc w:val="both"/>
        <w:outlineLvl w:val="1"/>
        <w:rPr>
          <w:bCs/>
          <w:iCs/>
          <w:lang w:val="sr-Cyrl-CS"/>
        </w:rPr>
      </w:pPr>
      <w:r w:rsidRPr="00B67968">
        <w:rPr>
          <w:b/>
          <w:bCs/>
          <w:iCs/>
          <w:lang w:val="sr-Cyrl-CS"/>
        </w:rPr>
        <w:t>Рок за испоруку</w:t>
      </w:r>
      <w:r>
        <w:rPr>
          <w:bCs/>
          <w:iCs/>
          <w:lang w:val="sr-Cyrl-CS"/>
        </w:rPr>
        <w:t>: 30 дана од дана закључења појединачног уговора.</w:t>
      </w:r>
    </w:p>
    <w:p w:rsidR="005C64C9" w:rsidRPr="008148AE" w:rsidRDefault="005C64C9" w:rsidP="005C64C9">
      <w:pPr>
        <w:widowControl w:val="0"/>
        <w:tabs>
          <w:tab w:val="left" w:pos="720"/>
        </w:tabs>
        <w:autoSpaceDE w:val="0"/>
        <w:autoSpaceDN w:val="0"/>
        <w:adjustRightInd w:val="0"/>
        <w:spacing w:after="120"/>
        <w:jc w:val="both"/>
        <w:outlineLvl w:val="1"/>
        <w:rPr>
          <w:bCs/>
          <w:iCs/>
          <w:lang w:val="sr-Cyrl-CS"/>
        </w:rPr>
      </w:pPr>
      <w:r w:rsidRPr="006D3697">
        <w:rPr>
          <w:b/>
          <w:bCs/>
          <w:iCs/>
          <w:lang w:val="sr-Cyrl-CS"/>
        </w:rPr>
        <w:t>Гарантни рок</w:t>
      </w:r>
      <w:r w:rsidRPr="006D3697">
        <w:rPr>
          <w:bCs/>
          <w:iCs/>
          <w:lang w:val="sr-Cyrl-CS"/>
        </w:rPr>
        <w:t xml:space="preserve"> мора бити минимум 36 месеци од испоруке добара</w:t>
      </w:r>
      <w:r w:rsidR="006D3697">
        <w:rPr>
          <w:bCs/>
          <w:iCs/>
          <w:lang w:val="sr-Cyrl-RS"/>
        </w:rPr>
        <w:t xml:space="preserve"> за партију 1 и партију 2, а</w:t>
      </w:r>
      <w:r w:rsidR="00265DE8" w:rsidRPr="006D3697">
        <w:rPr>
          <w:bCs/>
          <w:iCs/>
          <w:lang w:val="sr-Cyrl-RS"/>
        </w:rPr>
        <w:t xml:space="preserve"> за партију</w:t>
      </w:r>
      <w:r w:rsidR="00AA0C7D" w:rsidRPr="006D3697">
        <w:rPr>
          <w:bCs/>
          <w:iCs/>
          <w:lang w:val="sr-Cyrl-RS"/>
        </w:rPr>
        <w:t xml:space="preserve"> </w:t>
      </w:r>
      <w:r w:rsidR="00AA0C7D" w:rsidRPr="006D3697">
        <w:rPr>
          <w:bCs/>
          <w:iCs/>
        </w:rPr>
        <w:t>3</w:t>
      </w:r>
      <w:r w:rsidR="00AA0C7D" w:rsidRPr="006D3697">
        <w:rPr>
          <w:bCs/>
          <w:iCs/>
          <w:lang w:val="sr-Cyrl-RS"/>
        </w:rPr>
        <w:t>,</w:t>
      </w:r>
      <w:r w:rsidR="00265DE8" w:rsidRPr="006D3697">
        <w:rPr>
          <w:bCs/>
          <w:iCs/>
          <w:lang w:val="sr-Cyrl-RS"/>
        </w:rPr>
        <w:t xml:space="preserve"> 4 и 5 гарантни рок мора бити најмање 12 месеци</w:t>
      </w:r>
      <w:r w:rsidRPr="006D3697">
        <w:rPr>
          <w:bCs/>
          <w:iCs/>
          <w:lang w:val="sr-Cyrl-CS"/>
        </w:rPr>
        <w:t>.</w:t>
      </w:r>
    </w:p>
    <w:p w:rsidR="008148AE" w:rsidRPr="008148AE" w:rsidRDefault="008148AE" w:rsidP="008148AE">
      <w:pPr>
        <w:widowControl w:val="0"/>
        <w:autoSpaceDE w:val="0"/>
        <w:autoSpaceDN w:val="0"/>
        <w:adjustRightInd w:val="0"/>
        <w:spacing w:after="120"/>
        <w:jc w:val="both"/>
        <w:outlineLvl w:val="1"/>
        <w:rPr>
          <w:bCs/>
          <w:iCs/>
          <w:lang w:val="sr-Cyrl-CS"/>
        </w:rPr>
      </w:pPr>
      <w:r w:rsidRPr="008148AE">
        <w:rPr>
          <w:bCs/>
          <w:iCs/>
          <w:lang w:val="sr-Cyrl-CS"/>
        </w:rPr>
        <w:t xml:space="preserve">Понуђач отклања кварове или оштећења о свом трошку. У случају да квар или оштећење не може да се отклони у потребном року за </w:t>
      </w:r>
      <w:r w:rsidR="005C64C9">
        <w:rPr>
          <w:bCs/>
          <w:iCs/>
          <w:lang w:val="sr-Cyrl-CS"/>
        </w:rPr>
        <w:t>поправку</w:t>
      </w:r>
      <w:r w:rsidRPr="008148AE">
        <w:rPr>
          <w:bCs/>
          <w:iCs/>
          <w:lang w:val="sr-Cyrl-CS"/>
        </w:rPr>
        <w:t xml:space="preserve">, Понуђач обезбеђује замену за опрему у времену које је потребно за отклањање кварова на постојећој опреми. У случају да квар или оштећење не могу да се отклоне, Понуђач врши замену предмета. </w:t>
      </w:r>
    </w:p>
    <w:p w:rsidR="005C64C9" w:rsidRPr="005C64C9" w:rsidRDefault="005C64C9" w:rsidP="005C64C9">
      <w:pPr>
        <w:spacing w:line="360" w:lineRule="auto"/>
        <w:jc w:val="both"/>
        <w:rPr>
          <w:b/>
          <w:lang w:val="sr-Cyrl-CS"/>
        </w:rPr>
      </w:pPr>
      <w:r w:rsidRPr="005C64C9">
        <w:rPr>
          <w:b/>
          <w:lang w:val="sr-Cyrl-CS"/>
        </w:rPr>
        <w:t>Захтеви у погледу пост-продајног сервисирања</w:t>
      </w:r>
    </w:p>
    <w:p w:rsidR="005C64C9" w:rsidRPr="00C3015F" w:rsidRDefault="005C64C9" w:rsidP="005C64C9">
      <w:pPr>
        <w:spacing w:line="360" w:lineRule="auto"/>
        <w:jc w:val="both"/>
      </w:pPr>
      <w:r w:rsidRPr="002D1DAB">
        <w:rPr>
          <w:lang w:val="sr-Cyrl-CS"/>
        </w:rPr>
        <w:t xml:space="preserve">Одзив на рекламацију: у року од максимум </w:t>
      </w:r>
      <w:r>
        <w:rPr>
          <w:lang w:val="sr-Cyrl-CS"/>
        </w:rPr>
        <w:t>24</w:t>
      </w:r>
      <w:r w:rsidR="00C3015F">
        <w:rPr>
          <w:lang w:val="sr-Cyrl-CS"/>
        </w:rPr>
        <w:t xml:space="preserve"> сата од захтева Наручиоца</w:t>
      </w:r>
      <w:r w:rsidR="00C3015F">
        <w:t>.</w:t>
      </w:r>
    </w:p>
    <w:p w:rsidR="005C64C9" w:rsidRDefault="005C64C9" w:rsidP="005C64C9">
      <w:pPr>
        <w:jc w:val="both"/>
        <w:rPr>
          <w:lang w:val="sr-Cyrl-CS"/>
        </w:rPr>
      </w:pPr>
      <w:r w:rsidRPr="002D1DAB">
        <w:rPr>
          <w:lang w:val="sr-Cyrl-CS"/>
        </w:rPr>
        <w:t xml:space="preserve">Поправка: у року од максимум </w:t>
      </w:r>
      <w:r>
        <w:rPr>
          <w:lang w:val="sr-Cyrl-CS"/>
        </w:rPr>
        <w:t>3</w:t>
      </w:r>
      <w:r w:rsidRPr="002D1DAB">
        <w:rPr>
          <w:lang w:val="sr-Cyrl-CS"/>
        </w:rPr>
        <w:t xml:space="preserve"> дана од захтева Наручиоца.</w:t>
      </w:r>
    </w:p>
    <w:p w:rsidR="005C64C9" w:rsidRDefault="005C64C9" w:rsidP="005C64C9">
      <w:pPr>
        <w:pStyle w:val="ListParagraph"/>
        <w:ind w:left="0"/>
        <w:jc w:val="both"/>
        <w:rPr>
          <w:b w:val="0"/>
          <w:sz w:val="24"/>
          <w:szCs w:val="24"/>
          <w:lang w:val="sr-Cyrl-CS"/>
        </w:rPr>
      </w:pPr>
    </w:p>
    <w:p w:rsidR="005C64C9" w:rsidRPr="00DE338B" w:rsidRDefault="005C64C9" w:rsidP="005C64C9">
      <w:pPr>
        <w:pStyle w:val="ListParagraph"/>
        <w:ind w:left="0"/>
        <w:jc w:val="both"/>
        <w:rPr>
          <w:b w:val="0"/>
          <w:sz w:val="24"/>
          <w:szCs w:val="24"/>
        </w:rPr>
      </w:pPr>
      <w:r w:rsidRPr="005C64C9">
        <w:rPr>
          <w:sz w:val="24"/>
          <w:szCs w:val="24"/>
          <w:lang w:val="sr-Cyrl-CS"/>
        </w:rPr>
        <w:t>Место испоруке</w:t>
      </w:r>
      <w:r w:rsidRPr="00DE338B">
        <w:rPr>
          <w:b w:val="0"/>
          <w:sz w:val="24"/>
          <w:szCs w:val="24"/>
          <w:lang w:val="sr-Cyrl-CS"/>
        </w:rPr>
        <w:t xml:space="preserve"> – </w:t>
      </w:r>
      <w:r w:rsidRPr="007D61E6">
        <w:rPr>
          <w:b w:val="0"/>
          <w:sz w:val="24"/>
          <w:szCs w:val="24"/>
          <w:lang w:val="sr-Cyrl-CS"/>
        </w:rPr>
        <w:t>“ЈУП Истраживање и развој” д.о.о Београд, Вељка Дугошевића 54, Београд</w:t>
      </w:r>
      <w:r>
        <w:rPr>
          <w:b w:val="0"/>
          <w:sz w:val="24"/>
          <w:szCs w:val="24"/>
          <w:lang w:val="sr-Cyrl-CS"/>
        </w:rPr>
        <w:t>.</w:t>
      </w: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9A3D32">
      <w:pPr>
        <w:jc w:val="center"/>
        <w:rPr>
          <w:b/>
          <w:lang w:val="sr-Cyrl-CS"/>
        </w:rPr>
      </w:pPr>
    </w:p>
    <w:p w:rsidR="006F1CDC" w:rsidRDefault="006F1CDC" w:rsidP="005C7B60">
      <w:pPr>
        <w:rPr>
          <w:b/>
          <w:lang w:val="sr-Cyrl-CS"/>
        </w:rPr>
      </w:pPr>
    </w:p>
    <w:p w:rsidR="00224370" w:rsidRDefault="00224370" w:rsidP="00691634">
      <w:pPr>
        <w:jc w:val="right"/>
        <w:rPr>
          <w:b/>
          <w:bCs/>
          <w:i/>
          <w:sz w:val="20"/>
          <w:szCs w:val="20"/>
          <w:u w:val="single"/>
          <w:lang w:val="sr-Cyrl-CS"/>
        </w:rPr>
        <w:sectPr w:rsidR="00224370" w:rsidSect="00357C53">
          <w:headerReference w:type="default" r:id="rId10"/>
          <w:footerReference w:type="default" r:id="rId11"/>
          <w:pgSz w:w="11907" w:h="16840" w:code="9"/>
          <w:pgMar w:top="1134" w:right="737" w:bottom="851" w:left="1134" w:header="425" w:footer="417" w:gutter="0"/>
          <w:cols w:space="708"/>
          <w:docGrid w:linePitch="360"/>
        </w:sectPr>
      </w:pPr>
    </w:p>
    <w:p w:rsidR="005C7B60" w:rsidRDefault="005C7B60" w:rsidP="005D13BF">
      <w:pPr>
        <w:jc w:val="center"/>
        <w:rPr>
          <w:b/>
          <w:bCs/>
          <w:i/>
          <w:sz w:val="20"/>
          <w:szCs w:val="20"/>
          <w:u w:val="single"/>
          <w:lang w:val="sr-Cyrl-CS"/>
        </w:rPr>
      </w:pPr>
      <w:r w:rsidRPr="001357CC">
        <w:rPr>
          <w:b/>
          <w:bCs/>
          <w:i/>
          <w:sz w:val="20"/>
          <w:szCs w:val="20"/>
          <w:u w:val="single"/>
          <w:lang w:val="sr-Cyrl-CS"/>
        </w:rPr>
        <w:lastRenderedPageBreak/>
        <w:t>ПАРТИЈА 1</w:t>
      </w:r>
    </w:p>
    <w:p w:rsidR="001357CC" w:rsidRPr="001357CC" w:rsidRDefault="001357CC" w:rsidP="001357CC">
      <w:pPr>
        <w:rPr>
          <w:sz w:val="16"/>
          <w:szCs w:val="16"/>
        </w:rPr>
      </w:pPr>
    </w:p>
    <w:p w:rsidR="00815B08" w:rsidRDefault="00815B08" w:rsidP="00815B08">
      <w:pPr>
        <w:jc w:val="right"/>
        <w:rPr>
          <w:rFonts w:ascii="Arial" w:hAnsi="Arial" w:cs="Arial"/>
          <w:bCs/>
          <w:sz w:val="20"/>
          <w:szCs w:val="20"/>
        </w:rPr>
      </w:pPr>
    </w:p>
    <w:tbl>
      <w:tblPr>
        <w:tblW w:w="14978" w:type="dxa"/>
        <w:tblInd w:w="93" w:type="dxa"/>
        <w:tblLook w:val="04A0" w:firstRow="1" w:lastRow="0" w:firstColumn="1" w:lastColumn="0" w:noHBand="0" w:noVBand="1"/>
      </w:tblPr>
      <w:tblGrid>
        <w:gridCol w:w="1769"/>
        <w:gridCol w:w="4767"/>
        <w:gridCol w:w="5528"/>
        <w:gridCol w:w="2914"/>
      </w:tblGrid>
      <w:tr w:rsidR="001357CC" w:rsidTr="001357CC">
        <w:trPr>
          <w:trHeight w:val="315"/>
        </w:trPr>
        <w:tc>
          <w:tcPr>
            <w:tcW w:w="1769" w:type="dxa"/>
            <w:tcBorders>
              <w:top w:val="single" w:sz="8" w:space="0" w:color="auto"/>
              <w:left w:val="single" w:sz="8" w:space="0" w:color="auto"/>
              <w:bottom w:val="single" w:sz="8" w:space="0" w:color="auto"/>
              <w:right w:val="single" w:sz="4" w:space="0" w:color="auto"/>
            </w:tcBorders>
            <w:shd w:val="clear" w:color="000000" w:fill="8497B0"/>
            <w:hideMark/>
          </w:tcPr>
          <w:p w:rsidR="001357CC" w:rsidRDefault="001357CC">
            <w:pPr>
              <w:rPr>
                <w:rFonts w:ascii="Calibri" w:hAnsi="Calibri"/>
                <w:b/>
                <w:bCs/>
                <w:color w:val="000000"/>
                <w:sz w:val="18"/>
                <w:szCs w:val="18"/>
              </w:rPr>
            </w:pPr>
            <w:r>
              <w:rPr>
                <w:rFonts w:ascii="Calibri" w:hAnsi="Calibri"/>
                <w:b/>
                <w:bCs/>
                <w:color w:val="000000"/>
                <w:sz w:val="18"/>
                <w:szCs w:val="18"/>
              </w:rPr>
              <w:t>Kategorija</w:t>
            </w:r>
          </w:p>
        </w:tc>
        <w:tc>
          <w:tcPr>
            <w:tcW w:w="4767" w:type="dxa"/>
            <w:tcBorders>
              <w:top w:val="single" w:sz="8" w:space="0" w:color="auto"/>
              <w:left w:val="nil"/>
              <w:bottom w:val="single" w:sz="8" w:space="0" w:color="auto"/>
              <w:right w:val="single" w:sz="8" w:space="0" w:color="auto"/>
            </w:tcBorders>
            <w:shd w:val="clear" w:color="000000" w:fill="8497B0"/>
            <w:hideMark/>
          </w:tcPr>
          <w:p w:rsidR="001357CC" w:rsidRDefault="001357CC" w:rsidP="00A70F2E">
            <w:pPr>
              <w:rPr>
                <w:rFonts w:ascii="Calibri" w:hAnsi="Calibri"/>
                <w:b/>
                <w:bCs/>
                <w:color w:val="000000"/>
                <w:sz w:val="18"/>
                <w:szCs w:val="18"/>
              </w:rPr>
            </w:pPr>
            <w:r>
              <w:rPr>
                <w:rFonts w:ascii="Calibri" w:hAnsi="Calibri"/>
                <w:b/>
                <w:bCs/>
                <w:color w:val="000000"/>
                <w:sz w:val="18"/>
                <w:szCs w:val="18"/>
              </w:rPr>
              <w:t>Tra</w:t>
            </w:r>
            <w:r w:rsidR="00A70F2E">
              <w:rPr>
                <w:rFonts w:ascii="Calibri" w:hAnsi="Calibri"/>
                <w:b/>
                <w:bCs/>
                <w:color w:val="000000"/>
                <w:sz w:val="18"/>
                <w:szCs w:val="18"/>
              </w:rPr>
              <w:t>ž</w:t>
            </w:r>
            <w:r>
              <w:rPr>
                <w:rFonts w:ascii="Calibri" w:hAnsi="Calibri"/>
                <w:b/>
                <w:bCs/>
                <w:color w:val="000000"/>
                <w:sz w:val="18"/>
                <w:szCs w:val="18"/>
              </w:rPr>
              <w:t>ene tehni</w:t>
            </w:r>
            <w:r w:rsidR="00A70F2E">
              <w:rPr>
                <w:rFonts w:ascii="Calibri" w:hAnsi="Calibri"/>
                <w:b/>
                <w:bCs/>
                <w:color w:val="000000"/>
                <w:sz w:val="18"/>
                <w:szCs w:val="18"/>
              </w:rPr>
              <w:t>č</w:t>
            </w:r>
            <w:r>
              <w:rPr>
                <w:rFonts w:ascii="Calibri" w:hAnsi="Calibri"/>
                <w:b/>
                <w:bCs/>
                <w:color w:val="000000"/>
                <w:sz w:val="18"/>
                <w:szCs w:val="18"/>
              </w:rPr>
              <w:t xml:space="preserve">ke karakteristike </w:t>
            </w:r>
          </w:p>
        </w:tc>
        <w:tc>
          <w:tcPr>
            <w:tcW w:w="5528" w:type="dxa"/>
            <w:tcBorders>
              <w:top w:val="single" w:sz="8" w:space="0" w:color="auto"/>
              <w:left w:val="single" w:sz="4" w:space="0" w:color="auto"/>
              <w:bottom w:val="single" w:sz="8" w:space="0" w:color="auto"/>
              <w:right w:val="single" w:sz="4" w:space="0" w:color="auto"/>
            </w:tcBorders>
            <w:shd w:val="clear" w:color="000000" w:fill="8497B0"/>
          </w:tcPr>
          <w:p w:rsidR="001357CC" w:rsidRDefault="001357CC" w:rsidP="00A70F2E">
            <w:pPr>
              <w:jc w:val="center"/>
              <w:rPr>
                <w:rFonts w:ascii="Calibri" w:hAnsi="Calibri"/>
                <w:b/>
                <w:bCs/>
                <w:color w:val="000000"/>
                <w:sz w:val="18"/>
                <w:szCs w:val="18"/>
              </w:rPr>
            </w:pPr>
            <w:r>
              <w:rPr>
                <w:rFonts w:ascii="Calibri" w:hAnsi="Calibri"/>
                <w:b/>
                <w:bCs/>
                <w:color w:val="000000"/>
                <w:sz w:val="18"/>
                <w:szCs w:val="18"/>
              </w:rPr>
              <w:t>Ponu</w:t>
            </w:r>
            <w:r w:rsidR="00A70F2E">
              <w:rPr>
                <w:rFonts w:ascii="Calibri" w:hAnsi="Calibri"/>
                <w:b/>
                <w:bCs/>
                <w:color w:val="000000"/>
                <w:sz w:val="18"/>
                <w:szCs w:val="18"/>
              </w:rPr>
              <w:t>đ</w:t>
            </w:r>
            <w:r>
              <w:rPr>
                <w:rFonts w:ascii="Calibri" w:hAnsi="Calibri"/>
                <w:b/>
                <w:bCs/>
                <w:color w:val="000000"/>
                <w:sz w:val="18"/>
                <w:szCs w:val="18"/>
              </w:rPr>
              <w:t>ene tehni</w:t>
            </w:r>
            <w:r w:rsidR="00A70F2E">
              <w:rPr>
                <w:rFonts w:ascii="Calibri" w:hAnsi="Calibri"/>
                <w:b/>
                <w:bCs/>
                <w:color w:val="000000"/>
                <w:sz w:val="18"/>
                <w:szCs w:val="18"/>
              </w:rPr>
              <w:t>č</w:t>
            </w:r>
            <w:r>
              <w:rPr>
                <w:rFonts w:ascii="Calibri" w:hAnsi="Calibri"/>
                <w:b/>
                <w:bCs/>
                <w:color w:val="000000"/>
                <w:sz w:val="18"/>
                <w:szCs w:val="18"/>
              </w:rPr>
              <w:t>ke karakteristike</w:t>
            </w:r>
          </w:p>
        </w:tc>
        <w:tc>
          <w:tcPr>
            <w:tcW w:w="2914" w:type="dxa"/>
            <w:tcBorders>
              <w:top w:val="single" w:sz="8" w:space="0" w:color="auto"/>
              <w:left w:val="single" w:sz="4" w:space="0" w:color="auto"/>
              <w:bottom w:val="single" w:sz="8" w:space="0" w:color="auto"/>
              <w:right w:val="single" w:sz="8" w:space="0" w:color="auto"/>
            </w:tcBorders>
            <w:shd w:val="clear" w:color="000000" w:fill="8497B0"/>
            <w:hideMark/>
          </w:tcPr>
          <w:p w:rsidR="001357CC" w:rsidRDefault="00AB3ED5" w:rsidP="00AB3ED5">
            <w:pPr>
              <w:jc w:val="center"/>
              <w:rPr>
                <w:rFonts w:ascii="Calibri" w:hAnsi="Calibri"/>
                <w:b/>
                <w:bCs/>
                <w:color w:val="000000"/>
                <w:sz w:val="18"/>
                <w:szCs w:val="18"/>
              </w:rPr>
            </w:pPr>
            <w:r>
              <w:rPr>
                <w:rFonts w:ascii="Calibri" w:hAnsi="Calibri"/>
                <w:b/>
                <w:bCs/>
                <w:color w:val="000000"/>
                <w:sz w:val="18"/>
                <w:szCs w:val="18"/>
              </w:rPr>
              <w:t>Okvirne k</w:t>
            </w:r>
            <w:r w:rsidR="001357CC">
              <w:rPr>
                <w:rFonts w:ascii="Calibri" w:hAnsi="Calibri"/>
                <w:b/>
                <w:bCs/>
                <w:color w:val="000000"/>
                <w:sz w:val="18"/>
                <w:szCs w:val="18"/>
              </w:rPr>
              <w:t>oličin</w:t>
            </w:r>
            <w:r>
              <w:rPr>
                <w:rFonts w:ascii="Calibri" w:hAnsi="Calibri"/>
                <w:b/>
                <w:bCs/>
                <w:color w:val="000000"/>
                <w:sz w:val="18"/>
                <w:szCs w:val="18"/>
              </w:rPr>
              <w:t>e (kom)</w:t>
            </w:r>
          </w:p>
        </w:tc>
      </w:tr>
      <w:tr w:rsidR="00A70F2E" w:rsidTr="001357CC">
        <w:trPr>
          <w:trHeight w:val="611"/>
        </w:trPr>
        <w:tc>
          <w:tcPr>
            <w:tcW w:w="1769" w:type="dxa"/>
            <w:tcBorders>
              <w:top w:val="nil"/>
              <w:left w:val="single" w:sz="8" w:space="0" w:color="auto"/>
              <w:bottom w:val="single" w:sz="8" w:space="0" w:color="auto"/>
              <w:right w:val="single" w:sz="8" w:space="0" w:color="auto"/>
            </w:tcBorders>
            <w:shd w:val="clear" w:color="000000" w:fill="BFBFBF"/>
            <w:hideMark/>
          </w:tcPr>
          <w:p w:rsidR="00A70F2E" w:rsidRDefault="00A70F2E">
            <w:pPr>
              <w:rPr>
                <w:rFonts w:ascii="Calibri" w:hAnsi="Calibri"/>
                <w:b/>
                <w:bCs/>
                <w:color w:val="000000"/>
                <w:sz w:val="18"/>
                <w:szCs w:val="18"/>
              </w:rPr>
            </w:pPr>
            <w:r>
              <w:rPr>
                <w:rFonts w:ascii="Calibri" w:hAnsi="Calibri"/>
                <w:b/>
                <w:bCs/>
                <w:color w:val="000000"/>
                <w:sz w:val="18"/>
                <w:szCs w:val="18"/>
              </w:rPr>
              <w:t>TIP</w:t>
            </w:r>
          </w:p>
        </w:tc>
        <w:tc>
          <w:tcPr>
            <w:tcW w:w="4767" w:type="dxa"/>
            <w:tcBorders>
              <w:top w:val="nil"/>
              <w:left w:val="nil"/>
              <w:bottom w:val="single" w:sz="8" w:space="0" w:color="auto"/>
              <w:right w:val="single" w:sz="8" w:space="0" w:color="auto"/>
            </w:tcBorders>
            <w:shd w:val="clear" w:color="000000" w:fill="BFBFBF"/>
            <w:hideMark/>
          </w:tcPr>
          <w:p w:rsidR="00A70F2E" w:rsidRDefault="00A70F2E">
            <w:pPr>
              <w:rPr>
                <w:rFonts w:ascii="Calibri" w:hAnsi="Calibri"/>
                <w:color w:val="000000"/>
                <w:sz w:val="18"/>
                <w:szCs w:val="18"/>
              </w:rPr>
            </w:pPr>
            <w:r>
              <w:rPr>
                <w:rFonts w:ascii="Calibri" w:hAnsi="Calibri"/>
                <w:color w:val="000000"/>
                <w:sz w:val="18"/>
                <w:szCs w:val="18"/>
              </w:rPr>
              <w:t>Notebook tip 1</w:t>
            </w:r>
          </w:p>
        </w:tc>
        <w:tc>
          <w:tcPr>
            <w:tcW w:w="5528" w:type="dxa"/>
            <w:tcBorders>
              <w:top w:val="nil"/>
              <w:left w:val="single" w:sz="8" w:space="0" w:color="auto"/>
              <w:bottom w:val="single" w:sz="8" w:space="0" w:color="000000"/>
              <w:right w:val="single" w:sz="8" w:space="0" w:color="auto"/>
            </w:tcBorders>
          </w:tcPr>
          <w:p w:rsidR="00A70F2E" w:rsidRDefault="00A70F2E" w:rsidP="00A70F2E">
            <w:pPr>
              <w:rPr>
                <w:rFonts w:ascii="Calibri" w:hAnsi="Calibri"/>
                <w:color w:val="000000"/>
                <w:sz w:val="18"/>
                <w:szCs w:val="18"/>
              </w:rPr>
            </w:pPr>
            <w:r>
              <w:rPr>
                <w:rFonts w:ascii="Calibri" w:hAnsi="Calibri"/>
                <w:color w:val="000000"/>
                <w:sz w:val="18"/>
                <w:szCs w:val="18"/>
              </w:rPr>
              <w:t>Notebook tip 1</w:t>
            </w:r>
          </w:p>
        </w:tc>
        <w:tc>
          <w:tcPr>
            <w:tcW w:w="29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0F2E" w:rsidRDefault="00A70F2E">
            <w:pPr>
              <w:jc w:val="center"/>
              <w:rPr>
                <w:rFonts w:ascii="Calibri" w:hAnsi="Calibri"/>
                <w:b/>
                <w:bCs/>
                <w:color w:val="000000"/>
                <w:sz w:val="22"/>
                <w:szCs w:val="22"/>
              </w:rPr>
            </w:pPr>
            <w:r>
              <w:rPr>
                <w:rFonts w:ascii="Calibri" w:hAnsi="Calibri"/>
                <w:b/>
                <w:bCs/>
                <w:color w:val="000000"/>
                <w:sz w:val="22"/>
                <w:szCs w:val="22"/>
              </w:rPr>
              <w:t>20</w:t>
            </w: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VRSTA UREĐAJA</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Prenosni računar</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sz w:val="18"/>
                <w:szCs w:val="18"/>
              </w:rPr>
            </w:pPr>
            <w:r>
              <w:rPr>
                <w:rFonts w:ascii="Calibri" w:hAnsi="Calibri"/>
                <w:b/>
                <w:bCs/>
                <w:sz w:val="18"/>
                <w:szCs w:val="18"/>
              </w:rPr>
              <w:t>PROCESOR</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22nm, 3MB memorije, 2 jezgra, 4 threada, 64Bita</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OPERATIVNA MEMORIJA</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4 GB DDR3, 1600 MHz</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TVRDI DISK</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320 GB HDD (removable)</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EKRAN</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15.6“, 1366x768, anti-glare, LED</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GRAFIČKI ADAPTER</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Integrisana HD grafika ugrađena u CPU</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AUDIO</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HD Audio, 1W x 2, combo audio mic jack</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OPTIČKI DISK</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DVD-RW</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MREŽA</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WiFi bgn, Bluetooth, Ethernet</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17"/>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PRIKLJUČCI</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lang w:val="sr-Cyrl-RS"/>
              </w:rPr>
            </w:pPr>
            <w:r>
              <w:rPr>
                <w:rFonts w:ascii="Calibri" w:hAnsi="Calibri"/>
                <w:sz w:val="18"/>
                <w:szCs w:val="18"/>
              </w:rPr>
              <w:t xml:space="preserve">2x USB 3.0 1x USB 2.0 , RJ-45 ethernet, VGA, Display Port ili HDMI, Card reader,docking konektor koji ujedno omogucava </w:t>
            </w:r>
            <w:r w:rsidR="0094449A">
              <w:rPr>
                <w:rFonts w:ascii="Calibri" w:hAnsi="Calibri"/>
                <w:sz w:val="18"/>
                <w:szCs w:val="18"/>
              </w:rPr>
              <w:t xml:space="preserve">i punjenje </w:t>
            </w:r>
            <w:r>
              <w:rPr>
                <w:rFonts w:ascii="Calibri" w:hAnsi="Calibri"/>
                <w:sz w:val="18"/>
                <w:szCs w:val="18"/>
              </w:rPr>
              <w:t>uredjaja,</w:t>
            </w:r>
            <w:r w:rsidR="0094449A">
              <w:rPr>
                <w:rFonts w:ascii="Calibri" w:hAnsi="Calibri"/>
                <w:sz w:val="18"/>
                <w:szCs w:val="18"/>
              </w:rPr>
              <w:t xml:space="preserve"> </w:t>
            </w:r>
            <w:r>
              <w:rPr>
                <w:rFonts w:ascii="Calibri" w:hAnsi="Calibri"/>
                <w:sz w:val="18"/>
                <w:szCs w:val="18"/>
              </w:rPr>
              <w:t>fingerprint</w:t>
            </w:r>
            <w:r>
              <w:rPr>
                <w:rFonts w:ascii="Calibri" w:hAnsi="Calibri"/>
                <w:sz w:val="18"/>
                <w:szCs w:val="18"/>
                <w:lang w:val="sr-Cyrl-RS"/>
              </w:rPr>
              <w:t xml:space="preserve"> </w:t>
            </w:r>
            <w:r>
              <w:rPr>
                <w:rFonts w:ascii="Calibri" w:hAnsi="Calibri"/>
                <w:sz w:val="18"/>
                <w:szCs w:val="18"/>
              </w:rPr>
              <w:t>reader</w:t>
            </w:r>
          </w:p>
          <w:p w:rsidR="00797DA0" w:rsidRPr="00797DA0" w:rsidRDefault="00797DA0">
            <w:pPr>
              <w:rPr>
                <w:rFonts w:ascii="Calibri" w:hAnsi="Calibri"/>
                <w:sz w:val="18"/>
                <w:szCs w:val="18"/>
                <w:lang w:val="sr-Cyrl-RS"/>
              </w:rPr>
            </w:pP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254"/>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DODATNO</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lang w:val="sr-Cyrl-RS"/>
              </w:rPr>
            </w:pPr>
            <w:r>
              <w:rPr>
                <w:rFonts w:ascii="Calibri" w:hAnsi="Calibri"/>
                <w:color w:val="000000"/>
                <w:sz w:val="18"/>
                <w:szCs w:val="18"/>
              </w:rPr>
              <w:t>Kamera HD720p integrisana, srpska latinična tatatura sa odvojenim numeričkim tasterima</w:t>
            </w:r>
          </w:p>
          <w:p w:rsidR="00797DA0" w:rsidRPr="00797DA0" w:rsidRDefault="00797DA0">
            <w:pPr>
              <w:rPr>
                <w:rFonts w:ascii="Calibri" w:hAnsi="Calibri"/>
                <w:color w:val="000000"/>
                <w:sz w:val="18"/>
                <w:szCs w:val="18"/>
                <w:lang w:val="sr-Cyrl-RS"/>
              </w:rPr>
            </w:pP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 xml:space="preserve">TEŽINA </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max 2.5kg sa baterijom</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BATERIJA</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4 ćelije</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63"/>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OPREMA</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lang w:val="sr-Cyrl-RS"/>
              </w:rPr>
            </w:pPr>
            <w:r>
              <w:rPr>
                <w:rFonts w:ascii="Calibri" w:hAnsi="Calibri"/>
                <w:color w:val="000000"/>
                <w:sz w:val="18"/>
                <w:szCs w:val="18"/>
              </w:rPr>
              <w:t>Optički miš, torba za računar 15.6“, adapter za napajanje sa električne mreže 220V/50Hz</w:t>
            </w:r>
          </w:p>
          <w:p w:rsidR="00797DA0" w:rsidRPr="00797DA0" w:rsidRDefault="00797DA0">
            <w:pPr>
              <w:rPr>
                <w:rFonts w:ascii="Calibri" w:hAnsi="Calibri"/>
                <w:color w:val="000000"/>
                <w:sz w:val="18"/>
                <w:szCs w:val="18"/>
                <w:lang w:val="sr-Cyrl-RS"/>
              </w:rPr>
            </w:pP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OPERATIVNI SISTEM</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Windows 8.1 Pro 64bit</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797DA0">
        <w:trPr>
          <w:trHeight w:val="399"/>
        </w:trPr>
        <w:tc>
          <w:tcPr>
            <w:tcW w:w="1769"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SOFTVER</w:t>
            </w:r>
          </w:p>
        </w:tc>
        <w:tc>
          <w:tcPr>
            <w:tcW w:w="476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lang w:val="sr-Cyrl-RS"/>
              </w:rPr>
            </w:pPr>
            <w:r>
              <w:rPr>
                <w:rFonts w:ascii="Calibri" w:hAnsi="Calibri"/>
                <w:color w:val="000000"/>
                <w:sz w:val="18"/>
                <w:szCs w:val="18"/>
              </w:rPr>
              <w:t xml:space="preserve">Software proizvođača računara za izradu sigurnosne kopije sistema kao </w:t>
            </w:r>
            <w:r w:rsidR="00F46C75">
              <w:rPr>
                <w:rFonts w:ascii="Calibri" w:hAnsi="Calibri"/>
                <w:color w:val="000000"/>
                <w:sz w:val="18"/>
                <w:szCs w:val="18"/>
              </w:rPr>
              <w:t xml:space="preserve">i </w:t>
            </w:r>
            <w:r>
              <w:rPr>
                <w:rFonts w:ascii="Calibri" w:hAnsi="Calibri"/>
                <w:color w:val="000000"/>
                <w:sz w:val="18"/>
                <w:szCs w:val="18"/>
              </w:rPr>
              <w:t>vraćanje na fabrička podešavanja</w:t>
            </w:r>
          </w:p>
          <w:p w:rsidR="00797DA0" w:rsidRPr="00797DA0" w:rsidRDefault="00797DA0">
            <w:pPr>
              <w:rPr>
                <w:rFonts w:ascii="Calibri" w:hAnsi="Calibri"/>
                <w:color w:val="000000"/>
                <w:sz w:val="18"/>
                <w:szCs w:val="18"/>
                <w:lang w:val="sr-Cyrl-RS"/>
              </w:rPr>
            </w:pP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00"/>
        </w:trPr>
        <w:tc>
          <w:tcPr>
            <w:tcW w:w="1769" w:type="dxa"/>
            <w:tcBorders>
              <w:top w:val="nil"/>
              <w:left w:val="single" w:sz="8" w:space="0" w:color="auto"/>
              <w:bottom w:val="nil"/>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STANDARDI</w:t>
            </w:r>
          </w:p>
        </w:tc>
        <w:tc>
          <w:tcPr>
            <w:tcW w:w="4767" w:type="dxa"/>
            <w:tcBorders>
              <w:top w:val="nil"/>
              <w:left w:val="nil"/>
              <w:bottom w:val="nil"/>
              <w:right w:val="single" w:sz="8" w:space="0" w:color="auto"/>
            </w:tcBorders>
            <w:shd w:val="clear" w:color="auto" w:fill="auto"/>
            <w:hideMark/>
          </w:tcPr>
          <w:p w:rsidR="00797DA0" w:rsidRPr="00797DA0" w:rsidRDefault="00797DA0">
            <w:pPr>
              <w:rPr>
                <w:rFonts w:ascii="Calibri" w:hAnsi="Calibri"/>
                <w:color w:val="000000"/>
                <w:sz w:val="18"/>
                <w:szCs w:val="18"/>
                <w:lang w:val="sr-Cyrl-RS"/>
              </w:rPr>
            </w:pPr>
            <w:r>
              <w:rPr>
                <w:rFonts w:ascii="Calibri" w:hAnsi="Calibri"/>
                <w:color w:val="000000"/>
                <w:sz w:val="18"/>
                <w:szCs w:val="18"/>
              </w:rPr>
              <w:t>Energy</w:t>
            </w:r>
            <w:r w:rsidR="0094449A">
              <w:rPr>
                <w:rFonts w:ascii="Calibri" w:hAnsi="Calibri"/>
                <w:color w:val="000000"/>
                <w:sz w:val="18"/>
                <w:szCs w:val="18"/>
              </w:rPr>
              <w:t xml:space="preserve"> </w:t>
            </w:r>
            <w:r>
              <w:rPr>
                <w:rFonts w:ascii="Calibri" w:hAnsi="Calibri"/>
                <w:color w:val="000000"/>
                <w:sz w:val="18"/>
                <w:szCs w:val="18"/>
              </w:rPr>
              <w:t>Star 6.0, EPEAT Gold</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797DA0" w:rsidTr="001357CC">
        <w:trPr>
          <w:trHeight w:val="315"/>
        </w:trPr>
        <w:tc>
          <w:tcPr>
            <w:tcW w:w="1769" w:type="dxa"/>
            <w:tcBorders>
              <w:top w:val="single" w:sz="4" w:space="0" w:color="auto"/>
              <w:left w:val="single" w:sz="8" w:space="0" w:color="auto"/>
              <w:bottom w:val="single" w:sz="8"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GARANCIJA</w:t>
            </w:r>
          </w:p>
        </w:tc>
        <w:tc>
          <w:tcPr>
            <w:tcW w:w="4767" w:type="dxa"/>
            <w:tcBorders>
              <w:top w:val="single" w:sz="4" w:space="0" w:color="auto"/>
              <w:left w:val="nil"/>
              <w:bottom w:val="single" w:sz="8" w:space="0" w:color="auto"/>
              <w:right w:val="single" w:sz="8" w:space="0" w:color="auto"/>
            </w:tcBorders>
            <w:shd w:val="clear" w:color="auto" w:fill="auto"/>
            <w:hideMark/>
          </w:tcPr>
          <w:p w:rsidR="00797DA0" w:rsidRPr="00797DA0" w:rsidRDefault="00797DA0">
            <w:pPr>
              <w:rPr>
                <w:rFonts w:ascii="Calibri" w:hAnsi="Calibri"/>
                <w:color w:val="000000"/>
                <w:sz w:val="18"/>
                <w:szCs w:val="18"/>
                <w:lang w:val="sr-Cyrl-RS"/>
              </w:rPr>
            </w:pPr>
            <w:r>
              <w:rPr>
                <w:rFonts w:ascii="Calibri" w:hAnsi="Calibri"/>
                <w:color w:val="000000"/>
                <w:sz w:val="18"/>
                <w:szCs w:val="18"/>
              </w:rPr>
              <w:t>3 godine</w:t>
            </w:r>
          </w:p>
        </w:tc>
        <w:tc>
          <w:tcPr>
            <w:tcW w:w="5528"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22"/>
                <w:szCs w:val="22"/>
              </w:rPr>
            </w:pPr>
          </w:p>
        </w:tc>
        <w:tc>
          <w:tcPr>
            <w:tcW w:w="2914"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22"/>
                <w:szCs w:val="22"/>
              </w:rPr>
            </w:pPr>
          </w:p>
        </w:tc>
      </w:tr>
      <w:tr w:rsidR="00A70F2E" w:rsidTr="00A70F2E">
        <w:trPr>
          <w:trHeight w:val="510"/>
        </w:trPr>
        <w:tc>
          <w:tcPr>
            <w:tcW w:w="1769" w:type="dxa"/>
            <w:tcBorders>
              <w:top w:val="single" w:sz="8" w:space="0" w:color="auto"/>
              <w:left w:val="single" w:sz="8" w:space="0" w:color="auto"/>
              <w:bottom w:val="single" w:sz="8" w:space="0" w:color="auto"/>
              <w:right w:val="single" w:sz="8" w:space="0" w:color="auto"/>
            </w:tcBorders>
            <w:shd w:val="clear" w:color="000000" w:fill="BFBFBF"/>
            <w:hideMark/>
          </w:tcPr>
          <w:p w:rsidR="00A70F2E" w:rsidRDefault="00A70F2E">
            <w:pPr>
              <w:rPr>
                <w:rFonts w:ascii="Calibri" w:hAnsi="Calibri"/>
                <w:b/>
                <w:bCs/>
                <w:color w:val="000000"/>
                <w:sz w:val="18"/>
                <w:szCs w:val="18"/>
              </w:rPr>
            </w:pPr>
            <w:r>
              <w:rPr>
                <w:rFonts w:ascii="Calibri" w:hAnsi="Calibri"/>
                <w:b/>
                <w:bCs/>
                <w:color w:val="000000"/>
                <w:sz w:val="18"/>
                <w:szCs w:val="18"/>
              </w:rPr>
              <w:lastRenderedPageBreak/>
              <w:t>TIP</w:t>
            </w:r>
          </w:p>
        </w:tc>
        <w:tc>
          <w:tcPr>
            <w:tcW w:w="4767" w:type="dxa"/>
            <w:tcBorders>
              <w:top w:val="single" w:sz="8" w:space="0" w:color="auto"/>
              <w:left w:val="nil"/>
              <w:bottom w:val="single" w:sz="8" w:space="0" w:color="auto"/>
              <w:right w:val="single" w:sz="8" w:space="0" w:color="auto"/>
            </w:tcBorders>
            <w:shd w:val="clear" w:color="000000" w:fill="BFBFBF"/>
            <w:hideMark/>
          </w:tcPr>
          <w:p w:rsidR="00A70F2E" w:rsidRDefault="00A70F2E">
            <w:pPr>
              <w:rPr>
                <w:rFonts w:ascii="Calibri" w:hAnsi="Calibri"/>
                <w:color w:val="000000"/>
                <w:sz w:val="18"/>
                <w:szCs w:val="18"/>
              </w:rPr>
            </w:pPr>
            <w:r>
              <w:rPr>
                <w:rFonts w:ascii="Calibri" w:hAnsi="Calibri"/>
                <w:color w:val="000000"/>
                <w:sz w:val="18"/>
                <w:szCs w:val="18"/>
              </w:rPr>
              <w:t>Notebook tip 2</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rsidP="00A70F2E">
            <w:pPr>
              <w:rPr>
                <w:rFonts w:ascii="Calibri" w:hAnsi="Calibri"/>
                <w:color w:val="000000"/>
                <w:sz w:val="18"/>
                <w:szCs w:val="18"/>
              </w:rPr>
            </w:pPr>
            <w:r>
              <w:rPr>
                <w:rFonts w:ascii="Calibri" w:hAnsi="Calibri"/>
                <w:color w:val="000000"/>
                <w:sz w:val="18"/>
                <w:szCs w:val="18"/>
              </w:rPr>
              <w:t>Notebook tip 2</w:t>
            </w:r>
          </w:p>
        </w:tc>
        <w:tc>
          <w:tcPr>
            <w:tcW w:w="2914"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A70F2E" w:rsidRDefault="00A70F2E">
            <w:pPr>
              <w:jc w:val="center"/>
              <w:rPr>
                <w:rFonts w:ascii="Calibri" w:hAnsi="Calibri"/>
                <w:b/>
                <w:bCs/>
                <w:color w:val="000000"/>
                <w:sz w:val="22"/>
                <w:szCs w:val="22"/>
              </w:rPr>
            </w:pPr>
            <w:r>
              <w:rPr>
                <w:rFonts w:ascii="Calibri" w:hAnsi="Calibri"/>
                <w:b/>
                <w:bCs/>
                <w:color w:val="000000"/>
                <w:sz w:val="22"/>
                <w:szCs w:val="22"/>
              </w:rPr>
              <w:t>1</w:t>
            </w: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VRSTA UREĐAJA</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Prenosni računar</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sz w:val="18"/>
                <w:szCs w:val="18"/>
              </w:rPr>
            </w:pPr>
            <w:r>
              <w:rPr>
                <w:rFonts w:ascii="Calibri" w:hAnsi="Calibri"/>
                <w:b/>
                <w:bCs/>
                <w:sz w:val="18"/>
                <w:szCs w:val="18"/>
              </w:rPr>
              <w:t>PROCESOR</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sz w:val="18"/>
                <w:szCs w:val="18"/>
              </w:rPr>
            </w:pPr>
            <w:r>
              <w:rPr>
                <w:rFonts w:ascii="Calibri" w:hAnsi="Calibri"/>
                <w:sz w:val="18"/>
                <w:szCs w:val="18"/>
              </w:rPr>
              <w:t>22nm, 3MB memorije, 2 jezgra, 4 threada, 64Bita</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8"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OPERATIVNA MEMORIJA</w:t>
            </w:r>
          </w:p>
        </w:tc>
        <w:tc>
          <w:tcPr>
            <w:tcW w:w="4767" w:type="dxa"/>
            <w:tcBorders>
              <w:top w:val="nil"/>
              <w:left w:val="nil"/>
              <w:bottom w:val="single" w:sz="8" w:space="0" w:color="auto"/>
              <w:right w:val="single" w:sz="8" w:space="0" w:color="auto"/>
            </w:tcBorders>
            <w:shd w:val="clear" w:color="auto" w:fill="auto"/>
            <w:hideMark/>
          </w:tcPr>
          <w:p w:rsidR="00A70F2E" w:rsidRDefault="00A70F2E">
            <w:pPr>
              <w:rPr>
                <w:rFonts w:ascii="Calibri" w:hAnsi="Calibri"/>
                <w:sz w:val="18"/>
                <w:szCs w:val="18"/>
              </w:rPr>
            </w:pPr>
            <w:r>
              <w:rPr>
                <w:rFonts w:ascii="Calibri" w:hAnsi="Calibri"/>
                <w:sz w:val="18"/>
                <w:szCs w:val="18"/>
              </w:rPr>
              <w:t>4 GB DDR3, 1600 MHz</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single" w:sz="8" w:space="0" w:color="auto"/>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TVRDI DISK</w:t>
            </w:r>
          </w:p>
        </w:tc>
        <w:tc>
          <w:tcPr>
            <w:tcW w:w="4767" w:type="dxa"/>
            <w:tcBorders>
              <w:top w:val="single" w:sz="8" w:space="0" w:color="auto"/>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500 GB SATA</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EKRAN</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 xml:space="preserve">13.3“, 1366x768 </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GRAFIČKI ADAPTER</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sz w:val="18"/>
                <w:szCs w:val="18"/>
              </w:rPr>
            </w:pPr>
            <w:r>
              <w:rPr>
                <w:rFonts w:ascii="Calibri" w:hAnsi="Calibri"/>
                <w:sz w:val="18"/>
                <w:szCs w:val="18"/>
              </w:rPr>
              <w:t>Integrisan</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AUDIO</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Audio combo jack</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OPTIČKI DISK</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MREŽA</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WiFi bgn, Bluetooth 4.0, Ethernet</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PRIKLJUČCI</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sz w:val="18"/>
                <w:szCs w:val="18"/>
              </w:rPr>
            </w:pPr>
            <w:r>
              <w:rPr>
                <w:rFonts w:ascii="Calibri" w:hAnsi="Calibri"/>
                <w:sz w:val="18"/>
                <w:szCs w:val="18"/>
              </w:rPr>
              <w:t>1 x USB 2.0, 1x USB 3.0, VGA, DisplayPort ili HDMI, čitač kartica</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DODATNO</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sz w:val="18"/>
                <w:szCs w:val="18"/>
              </w:rPr>
            </w:pPr>
            <w:r>
              <w:rPr>
                <w:rFonts w:ascii="Calibri" w:hAnsi="Calibri"/>
                <w:sz w:val="18"/>
                <w:szCs w:val="18"/>
              </w:rPr>
              <w:t>Integrisana web kamera, srpska latinična tastatura</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 xml:space="preserve">TEŽINA </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max 1,6kg sa baterijom</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BATERIJA</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4 ćelije</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OPREMA</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Optički miš, torba za računar 13.3“, adapter za napajanje sa električne mreže 220V/50Hz</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OPERATIVNI SISTEM</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Windows 8.1 Pro 64bit</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25"/>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SOFTVER</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Software proizvođača računara za povratak sigurnosne kopije sistema - one key recovery</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480"/>
        </w:trPr>
        <w:tc>
          <w:tcPr>
            <w:tcW w:w="1769" w:type="dxa"/>
            <w:tcBorders>
              <w:top w:val="nil"/>
              <w:left w:val="single" w:sz="8" w:space="0" w:color="auto"/>
              <w:bottom w:val="single" w:sz="4"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SIGURNOST I UPRAVLJANJE</w:t>
            </w:r>
          </w:p>
        </w:tc>
        <w:tc>
          <w:tcPr>
            <w:tcW w:w="4767" w:type="dxa"/>
            <w:tcBorders>
              <w:top w:val="nil"/>
              <w:left w:val="nil"/>
              <w:bottom w:val="single" w:sz="4"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Priključak security keyhole</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00"/>
        </w:trPr>
        <w:tc>
          <w:tcPr>
            <w:tcW w:w="1769" w:type="dxa"/>
            <w:tcBorders>
              <w:top w:val="nil"/>
              <w:left w:val="single" w:sz="8" w:space="0" w:color="auto"/>
              <w:bottom w:val="nil"/>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STANDARDI</w:t>
            </w:r>
          </w:p>
        </w:tc>
        <w:tc>
          <w:tcPr>
            <w:tcW w:w="4767" w:type="dxa"/>
            <w:tcBorders>
              <w:top w:val="nil"/>
              <w:left w:val="nil"/>
              <w:bottom w:val="nil"/>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EnergyStar 6.0, EPEAT Gold</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r w:rsidR="00A70F2E" w:rsidTr="001357CC">
        <w:trPr>
          <w:trHeight w:val="315"/>
        </w:trPr>
        <w:tc>
          <w:tcPr>
            <w:tcW w:w="1769" w:type="dxa"/>
            <w:tcBorders>
              <w:top w:val="single" w:sz="4" w:space="0" w:color="auto"/>
              <w:left w:val="single" w:sz="8" w:space="0" w:color="auto"/>
              <w:bottom w:val="single" w:sz="8" w:space="0" w:color="auto"/>
              <w:right w:val="single" w:sz="8" w:space="0" w:color="auto"/>
            </w:tcBorders>
            <w:shd w:val="clear" w:color="auto" w:fill="auto"/>
            <w:hideMark/>
          </w:tcPr>
          <w:p w:rsidR="00A70F2E" w:rsidRDefault="00A70F2E">
            <w:pPr>
              <w:rPr>
                <w:rFonts w:ascii="Calibri" w:hAnsi="Calibri"/>
                <w:b/>
                <w:bCs/>
                <w:color w:val="000000"/>
                <w:sz w:val="18"/>
                <w:szCs w:val="18"/>
              </w:rPr>
            </w:pPr>
            <w:r>
              <w:rPr>
                <w:rFonts w:ascii="Calibri" w:hAnsi="Calibri"/>
                <w:b/>
                <w:bCs/>
                <w:color w:val="000000"/>
                <w:sz w:val="18"/>
                <w:szCs w:val="18"/>
              </w:rPr>
              <w:t>GARANCIJA</w:t>
            </w:r>
          </w:p>
        </w:tc>
        <w:tc>
          <w:tcPr>
            <w:tcW w:w="4767" w:type="dxa"/>
            <w:tcBorders>
              <w:top w:val="single" w:sz="4" w:space="0" w:color="auto"/>
              <w:left w:val="nil"/>
              <w:bottom w:val="single" w:sz="8" w:space="0" w:color="auto"/>
              <w:right w:val="single" w:sz="8" w:space="0" w:color="auto"/>
            </w:tcBorders>
            <w:shd w:val="clear" w:color="auto" w:fill="auto"/>
            <w:hideMark/>
          </w:tcPr>
          <w:p w:rsidR="00A70F2E" w:rsidRDefault="00A70F2E">
            <w:pPr>
              <w:rPr>
                <w:rFonts w:ascii="Calibri" w:hAnsi="Calibri"/>
                <w:color w:val="000000"/>
                <w:sz w:val="18"/>
                <w:szCs w:val="18"/>
              </w:rPr>
            </w:pPr>
            <w:r>
              <w:rPr>
                <w:rFonts w:ascii="Calibri" w:hAnsi="Calibri"/>
                <w:color w:val="000000"/>
                <w:sz w:val="18"/>
                <w:szCs w:val="18"/>
              </w:rPr>
              <w:t>3 godine</w:t>
            </w:r>
          </w:p>
        </w:tc>
        <w:tc>
          <w:tcPr>
            <w:tcW w:w="5528" w:type="dxa"/>
            <w:tcBorders>
              <w:top w:val="single" w:sz="8" w:space="0" w:color="000000"/>
              <w:left w:val="single" w:sz="8" w:space="0" w:color="auto"/>
              <w:bottom w:val="single" w:sz="8" w:space="0" w:color="000000"/>
              <w:right w:val="single" w:sz="8" w:space="0" w:color="auto"/>
            </w:tcBorders>
          </w:tcPr>
          <w:p w:rsidR="00A70F2E" w:rsidRDefault="00A70F2E">
            <w:pPr>
              <w:rPr>
                <w:rFonts w:ascii="Calibri" w:hAnsi="Calibri"/>
                <w:b/>
                <w:bCs/>
                <w:color w:val="000000"/>
                <w:sz w:val="22"/>
                <w:szCs w:val="22"/>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A70F2E" w:rsidRDefault="00A70F2E">
            <w:pPr>
              <w:rPr>
                <w:rFonts w:ascii="Calibri" w:hAnsi="Calibri"/>
                <w:b/>
                <w:bCs/>
                <w:color w:val="000000"/>
                <w:sz w:val="22"/>
                <w:szCs w:val="22"/>
              </w:rPr>
            </w:pPr>
          </w:p>
        </w:tc>
      </w:tr>
    </w:tbl>
    <w:p w:rsidR="00815B08" w:rsidRDefault="00815B08" w:rsidP="005D13BF">
      <w:pPr>
        <w:jc w:val="center"/>
        <w:rPr>
          <w:b/>
          <w:lang w:val="sr-Cyrl-CS"/>
        </w:rPr>
      </w:pPr>
    </w:p>
    <w:p w:rsidR="0046468D" w:rsidRPr="0094449A" w:rsidRDefault="0046468D" w:rsidP="0094449A">
      <w:pPr>
        <w:rPr>
          <w:b/>
          <w:lang w:val="sr-Latn-RS"/>
        </w:rPr>
      </w:pPr>
    </w:p>
    <w:p w:rsidR="00B70D6A" w:rsidRDefault="00C24774" w:rsidP="007C5D83">
      <w:r>
        <w:rPr>
          <w:lang w:val="sr-Latn-CS"/>
        </w:rPr>
        <w:tab/>
        <w:t xml:space="preserve"> </w:t>
      </w:r>
      <w:r w:rsidR="007C5D83">
        <w:tab/>
      </w:r>
      <w:r w:rsidR="007C5D83">
        <w:tab/>
      </w:r>
      <w:r w:rsidR="007C5D83">
        <w:tab/>
      </w:r>
      <w:r w:rsidR="007C5D83">
        <w:tab/>
      </w:r>
      <w:r w:rsidR="007C5D83">
        <w:tab/>
      </w:r>
      <w:r w:rsidR="007C5D83">
        <w:tab/>
      </w:r>
      <w:r w:rsidR="007C5D83">
        <w:tab/>
      </w:r>
      <w:r w:rsidR="007C5D83">
        <w:tab/>
      </w:r>
      <w:r w:rsidR="007C5D83">
        <w:tab/>
      </w:r>
      <w:r w:rsidR="007C5D83">
        <w:tab/>
      </w:r>
      <w:r w:rsidR="007C5D83">
        <w:tab/>
      </w:r>
      <w:r w:rsidR="000334F8">
        <w:rPr>
          <w:sz w:val="22"/>
          <w:szCs w:val="22"/>
          <w:lang w:val="it-IT"/>
        </w:rPr>
        <w:t>М.П.             Потпис овлашћеног лица понуђача:</w:t>
      </w:r>
    </w:p>
    <w:p w:rsidR="00B70D6A" w:rsidRDefault="00B70D6A" w:rsidP="00B70D6A"/>
    <w:p w:rsidR="001357CC" w:rsidRDefault="001357CC" w:rsidP="00B70D6A"/>
    <w:p w:rsidR="001357CC" w:rsidRDefault="001357CC" w:rsidP="00B70D6A"/>
    <w:p w:rsidR="001357CC" w:rsidRDefault="001357CC" w:rsidP="00B70D6A"/>
    <w:p w:rsidR="001357CC" w:rsidRDefault="001357CC" w:rsidP="00B70D6A"/>
    <w:p w:rsidR="001357CC" w:rsidRDefault="001357CC" w:rsidP="00B70D6A"/>
    <w:p w:rsidR="001357CC" w:rsidRPr="001357CC" w:rsidRDefault="001357CC" w:rsidP="001357CC">
      <w:pPr>
        <w:jc w:val="center"/>
        <w:rPr>
          <w:b/>
          <w:bCs/>
          <w:i/>
          <w:sz w:val="20"/>
          <w:szCs w:val="20"/>
          <w:u w:val="single"/>
        </w:rPr>
      </w:pPr>
      <w:r w:rsidRPr="007C7461">
        <w:rPr>
          <w:b/>
          <w:bCs/>
          <w:i/>
          <w:sz w:val="20"/>
          <w:szCs w:val="20"/>
          <w:u w:val="single"/>
          <w:lang w:val="sr-Cyrl-CS"/>
        </w:rPr>
        <w:t xml:space="preserve">ПАРТИЈА </w:t>
      </w:r>
      <w:r w:rsidRPr="007C7461">
        <w:rPr>
          <w:b/>
          <w:bCs/>
          <w:i/>
          <w:sz w:val="20"/>
          <w:szCs w:val="20"/>
          <w:u w:val="single"/>
        </w:rPr>
        <w:t>2</w:t>
      </w:r>
    </w:p>
    <w:p w:rsidR="00A70F2E" w:rsidRDefault="00A70F2E" w:rsidP="00B70D6A"/>
    <w:p w:rsidR="00A70F2E" w:rsidRDefault="00A70F2E" w:rsidP="00B70D6A"/>
    <w:tbl>
      <w:tblPr>
        <w:tblW w:w="14899" w:type="dxa"/>
        <w:tblInd w:w="93" w:type="dxa"/>
        <w:tblLook w:val="04A0" w:firstRow="1" w:lastRow="0" w:firstColumn="1" w:lastColumn="0" w:noHBand="0" w:noVBand="1"/>
      </w:tblPr>
      <w:tblGrid>
        <w:gridCol w:w="2180"/>
        <w:gridCol w:w="5320"/>
        <w:gridCol w:w="4564"/>
        <w:gridCol w:w="2835"/>
      </w:tblGrid>
      <w:tr w:rsidR="007C7461" w:rsidTr="007C7461">
        <w:trPr>
          <w:trHeight w:val="315"/>
        </w:trPr>
        <w:tc>
          <w:tcPr>
            <w:tcW w:w="2180" w:type="dxa"/>
            <w:tcBorders>
              <w:top w:val="single" w:sz="8" w:space="0" w:color="auto"/>
              <w:left w:val="single" w:sz="4" w:space="0" w:color="auto"/>
              <w:bottom w:val="single" w:sz="8" w:space="0" w:color="auto"/>
              <w:right w:val="single" w:sz="4" w:space="0" w:color="auto"/>
            </w:tcBorders>
            <w:shd w:val="clear" w:color="000000" w:fill="8497B0"/>
            <w:hideMark/>
          </w:tcPr>
          <w:p w:rsidR="007C7461" w:rsidRDefault="007C7461">
            <w:pPr>
              <w:rPr>
                <w:rFonts w:ascii="Calibri" w:hAnsi="Calibri"/>
                <w:b/>
                <w:bCs/>
                <w:color w:val="000000"/>
                <w:sz w:val="18"/>
                <w:szCs w:val="18"/>
              </w:rPr>
            </w:pPr>
            <w:r>
              <w:rPr>
                <w:rFonts w:ascii="Calibri" w:hAnsi="Calibri"/>
                <w:b/>
                <w:bCs/>
                <w:color w:val="000000"/>
                <w:sz w:val="18"/>
                <w:szCs w:val="18"/>
              </w:rPr>
              <w:t>Kategorija</w:t>
            </w:r>
          </w:p>
        </w:tc>
        <w:tc>
          <w:tcPr>
            <w:tcW w:w="5320" w:type="dxa"/>
            <w:tcBorders>
              <w:top w:val="single" w:sz="8" w:space="0" w:color="auto"/>
              <w:left w:val="nil"/>
              <w:bottom w:val="single" w:sz="8" w:space="0" w:color="auto"/>
              <w:right w:val="single" w:sz="8" w:space="0" w:color="auto"/>
            </w:tcBorders>
            <w:shd w:val="clear" w:color="000000" w:fill="8497B0"/>
            <w:hideMark/>
          </w:tcPr>
          <w:p w:rsidR="007C7461" w:rsidRDefault="007C7461" w:rsidP="00AB3ED5">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4564" w:type="dxa"/>
            <w:tcBorders>
              <w:top w:val="single" w:sz="8" w:space="0" w:color="auto"/>
              <w:left w:val="single" w:sz="4" w:space="0" w:color="auto"/>
              <w:bottom w:val="single" w:sz="8" w:space="0" w:color="auto"/>
              <w:right w:val="single" w:sz="4" w:space="0" w:color="auto"/>
            </w:tcBorders>
            <w:shd w:val="clear" w:color="000000" w:fill="8497B0"/>
          </w:tcPr>
          <w:p w:rsidR="007C7461" w:rsidRDefault="007C7461" w:rsidP="00AB3ED5">
            <w:pPr>
              <w:jc w:val="center"/>
              <w:rPr>
                <w:rFonts w:ascii="Calibri" w:hAnsi="Calibri"/>
                <w:b/>
                <w:bCs/>
                <w:color w:val="000000"/>
                <w:sz w:val="18"/>
                <w:szCs w:val="18"/>
              </w:rPr>
            </w:pPr>
            <w:r>
              <w:rPr>
                <w:rFonts w:ascii="Calibri" w:hAnsi="Calibri"/>
                <w:b/>
                <w:bCs/>
                <w:color w:val="000000"/>
                <w:sz w:val="18"/>
                <w:szCs w:val="18"/>
              </w:rPr>
              <w:t>Ponuđene tehničke karakteristike</w:t>
            </w:r>
          </w:p>
        </w:tc>
        <w:tc>
          <w:tcPr>
            <w:tcW w:w="2835" w:type="dxa"/>
            <w:tcBorders>
              <w:top w:val="single" w:sz="8" w:space="0" w:color="auto"/>
              <w:left w:val="single" w:sz="4" w:space="0" w:color="auto"/>
              <w:bottom w:val="single" w:sz="8" w:space="0" w:color="auto"/>
              <w:right w:val="single" w:sz="8" w:space="0" w:color="auto"/>
            </w:tcBorders>
            <w:shd w:val="clear" w:color="000000" w:fill="8497B0"/>
            <w:hideMark/>
          </w:tcPr>
          <w:p w:rsidR="007C7461" w:rsidRDefault="00AB3ED5" w:rsidP="007C7461">
            <w:pPr>
              <w:jc w:val="center"/>
              <w:rPr>
                <w:rFonts w:ascii="Calibri" w:hAnsi="Calibri"/>
                <w:b/>
                <w:bCs/>
                <w:color w:val="000000"/>
                <w:sz w:val="18"/>
                <w:szCs w:val="18"/>
              </w:rPr>
            </w:pPr>
            <w:r w:rsidRPr="00AB3ED5">
              <w:rPr>
                <w:rFonts w:ascii="Calibri" w:hAnsi="Calibri"/>
                <w:b/>
                <w:bCs/>
                <w:color w:val="000000"/>
                <w:sz w:val="18"/>
                <w:szCs w:val="18"/>
              </w:rPr>
              <w:t>Okvirne količine (kom)</w:t>
            </w:r>
          </w:p>
        </w:tc>
      </w:tr>
      <w:tr w:rsidR="00A70F2E" w:rsidTr="007C7461">
        <w:trPr>
          <w:trHeight w:val="315"/>
        </w:trPr>
        <w:tc>
          <w:tcPr>
            <w:tcW w:w="2180" w:type="dxa"/>
            <w:tcBorders>
              <w:top w:val="nil"/>
              <w:left w:val="single" w:sz="8" w:space="0" w:color="auto"/>
              <w:bottom w:val="single" w:sz="8" w:space="0" w:color="auto"/>
              <w:right w:val="single" w:sz="8" w:space="0" w:color="auto"/>
            </w:tcBorders>
            <w:shd w:val="clear" w:color="000000" w:fill="BFBFBF"/>
            <w:hideMark/>
          </w:tcPr>
          <w:p w:rsidR="00A70F2E" w:rsidRDefault="00A70F2E">
            <w:pPr>
              <w:rPr>
                <w:rFonts w:ascii="Calibri" w:hAnsi="Calibri"/>
                <w:b/>
                <w:bCs/>
                <w:color w:val="000000"/>
                <w:sz w:val="18"/>
                <w:szCs w:val="18"/>
              </w:rPr>
            </w:pPr>
            <w:r>
              <w:rPr>
                <w:rFonts w:ascii="Calibri" w:hAnsi="Calibri"/>
                <w:b/>
                <w:bCs/>
                <w:color w:val="000000"/>
                <w:sz w:val="18"/>
                <w:szCs w:val="18"/>
              </w:rPr>
              <w:t>TIP</w:t>
            </w:r>
          </w:p>
        </w:tc>
        <w:tc>
          <w:tcPr>
            <w:tcW w:w="5320" w:type="dxa"/>
            <w:tcBorders>
              <w:top w:val="nil"/>
              <w:left w:val="nil"/>
              <w:bottom w:val="single" w:sz="8" w:space="0" w:color="auto"/>
              <w:right w:val="single" w:sz="8" w:space="0" w:color="auto"/>
            </w:tcBorders>
            <w:shd w:val="clear" w:color="000000" w:fill="BFBFBF"/>
            <w:hideMark/>
          </w:tcPr>
          <w:p w:rsidR="00A70F2E" w:rsidRDefault="00A70F2E">
            <w:pPr>
              <w:rPr>
                <w:rFonts w:ascii="Calibri" w:hAnsi="Calibri"/>
                <w:color w:val="000000"/>
                <w:sz w:val="18"/>
                <w:szCs w:val="18"/>
              </w:rPr>
            </w:pPr>
            <w:r>
              <w:rPr>
                <w:rFonts w:ascii="Calibri" w:hAnsi="Calibri"/>
                <w:color w:val="000000"/>
                <w:sz w:val="18"/>
                <w:szCs w:val="18"/>
              </w:rPr>
              <w:t>UPS Tip 1</w:t>
            </w:r>
          </w:p>
        </w:tc>
        <w:tc>
          <w:tcPr>
            <w:tcW w:w="4564" w:type="dxa"/>
            <w:tcBorders>
              <w:top w:val="nil"/>
              <w:left w:val="single" w:sz="8" w:space="0" w:color="auto"/>
              <w:bottom w:val="single" w:sz="8" w:space="0" w:color="000000"/>
              <w:right w:val="single" w:sz="8" w:space="0" w:color="auto"/>
            </w:tcBorders>
          </w:tcPr>
          <w:p w:rsidR="00A70F2E" w:rsidRDefault="007C7461" w:rsidP="007C7461">
            <w:pPr>
              <w:rPr>
                <w:rFonts w:ascii="Calibri" w:hAnsi="Calibri"/>
                <w:b/>
                <w:bCs/>
                <w:color w:val="000000"/>
                <w:sz w:val="18"/>
                <w:szCs w:val="18"/>
              </w:rPr>
            </w:pPr>
            <w:r>
              <w:rPr>
                <w:rFonts w:ascii="Calibri" w:hAnsi="Calibri"/>
                <w:color w:val="000000"/>
                <w:sz w:val="18"/>
                <w:szCs w:val="18"/>
              </w:rPr>
              <w:t>UPS Tip 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A70F2E" w:rsidRDefault="00A70F2E">
            <w:pPr>
              <w:jc w:val="center"/>
              <w:rPr>
                <w:rFonts w:ascii="Calibri" w:hAnsi="Calibri"/>
                <w:b/>
                <w:bCs/>
                <w:color w:val="000000"/>
                <w:sz w:val="18"/>
                <w:szCs w:val="18"/>
              </w:rPr>
            </w:pPr>
            <w:r>
              <w:rPr>
                <w:rFonts w:ascii="Calibri" w:hAnsi="Calibri"/>
                <w:b/>
                <w:bCs/>
                <w:color w:val="000000"/>
                <w:sz w:val="18"/>
                <w:szCs w:val="18"/>
              </w:rPr>
              <w:t>2</w:t>
            </w: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VRSTA UREĐAJA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Uređaj za neprekidno napajanje el. energijom</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VA RANG</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750 VA</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sz w:val="18"/>
                <w:szCs w:val="18"/>
              </w:rPr>
            </w:pPr>
            <w:r>
              <w:rPr>
                <w:rFonts w:ascii="Calibri" w:hAnsi="Calibri"/>
                <w:b/>
                <w:bCs/>
                <w:sz w:val="18"/>
                <w:szCs w:val="18"/>
              </w:rPr>
              <w:t>SNAGA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500 W</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TIP KUĆIŠTA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Mini-kućište</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48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BATERIJA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Minimum 4.5 minuta sa punim opterećenjem / 16 minuta sa pola opterećenja</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PRENAPONSKA ZAŠTITA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540 J</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VRSTA IZLAZA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Standardni (IEC 320 C13)</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BROJ IZLAZA - BATERIJA</w:t>
            </w:r>
          </w:p>
        </w:tc>
        <w:tc>
          <w:tcPr>
            <w:tcW w:w="5320"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6</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r w:rsidR="00797DA0" w:rsidTr="007C7461">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INTERFEJS</w:t>
            </w:r>
          </w:p>
        </w:tc>
        <w:tc>
          <w:tcPr>
            <w:tcW w:w="5320" w:type="dxa"/>
            <w:tcBorders>
              <w:top w:val="nil"/>
              <w:left w:val="nil"/>
              <w:bottom w:val="single" w:sz="8"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 xml:space="preserve">Serial, USB, slot za ugradnju dodatnih kartica </w:t>
            </w:r>
          </w:p>
        </w:tc>
        <w:tc>
          <w:tcPr>
            <w:tcW w:w="4564"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97DA0" w:rsidRDefault="00797DA0">
            <w:pPr>
              <w:rPr>
                <w:rFonts w:ascii="Calibri" w:hAnsi="Calibri"/>
                <w:b/>
                <w:bCs/>
                <w:color w:val="000000"/>
                <w:sz w:val="18"/>
                <w:szCs w:val="18"/>
              </w:rPr>
            </w:pPr>
          </w:p>
        </w:tc>
      </w:tr>
    </w:tbl>
    <w:p w:rsidR="00A70F2E" w:rsidRDefault="00A70F2E" w:rsidP="00B70D6A"/>
    <w:p w:rsidR="007C7461" w:rsidRDefault="007C7461" w:rsidP="00B70D6A"/>
    <w:p w:rsidR="007C7461" w:rsidRDefault="007C7461" w:rsidP="00B70D6A"/>
    <w:p w:rsidR="007C7461" w:rsidRDefault="007C7461" w:rsidP="00B70D6A"/>
    <w:p w:rsidR="007C7461" w:rsidRDefault="007C7461" w:rsidP="00B70D6A"/>
    <w:p w:rsidR="007C7461" w:rsidRDefault="007C7461" w:rsidP="00B70D6A"/>
    <w:p w:rsidR="007C7461" w:rsidRDefault="007C7461" w:rsidP="00B70D6A"/>
    <w:p w:rsidR="007C7461" w:rsidRDefault="007C7461" w:rsidP="00B70D6A"/>
    <w:p w:rsidR="007C7461" w:rsidRDefault="007C7461" w:rsidP="007C7461">
      <w:r>
        <w:t xml:space="preserve">                                                                                                                                                   </w:t>
      </w:r>
      <w:r>
        <w:rPr>
          <w:sz w:val="22"/>
          <w:szCs w:val="22"/>
          <w:lang w:val="it-IT"/>
        </w:rPr>
        <w:t>М.П.             Потпис овлашћеног лица понуђача:</w:t>
      </w:r>
    </w:p>
    <w:p w:rsidR="007C7461" w:rsidRDefault="007C7461" w:rsidP="007C7461"/>
    <w:p w:rsidR="007C7461" w:rsidRDefault="007C7461" w:rsidP="00B70D6A"/>
    <w:p w:rsidR="007C7461" w:rsidRDefault="007C7461" w:rsidP="00B70D6A"/>
    <w:p w:rsidR="007C7461" w:rsidRDefault="007C7461" w:rsidP="00B70D6A"/>
    <w:p w:rsidR="007C7461" w:rsidRPr="00AA0C7D" w:rsidRDefault="007C7461" w:rsidP="00B70D6A">
      <w:pPr>
        <w:rPr>
          <w:lang w:val="sr-Cyrl-RS"/>
        </w:rPr>
      </w:pPr>
    </w:p>
    <w:p w:rsidR="007C7461" w:rsidRDefault="007C7461" w:rsidP="00B70D6A"/>
    <w:p w:rsidR="007C7461" w:rsidRDefault="007C7461" w:rsidP="00AA0C7D">
      <w:pPr>
        <w:jc w:val="center"/>
        <w:rPr>
          <w:b/>
          <w:bCs/>
          <w:i/>
          <w:sz w:val="20"/>
          <w:szCs w:val="20"/>
          <w:u w:val="single"/>
          <w:lang w:val="sr-Cyrl-RS"/>
        </w:rPr>
      </w:pPr>
      <w:r w:rsidRPr="007C7461">
        <w:rPr>
          <w:b/>
          <w:bCs/>
          <w:i/>
          <w:sz w:val="20"/>
          <w:szCs w:val="20"/>
          <w:u w:val="single"/>
          <w:lang w:val="sr-Cyrl-CS"/>
        </w:rPr>
        <w:lastRenderedPageBreak/>
        <w:t xml:space="preserve">ПАРТИЈА </w:t>
      </w:r>
      <w:r>
        <w:rPr>
          <w:b/>
          <w:bCs/>
          <w:i/>
          <w:sz w:val="20"/>
          <w:szCs w:val="20"/>
          <w:u w:val="single"/>
        </w:rPr>
        <w:t>3</w:t>
      </w:r>
    </w:p>
    <w:p w:rsidR="007C7461" w:rsidRDefault="007C7461" w:rsidP="00797DA0">
      <w:pPr>
        <w:rPr>
          <w:b/>
          <w:bCs/>
          <w:i/>
          <w:sz w:val="20"/>
          <w:szCs w:val="20"/>
          <w:u w:val="single"/>
        </w:rPr>
      </w:pPr>
    </w:p>
    <w:tbl>
      <w:tblPr>
        <w:tblW w:w="14978" w:type="dxa"/>
        <w:tblInd w:w="93" w:type="dxa"/>
        <w:tblLook w:val="04A0" w:firstRow="1" w:lastRow="0" w:firstColumn="1" w:lastColumn="0" w:noHBand="0" w:noVBand="1"/>
      </w:tblPr>
      <w:tblGrid>
        <w:gridCol w:w="2425"/>
        <w:gridCol w:w="5387"/>
        <w:gridCol w:w="4252"/>
        <w:gridCol w:w="2914"/>
      </w:tblGrid>
      <w:tr w:rsidR="007C7461" w:rsidTr="00797DA0">
        <w:trPr>
          <w:trHeight w:val="318"/>
        </w:trPr>
        <w:tc>
          <w:tcPr>
            <w:tcW w:w="2425" w:type="dxa"/>
            <w:tcBorders>
              <w:top w:val="single" w:sz="8" w:space="0" w:color="auto"/>
              <w:left w:val="single" w:sz="4" w:space="0" w:color="auto"/>
              <w:bottom w:val="single" w:sz="8" w:space="0" w:color="auto"/>
              <w:right w:val="single" w:sz="4" w:space="0" w:color="auto"/>
            </w:tcBorders>
            <w:shd w:val="clear" w:color="000000" w:fill="8497B0"/>
            <w:hideMark/>
          </w:tcPr>
          <w:p w:rsidR="007C7461" w:rsidRDefault="007C7461">
            <w:pPr>
              <w:rPr>
                <w:rFonts w:ascii="Calibri" w:hAnsi="Calibri"/>
                <w:b/>
                <w:bCs/>
                <w:color w:val="000000"/>
                <w:sz w:val="18"/>
                <w:szCs w:val="18"/>
              </w:rPr>
            </w:pPr>
            <w:r>
              <w:rPr>
                <w:rFonts w:ascii="Calibri" w:hAnsi="Calibri"/>
                <w:b/>
                <w:bCs/>
                <w:color w:val="000000"/>
                <w:sz w:val="18"/>
                <w:szCs w:val="18"/>
              </w:rPr>
              <w:t>Kategorija</w:t>
            </w:r>
          </w:p>
        </w:tc>
        <w:tc>
          <w:tcPr>
            <w:tcW w:w="5387" w:type="dxa"/>
            <w:tcBorders>
              <w:top w:val="single" w:sz="8" w:space="0" w:color="auto"/>
              <w:left w:val="nil"/>
              <w:bottom w:val="single" w:sz="8" w:space="0" w:color="auto"/>
              <w:right w:val="single" w:sz="8" w:space="0" w:color="auto"/>
            </w:tcBorders>
            <w:shd w:val="clear" w:color="000000" w:fill="8497B0"/>
            <w:hideMark/>
          </w:tcPr>
          <w:p w:rsidR="007C7461" w:rsidRDefault="007C7461" w:rsidP="00AB3ED5">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4252" w:type="dxa"/>
            <w:tcBorders>
              <w:top w:val="single" w:sz="8" w:space="0" w:color="auto"/>
              <w:left w:val="single" w:sz="4" w:space="0" w:color="auto"/>
              <w:bottom w:val="single" w:sz="8" w:space="0" w:color="auto"/>
              <w:right w:val="single" w:sz="4" w:space="0" w:color="auto"/>
            </w:tcBorders>
            <w:shd w:val="clear" w:color="000000" w:fill="8497B0"/>
          </w:tcPr>
          <w:p w:rsidR="007C7461" w:rsidRDefault="007C7461" w:rsidP="00AB3ED5">
            <w:pPr>
              <w:jc w:val="center"/>
              <w:rPr>
                <w:rFonts w:ascii="Calibri" w:hAnsi="Calibri"/>
                <w:b/>
                <w:bCs/>
                <w:color w:val="000000"/>
                <w:sz w:val="18"/>
                <w:szCs w:val="18"/>
              </w:rPr>
            </w:pPr>
            <w:r>
              <w:rPr>
                <w:rFonts w:ascii="Calibri" w:hAnsi="Calibri"/>
                <w:b/>
                <w:bCs/>
                <w:color w:val="000000"/>
                <w:sz w:val="18"/>
                <w:szCs w:val="18"/>
              </w:rPr>
              <w:t>Ponuđene tehničke karakteristike</w:t>
            </w:r>
          </w:p>
        </w:tc>
        <w:tc>
          <w:tcPr>
            <w:tcW w:w="2914" w:type="dxa"/>
            <w:tcBorders>
              <w:top w:val="single" w:sz="8" w:space="0" w:color="auto"/>
              <w:left w:val="single" w:sz="4" w:space="0" w:color="auto"/>
              <w:bottom w:val="single" w:sz="8" w:space="0" w:color="auto"/>
              <w:right w:val="single" w:sz="8" w:space="0" w:color="auto"/>
            </w:tcBorders>
            <w:shd w:val="clear" w:color="000000" w:fill="8497B0"/>
            <w:hideMark/>
          </w:tcPr>
          <w:p w:rsidR="007C7461" w:rsidRDefault="00AB3ED5" w:rsidP="007C7461">
            <w:pPr>
              <w:jc w:val="center"/>
              <w:rPr>
                <w:rFonts w:ascii="Calibri" w:hAnsi="Calibri"/>
                <w:b/>
                <w:bCs/>
                <w:color w:val="000000"/>
                <w:sz w:val="18"/>
                <w:szCs w:val="18"/>
              </w:rPr>
            </w:pPr>
            <w:r w:rsidRPr="00AB3ED5">
              <w:rPr>
                <w:rFonts w:ascii="Calibri" w:hAnsi="Calibri"/>
                <w:b/>
                <w:bCs/>
                <w:color w:val="000000"/>
                <w:sz w:val="18"/>
                <w:szCs w:val="18"/>
              </w:rPr>
              <w:t>Okvirne količine (kom)</w:t>
            </w:r>
          </w:p>
        </w:tc>
      </w:tr>
      <w:tr w:rsidR="00797DA0" w:rsidTr="00797DA0">
        <w:trPr>
          <w:trHeight w:val="124"/>
        </w:trPr>
        <w:tc>
          <w:tcPr>
            <w:tcW w:w="2425" w:type="dxa"/>
            <w:tcBorders>
              <w:top w:val="nil"/>
              <w:left w:val="single" w:sz="8" w:space="0" w:color="auto"/>
              <w:bottom w:val="single" w:sz="8" w:space="0" w:color="auto"/>
              <w:right w:val="single" w:sz="8" w:space="0" w:color="auto"/>
            </w:tcBorders>
            <w:shd w:val="clear" w:color="000000" w:fill="BFBFBF"/>
            <w:hideMark/>
          </w:tcPr>
          <w:p w:rsidR="00797DA0" w:rsidRDefault="00797DA0">
            <w:pPr>
              <w:rPr>
                <w:rFonts w:ascii="Calibri" w:hAnsi="Calibri"/>
                <w:b/>
                <w:bCs/>
                <w:color w:val="000000"/>
                <w:sz w:val="18"/>
                <w:szCs w:val="18"/>
              </w:rPr>
            </w:pPr>
            <w:r>
              <w:rPr>
                <w:rFonts w:ascii="Calibri" w:hAnsi="Calibri"/>
                <w:b/>
                <w:bCs/>
                <w:color w:val="000000"/>
                <w:sz w:val="18"/>
                <w:szCs w:val="18"/>
              </w:rPr>
              <w:t>TIP</w:t>
            </w:r>
          </w:p>
        </w:tc>
        <w:tc>
          <w:tcPr>
            <w:tcW w:w="5387" w:type="dxa"/>
            <w:tcBorders>
              <w:top w:val="nil"/>
              <w:left w:val="nil"/>
              <w:bottom w:val="single" w:sz="8" w:space="0" w:color="auto"/>
              <w:right w:val="single" w:sz="8" w:space="0" w:color="auto"/>
            </w:tcBorders>
            <w:shd w:val="clear" w:color="000000" w:fill="BFBFBF"/>
            <w:hideMark/>
          </w:tcPr>
          <w:p w:rsidR="00797DA0" w:rsidRDefault="00797DA0">
            <w:pPr>
              <w:rPr>
                <w:rFonts w:ascii="Calibri" w:hAnsi="Calibri"/>
                <w:color w:val="000000"/>
                <w:sz w:val="18"/>
                <w:szCs w:val="18"/>
              </w:rPr>
            </w:pPr>
            <w:r>
              <w:rPr>
                <w:rFonts w:ascii="Calibri" w:hAnsi="Calibri"/>
                <w:color w:val="000000"/>
                <w:sz w:val="18"/>
                <w:szCs w:val="18"/>
              </w:rPr>
              <w:t>Štampač 1</w:t>
            </w:r>
          </w:p>
        </w:tc>
        <w:tc>
          <w:tcPr>
            <w:tcW w:w="4252" w:type="dxa"/>
            <w:tcBorders>
              <w:top w:val="nil"/>
              <w:left w:val="single" w:sz="8" w:space="0" w:color="auto"/>
              <w:bottom w:val="single" w:sz="8" w:space="0" w:color="000000"/>
              <w:right w:val="single" w:sz="8" w:space="0" w:color="auto"/>
            </w:tcBorders>
          </w:tcPr>
          <w:p w:rsidR="00797DA0" w:rsidRDefault="00797DA0" w:rsidP="007C7461">
            <w:pPr>
              <w:rPr>
                <w:rFonts w:ascii="Calibri" w:hAnsi="Calibri"/>
                <w:b/>
                <w:bCs/>
                <w:color w:val="000000"/>
                <w:sz w:val="18"/>
                <w:szCs w:val="18"/>
              </w:rPr>
            </w:pPr>
            <w:r>
              <w:rPr>
                <w:rFonts w:ascii="Calibri" w:hAnsi="Calibri"/>
                <w:color w:val="000000"/>
                <w:sz w:val="18"/>
                <w:szCs w:val="18"/>
              </w:rPr>
              <w:t>Štampač 1</w:t>
            </w:r>
          </w:p>
        </w:tc>
        <w:tc>
          <w:tcPr>
            <w:tcW w:w="2914" w:type="dxa"/>
            <w:vMerge w:val="restart"/>
            <w:tcBorders>
              <w:top w:val="nil"/>
              <w:left w:val="single" w:sz="8" w:space="0" w:color="auto"/>
              <w:right w:val="single" w:sz="8" w:space="0" w:color="auto"/>
            </w:tcBorders>
            <w:shd w:val="clear" w:color="auto" w:fill="auto"/>
            <w:vAlign w:val="center"/>
            <w:hideMark/>
          </w:tcPr>
          <w:p w:rsidR="00797DA0" w:rsidRPr="00AA0C7D" w:rsidRDefault="00797DA0">
            <w:pPr>
              <w:jc w:val="center"/>
              <w:rPr>
                <w:rFonts w:ascii="Calibri" w:hAnsi="Calibri"/>
                <w:b/>
                <w:bCs/>
                <w:color w:val="000000"/>
                <w:sz w:val="18"/>
                <w:szCs w:val="18"/>
              </w:rPr>
            </w:pPr>
            <w:r w:rsidRPr="00AA0C7D">
              <w:rPr>
                <w:rFonts w:ascii="Calibri" w:hAnsi="Calibri"/>
                <w:b/>
                <w:bCs/>
                <w:color w:val="000000"/>
                <w:sz w:val="18"/>
                <w:szCs w:val="18"/>
              </w:rPr>
              <w:t>1</w:t>
            </w:r>
          </w:p>
        </w:tc>
      </w:tr>
      <w:tr w:rsidR="00797DA0" w:rsidTr="00797DA0">
        <w:trPr>
          <w:trHeight w:val="149"/>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Mrežni crno beli printer, kopir, skener, fax</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268"/>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sz w:val="18"/>
                <w:szCs w:val="18"/>
              </w:rPr>
            </w:pPr>
            <w:r>
              <w:rPr>
                <w:rFonts w:ascii="Calibri" w:hAnsi="Calibri"/>
                <w:b/>
                <w:bCs/>
                <w:sz w:val="18"/>
                <w:szCs w:val="18"/>
              </w:rPr>
              <w:t>MAX. MESEČNI OBIM ISPISA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do 100.000 strana</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BRZINA KOPIRANJA/ŠTAMPANJA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Minimum 30 str/min A4 formata i 15 str/min A3</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193"/>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FORMAT PAPIRA</w:t>
            </w:r>
          </w:p>
        </w:tc>
        <w:tc>
          <w:tcPr>
            <w:tcW w:w="5387" w:type="dxa"/>
            <w:tcBorders>
              <w:top w:val="nil"/>
              <w:left w:val="nil"/>
              <w:bottom w:val="single" w:sz="4" w:space="0" w:color="auto"/>
              <w:right w:val="single" w:sz="8" w:space="0" w:color="auto"/>
            </w:tcBorders>
            <w:shd w:val="clear" w:color="auto" w:fill="auto"/>
            <w:hideMark/>
          </w:tcPr>
          <w:p w:rsidR="00797DA0" w:rsidRDefault="00797DA0" w:rsidP="00797DA0">
            <w:pPr>
              <w:rPr>
                <w:rFonts w:ascii="Calibri" w:hAnsi="Calibri"/>
                <w:color w:val="000000"/>
                <w:sz w:val="18"/>
                <w:szCs w:val="18"/>
              </w:rPr>
            </w:pPr>
            <w:r>
              <w:rPr>
                <w:rFonts w:ascii="Calibri" w:hAnsi="Calibri"/>
                <w:color w:val="000000"/>
                <w:sz w:val="18"/>
                <w:szCs w:val="18"/>
              </w:rPr>
              <w:t xml:space="preserve"> A3 i A4</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215"/>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 xml:space="preserve">REZOLUCIJA </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 600x600 dpi za štampu, kopiranje i skeniranje</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120"/>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VREME DO PRVOG OTISKA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Maksimum 8 sekundi</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222"/>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MEMORIJA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Minimalno 1GB</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DUPLEX</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Da</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ULAZNI KAPACITET PAPIRA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Visenamenski ulagač: 100 listova (80 g/m2), Kaseta : 500 listova (80 g/m2)</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138"/>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PODRŽANE TEŽINE PAPIRA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minimalno 256 gr/m</w:t>
            </w:r>
            <w:r>
              <w:rPr>
                <w:rFonts w:ascii="Calibri" w:hAnsi="Calibri"/>
                <w:color w:val="000000"/>
                <w:sz w:val="16"/>
                <w:szCs w:val="16"/>
              </w:rPr>
              <w:t>2</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hideMark/>
          </w:tcPr>
          <w:p w:rsidR="00797DA0" w:rsidRPr="00AA0C7D" w:rsidRDefault="00797DA0">
            <w:pPr>
              <w:rPr>
                <w:rFonts w:ascii="Calibri" w:hAnsi="Calibri"/>
                <w:b/>
                <w:bCs/>
                <w:color w:val="000000"/>
                <w:sz w:val="18"/>
                <w:szCs w:val="18"/>
              </w:rPr>
            </w:pPr>
          </w:p>
        </w:tc>
      </w:tr>
      <w:tr w:rsidR="00797DA0" w:rsidTr="00797DA0">
        <w:trPr>
          <w:trHeight w:val="315"/>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AUTOMATSKI UVLAKAČ PAPIRA</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color w:val="000000"/>
                <w:sz w:val="18"/>
                <w:szCs w:val="18"/>
              </w:rPr>
            </w:pPr>
            <w:r>
              <w:rPr>
                <w:rFonts w:ascii="Calibri" w:hAnsi="Calibri"/>
                <w:color w:val="000000"/>
                <w:sz w:val="18"/>
                <w:szCs w:val="18"/>
              </w:rPr>
              <w:t>RADF - Automatski obostrani uvlakač papira kapaciteta 50 listova (80 g/m2)</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797DA0" w:rsidRPr="00AA0C7D" w:rsidRDefault="00797DA0">
            <w:pPr>
              <w:rPr>
                <w:rFonts w:ascii="Calibri" w:hAnsi="Calibri"/>
                <w:b/>
                <w:bCs/>
                <w:color w:val="000000"/>
                <w:sz w:val="18"/>
                <w:szCs w:val="18"/>
              </w:rPr>
            </w:pPr>
          </w:p>
        </w:tc>
      </w:tr>
      <w:tr w:rsidR="00797DA0" w:rsidTr="000A518F">
        <w:trPr>
          <w:trHeight w:val="147"/>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FUNKCIONALNOSTI</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Slanje skeniranog dokumenta na mail ili mrežni folder</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797DA0" w:rsidRPr="00AA0C7D" w:rsidRDefault="00797DA0">
            <w:pPr>
              <w:rPr>
                <w:rFonts w:ascii="Calibri" w:hAnsi="Calibri"/>
                <w:b/>
                <w:bCs/>
                <w:color w:val="000000"/>
                <w:sz w:val="18"/>
                <w:szCs w:val="18"/>
              </w:rPr>
            </w:pPr>
          </w:p>
        </w:tc>
      </w:tr>
      <w:tr w:rsidR="00797DA0" w:rsidTr="000A518F">
        <w:trPr>
          <w:trHeight w:val="194"/>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PRIKLJUČCI</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USB, Ethernet</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797DA0" w:rsidRPr="00AA0C7D" w:rsidRDefault="00797DA0">
            <w:pPr>
              <w:rPr>
                <w:rFonts w:ascii="Calibri" w:hAnsi="Calibri"/>
                <w:b/>
                <w:bCs/>
                <w:color w:val="000000"/>
                <w:sz w:val="18"/>
                <w:szCs w:val="18"/>
              </w:rPr>
            </w:pPr>
          </w:p>
        </w:tc>
      </w:tr>
      <w:tr w:rsidR="00797DA0" w:rsidTr="000A518F">
        <w:trPr>
          <w:trHeight w:val="240"/>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GARANCJA</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2 godine</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797DA0" w:rsidRPr="00AA0C7D" w:rsidRDefault="00797DA0">
            <w:pPr>
              <w:rPr>
                <w:rFonts w:ascii="Calibri" w:hAnsi="Calibri"/>
                <w:b/>
                <w:bCs/>
                <w:color w:val="000000"/>
                <w:sz w:val="18"/>
                <w:szCs w:val="18"/>
              </w:rPr>
            </w:pPr>
          </w:p>
        </w:tc>
      </w:tr>
      <w:tr w:rsidR="00797DA0" w:rsidTr="000A518F">
        <w:trPr>
          <w:trHeight w:val="258"/>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SERVISNI SET</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300.000</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797DA0" w:rsidRPr="00AA0C7D" w:rsidRDefault="00797DA0">
            <w:pPr>
              <w:rPr>
                <w:rFonts w:ascii="Calibri" w:hAnsi="Calibri"/>
                <w:b/>
                <w:bCs/>
                <w:color w:val="000000"/>
                <w:sz w:val="18"/>
                <w:szCs w:val="18"/>
              </w:rPr>
            </w:pPr>
          </w:p>
        </w:tc>
      </w:tr>
      <w:tr w:rsidR="00797DA0" w:rsidTr="000A518F">
        <w:trPr>
          <w:trHeight w:val="120"/>
        </w:trPr>
        <w:tc>
          <w:tcPr>
            <w:tcW w:w="2425" w:type="dxa"/>
            <w:tcBorders>
              <w:top w:val="nil"/>
              <w:left w:val="single" w:sz="8" w:space="0" w:color="auto"/>
              <w:bottom w:val="single" w:sz="4"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TONERI UZ PRINTER</w:t>
            </w:r>
          </w:p>
        </w:tc>
        <w:tc>
          <w:tcPr>
            <w:tcW w:w="5387" w:type="dxa"/>
            <w:tcBorders>
              <w:top w:val="nil"/>
              <w:left w:val="nil"/>
              <w:bottom w:val="single" w:sz="4"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minimalno 17.000 strana (samo inicijalni ili inicijalni + dodatni)</w:t>
            </w:r>
          </w:p>
        </w:tc>
        <w:tc>
          <w:tcPr>
            <w:tcW w:w="4252" w:type="dxa"/>
            <w:tcBorders>
              <w:top w:val="nil"/>
              <w:left w:val="single" w:sz="8" w:space="0" w:color="auto"/>
              <w:bottom w:val="single" w:sz="8" w:space="0" w:color="000000"/>
              <w:right w:val="single" w:sz="8" w:space="0" w:color="auto"/>
            </w:tcBorders>
          </w:tcPr>
          <w:p w:rsidR="00797DA0" w:rsidRPr="00AA0C7D" w:rsidRDefault="00797DA0">
            <w:pPr>
              <w:rPr>
                <w:rFonts w:ascii="Calibri" w:hAnsi="Calibri"/>
                <w:b/>
                <w:bCs/>
                <w:color w:val="000000"/>
                <w:sz w:val="18"/>
                <w:szCs w:val="18"/>
                <w:lang w:val="sr-Cyrl-RS"/>
              </w:rPr>
            </w:pPr>
          </w:p>
        </w:tc>
        <w:tc>
          <w:tcPr>
            <w:tcW w:w="2914" w:type="dxa"/>
            <w:vMerge/>
            <w:tcBorders>
              <w:left w:val="single" w:sz="8" w:space="0" w:color="auto"/>
              <w:bottom w:val="single" w:sz="8" w:space="0" w:color="000000"/>
              <w:right w:val="single" w:sz="8" w:space="0" w:color="auto"/>
            </w:tcBorders>
            <w:vAlign w:val="center"/>
          </w:tcPr>
          <w:p w:rsidR="00797DA0" w:rsidRPr="00AA0C7D" w:rsidRDefault="00797DA0">
            <w:pPr>
              <w:rPr>
                <w:rFonts w:ascii="Calibri" w:hAnsi="Calibri"/>
                <w:b/>
                <w:bCs/>
                <w:color w:val="000000"/>
                <w:sz w:val="18"/>
                <w:szCs w:val="18"/>
              </w:rPr>
            </w:pPr>
          </w:p>
        </w:tc>
      </w:tr>
      <w:tr w:rsidR="00AA0C7D" w:rsidTr="00797DA0">
        <w:trPr>
          <w:trHeight w:val="204"/>
        </w:trPr>
        <w:tc>
          <w:tcPr>
            <w:tcW w:w="2425" w:type="dxa"/>
            <w:tcBorders>
              <w:top w:val="single" w:sz="8" w:space="0" w:color="auto"/>
              <w:left w:val="single" w:sz="8" w:space="0" w:color="auto"/>
              <w:bottom w:val="single" w:sz="8" w:space="0" w:color="auto"/>
              <w:right w:val="single" w:sz="8" w:space="0" w:color="auto"/>
            </w:tcBorders>
            <w:shd w:val="clear" w:color="000000" w:fill="BFBFBF"/>
            <w:hideMark/>
          </w:tcPr>
          <w:p w:rsidR="00AA0C7D" w:rsidRDefault="00AA0C7D">
            <w:pPr>
              <w:rPr>
                <w:rFonts w:ascii="Calibri" w:hAnsi="Calibri"/>
                <w:b/>
                <w:bCs/>
                <w:color w:val="000000"/>
                <w:sz w:val="18"/>
                <w:szCs w:val="18"/>
              </w:rPr>
            </w:pPr>
            <w:r>
              <w:rPr>
                <w:rFonts w:ascii="Calibri" w:hAnsi="Calibri"/>
                <w:b/>
                <w:bCs/>
                <w:color w:val="000000"/>
                <w:sz w:val="18"/>
                <w:szCs w:val="18"/>
              </w:rPr>
              <w:t>TIP</w:t>
            </w:r>
          </w:p>
        </w:tc>
        <w:tc>
          <w:tcPr>
            <w:tcW w:w="5387" w:type="dxa"/>
            <w:tcBorders>
              <w:top w:val="single" w:sz="8" w:space="0" w:color="auto"/>
              <w:left w:val="nil"/>
              <w:bottom w:val="single" w:sz="8" w:space="0" w:color="auto"/>
              <w:right w:val="single" w:sz="8" w:space="0" w:color="auto"/>
            </w:tcBorders>
            <w:shd w:val="clear" w:color="000000" w:fill="BFBFBF"/>
            <w:hideMark/>
          </w:tcPr>
          <w:p w:rsidR="00AA0C7D" w:rsidRDefault="00AA0C7D">
            <w:pPr>
              <w:rPr>
                <w:rFonts w:ascii="Calibri" w:hAnsi="Calibri"/>
                <w:color w:val="000000"/>
                <w:sz w:val="18"/>
                <w:szCs w:val="18"/>
              </w:rPr>
            </w:pPr>
            <w:r>
              <w:rPr>
                <w:rFonts w:ascii="Calibri" w:hAnsi="Calibri"/>
                <w:color w:val="000000"/>
                <w:sz w:val="18"/>
                <w:szCs w:val="18"/>
              </w:rPr>
              <w:t>Štampač 2</w:t>
            </w:r>
          </w:p>
        </w:tc>
        <w:tc>
          <w:tcPr>
            <w:tcW w:w="4252" w:type="dxa"/>
            <w:tcBorders>
              <w:top w:val="nil"/>
              <w:left w:val="single" w:sz="8" w:space="0" w:color="auto"/>
              <w:bottom w:val="single" w:sz="8" w:space="0" w:color="000000"/>
              <w:right w:val="single" w:sz="8" w:space="0" w:color="auto"/>
            </w:tcBorders>
          </w:tcPr>
          <w:p w:rsidR="00AA0C7D" w:rsidRDefault="00AA0C7D" w:rsidP="007C7461">
            <w:pPr>
              <w:rPr>
                <w:rFonts w:ascii="Calibri" w:hAnsi="Calibri"/>
                <w:b/>
                <w:bCs/>
                <w:color w:val="000000"/>
                <w:sz w:val="18"/>
                <w:szCs w:val="18"/>
              </w:rPr>
            </w:pPr>
            <w:r>
              <w:rPr>
                <w:rFonts w:ascii="Calibri" w:hAnsi="Calibri"/>
                <w:color w:val="000000"/>
                <w:sz w:val="18"/>
                <w:szCs w:val="18"/>
              </w:rPr>
              <w:t>Štampač 2</w:t>
            </w:r>
          </w:p>
        </w:tc>
        <w:tc>
          <w:tcPr>
            <w:tcW w:w="2914" w:type="dxa"/>
            <w:vMerge w:val="restart"/>
            <w:tcBorders>
              <w:top w:val="nil"/>
              <w:left w:val="single" w:sz="8" w:space="0" w:color="auto"/>
              <w:right w:val="single" w:sz="8" w:space="0" w:color="auto"/>
            </w:tcBorders>
            <w:shd w:val="clear" w:color="auto" w:fill="auto"/>
            <w:vAlign w:val="center"/>
            <w:hideMark/>
          </w:tcPr>
          <w:p w:rsidR="00AA0C7D" w:rsidRPr="00AA0C7D" w:rsidRDefault="00AA0C7D">
            <w:pPr>
              <w:jc w:val="center"/>
              <w:rPr>
                <w:rFonts w:ascii="Calibri" w:hAnsi="Calibri"/>
                <w:b/>
                <w:bCs/>
                <w:color w:val="000000"/>
                <w:sz w:val="18"/>
                <w:szCs w:val="18"/>
              </w:rPr>
            </w:pPr>
            <w:r w:rsidRPr="00AA0C7D">
              <w:rPr>
                <w:rFonts w:ascii="Calibri" w:hAnsi="Calibri"/>
                <w:b/>
                <w:bCs/>
                <w:color w:val="000000"/>
                <w:sz w:val="18"/>
                <w:szCs w:val="18"/>
              </w:rPr>
              <w:t>1</w:t>
            </w:r>
          </w:p>
        </w:tc>
      </w:tr>
      <w:tr w:rsidR="00797DA0" w:rsidTr="000A518F">
        <w:trPr>
          <w:trHeight w:val="212"/>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Mrežni laserski kolor fotokopir aparat i štampač, kolor skener, fax</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243"/>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PODRŽANE VELIČINE PAPIRA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 xml:space="preserve">A3-A5 </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120"/>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REZOLUCIJA SKENIRANJA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 xml:space="preserve">Minimum 600 x 600 dpi </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165"/>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REZOLUCIJA ŠTAMPANJA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Minimum 600 x 600 dpi</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797DA0">
        <w:trPr>
          <w:trHeight w:val="300"/>
        </w:trPr>
        <w:tc>
          <w:tcPr>
            <w:tcW w:w="2425" w:type="dxa"/>
            <w:tcBorders>
              <w:top w:val="nil"/>
              <w:left w:val="single" w:sz="8" w:space="0" w:color="auto"/>
              <w:bottom w:val="single" w:sz="8"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BRZINA KOPIRANJA/ŠTAMPANJA</w:t>
            </w:r>
          </w:p>
        </w:tc>
        <w:tc>
          <w:tcPr>
            <w:tcW w:w="5387" w:type="dxa"/>
            <w:tcBorders>
              <w:top w:val="nil"/>
              <w:left w:val="nil"/>
              <w:bottom w:val="single" w:sz="8"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Minimum 25 A4 i 13 A3 u minuti i crno-belo i u boji</w:t>
            </w:r>
          </w:p>
        </w:tc>
        <w:tc>
          <w:tcPr>
            <w:tcW w:w="4252" w:type="dxa"/>
            <w:tcBorders>
              <w:top w:val="nil"/>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189"/>
        </w:trPr>
        <w:tc>
          <w:tcPr>
            <w:tcW w:w="2425" w:type="dxa"/>
            <w:tcBorders>
              <w:top w:val="single" w:sz="8" w:space="0" w:color="auto"/>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VREME DO PRVOG OTISKA</w:t>
            </w:r>
          </w:p>
        </w:tc>
        <w:tc>
          <w:tcPr>
            <w:tcW w:w="5387" w:type="dxa"/>
            <w:tcBorders>
              <w:top w:val="single" w:sz="8" w:space="0" w:color="auto"/>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Maksimum 7 sekundi crno belo, 9,5 sekundi kolor</w:t>
            </w:r>
          </w:p>
        </w:tc>
        <w:tc>
          <w:tcPr>
            <w:tcW w:w="4252" w:type="dxa"/>
            <w:tcBorders>
              <w:top w:val="single" w:sz="8" w:space="0" w:color="auto"/>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222"/>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VREME ZAGREVANJA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Maksimum 30 sekundi</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125"/>
        </w:trPr>
        <w:tc>
          <w:tcPr>
            <w:tcW w:w="2425" w:type="dxa"/>
            <w:tcBorders>
              <w:top w:val="nil"/>
              <w:left w:val="single" w:sz="8" w:space="0" w:color="auto"/>
              <w:bottom w:val="single" w:sz="4"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BROJ VIŠESTRUKIH KOPIJA</w:t>
            </w:r>
          </w:p>
        </w:tc>
        <w:tc>
          <w:tcPr>
            <w:tcW w:w="5387" w:type="dxa"/>
            <w:tcBorders>
              <w:top w:val="nil"/>
              <w:left w:val="nil"/>
              <w:bottom w:val="single" w:sz="4" w:space="0" w:color="auto"/>
              <w:right w:val="single" w:sz="8" w:space="0" w:color="auto"/>
            </w:tcBorders>
            <w:shd w:val="clear" w:color="auto" w:fill="auto"/>
            <w:hideMark/>
          </w:tcPr>
          <w:p w:rsidR="00797DA0" w:rsidRDefault="00797DA0">
            <w:pPr>
              <w:rPr>
                <w:rFonts w:ascii="Calibri" w:hAnsi="Calibri"/>
                <w:color w:val="000000"/>
                <w:sz w:val="18"/>
                <w:szCs w:val="18"/>
              </w:rPr>
            </w:pPr>
            <w:r>
              <w:rPr>
                <w:rFonts w:ascii="Calibri" w:hAnsi="Calibri"/>
                <w:color w:val="000000"/>
                <w:sz w:val="18"/>
                <w:szCs w:val="18"/>
              </w:rPr>
              <w:t>1 – 999 strana</w:t>
            </w:r>
          </w:p>
        </w:tc>
        <w:tc>
          <w:tcPr>
            <w:tcW w:w="4252" w:type="dxa"/>
            <w:tcBorders>
              <w:top w:val="nil"/>
              <w:left w:val="single" w:sz="8" w:space="0" w:color="auto"/>
              <w:bottom w:val="single" w:sz="8" w:space="0" w:color="000000"/>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172"/>
        </w:trPr>
        <w:tc>
          <w:tcPr>
            <w:tcW w:w="2425" w:type="dxa"/>
            <w:tcBorders>
              <w:top w:val="nil"/>
              <w:left w:val="single" w:sz="8" w:space="0" w:color="auto"/>
              <w:bottom w:val="single" w:sz="8" w:space="0" w:color="auto"/>
              <w:right w:val="single" w:sz="8" w:space="0" w:color="auto"/>
            </w:tcBorders>
            <w:shd w:val="clear" w:color="auto" w:fill="auto"/>
            <w:hideMark/>
          </w:tcPr>
          <w:p w:rsidR="00797DA0" w:rsidRDefault="00797DA0">
            <w:pPr>
              <w:rPr>
                <w:rFonts w:ascii="Calibri" w:hAnsi="Calibri"/>
                <w:b/>
                <w:bCs/>
                <w:color w:val="000000"/>
                <w:sz w:val="18"/>
                <w:szCs w:val="18"/>
              </w:rPr>
            </w:pPr>
            <w:r>
              <w:rPr>
                <w:rFonts w:ascii="Calibri" w:hAnsi="Calibri"/>
                <w:b/>
                <w:bCs/>
                <w:color w:val="000000"/>
                <w:sz w:val="18"/>
                <w:szCs w:val="18"/>
              </w:rPr>
              <w:t>ZUMIRANJE</w:t>
            </w:r>
          </w:p>
        </w:tc>
        <w:tc>
          <w:tcPr>
            <w:tcW w:w="5387" w:type="dxa"/>
            <w:tcBorders>
              <w:top w:val="nil"/>
              <w:left w:val="nil"/>
              <w:bottom w:val="single" w:sz="8" w:space="0" w:color="auto"/>
              <w:right w:val="single" w:sz="8" w:space="0" w:color="auto"/>
            </w:tcBorders>
            <w:shd w:val="clear" w:color="auto" w:fill="auto"/>
            <w:hideMark/>
          </w:tcPr>
          <w:p w:rsidR="00797DA0" w:rsidRDefault="00797DA0">
            <w:pPr>
              <w:rPr>
                <w:rFonts w:ascii="Calibri" w:hAnsi="Calibri"/>
                <w:sz w:val="18"/>
                <w:szCs w:val="18"/>
              </w:rPr>
            </w:pPr>
            <w:r>
              <w:rPr>
                <w:rFonts w:ascii="Calibri" w:hAnsi="Calibri"/>
                <w:sz w:val="18"/>
                <w:szCs w:val="18"/>
              </w:rPr>
              <w:t>25-400%</w:t>
            </w:r>
          </w:p>
        </w:tc>
        <w:tc>
          <w:tcPr>
            <w:tcW w:w="4252" w:type="dxa"/>
            <w:tcBorders>
              <w:top w:val="nil"/>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hideMark/>
          </w:tcPr>
          <w:p w:rsidR="00797DA0" w:rsidRDefault="00797DA0">
            <w:pPr>
              <w:rPr>
                <w:rFonts w:ascii="Calibri" w:hAnsi="Calibri"/>
                <w:b/>
                <w:bCs/>
                <w:color w:val="000000"/>
                <w:sz w:val="18"/>
                <w:szCs w:val="18"/>
              </w:rPr>
            </w:pPr>
          </w:p>
        </w:tc>
      </w:tr>
      <w:tr w:rsidR="00797DA0" w:rsidTr="000A518F">
        <w:trPr>
          <w:trHeight w:val="217"/>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ULAZNI KAPACITET PAPIRA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Minimalno tri ulaza, minimalnog ukupnog kapaciteta 1.100  listova</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263"/>
        </w:trPr>
        <w:tc>
          <w:tcPr>
            <w:tcW w:w="2425" w:type="dxa"/>
            <w:tcBorders>
              <w:top w:val="nil"/>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DUPLEX</w:t>
            </w:r>
          </w:p>
        </w:tc>
        <w:tc>
          <w:tcPr>
            <w:tcW w:w="5387" w:type="dxa"/>
            <w:tcBorders>
              <w:top w:val="nil"/>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Da</w:t>
            </w:r>
          </w:p>
        </w:tc>
        <w:tc>
          <w:tcPr>
            <w:tcW w:w="4252" w:type="dxa"/>
            <w:tcBorders>
              <w:top w:val="nil"/>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nil"/>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PODRŽANE TEŽINE PAPIRA</w:t>
            </w:r>
          </w:p>
        </w:tc>
        <w:tc>
          <w:tcPr>
            <w:tcW w:w="5387" w:type="dxa"/>
            <w:tcBorders>
              <w:top w:val="nil"/>
              <w:left w:val="nil"/>
              <w:bottom w:val="single" w:sz="8" w:space="0" w:color="auto"/>
              <w:right w:val="single" w:sz="8" w:space="0" w:color="auto"/>
            </w:tcBorders>
            <w:shd w:val="clear" w:color="auto" w:fill="auto"/>
          </w:tcPr>
          <w:p w:rsidR="00797DA0" w:rsidRDefault="00797DA0">
            <w:pPr>
              <w:rPr>
                <w:rFonts w:ascii="Calibri" w:hAnsi="Calibri"/>
                <w:color w:val="000000"/>
                <w:sz w:val="18"/>
                <w:szCs w:val="18"/>
              </w:rPr>
            </w:pPr>
            <w:r>
              <w:rPr>
                <w:rFonts w:ascii="Calibri" w:hAnsi="Calibri"/>
                <w:color w:val="000000"/>
                <w:sz w:val="18"/>
                <w:szCs w:val="18"/>
              </w:rPr>
              <w:t>minimalno 256 gr/m</w:t>
            </w:r>
            <w:r>
              <w:rPr>
                <w:rFonts w:ascii="Calibri" w:hAnsi="Calibri"/>
                <w:color w:val="000000"/>
                <w:sz w:val="16"/>
                <w:szCs w:val="16"/>
              </w:rPr>
              <w:t>2</w:t>
            </w:r>
          </w:p>
        </w:tc>
        <w:tc>
          <w:tcPr>
            <w:tcW w:w="4252" w:type="dxa"/>
            <w:tcBorders>
              <w:top w:val="nil"/>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lastRenderedPageBreak/>
              <w:t>AUTOMATSKI UVLAKAČ PAPIRA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color w:val="000000"/>
                <w:sz w:val="18"/>
                <w:szCs w:val="18"/>
              </w:rPr>
            </w:pPr>
            <w:r>
              <w:rPr>
                <w:rFonts w:ascii="Calibri" w:hAnsi="Calibri"/>
                <w:color w:val="000000"/>
                <w:sz w:val="18"/>
                <w:szCs w:val="18"/>
              </w:rPr>
              <w:t>DADF - Automatski obostrani uvlakač papira  sa duplex skeniranjem u jednom prolazu</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BRZINA SKENIRANJA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100 A4 u minuti pri 300 dpi crnobelo i u boji</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FUNKCIJA SKENIRANJA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Da, direktnim slanjem sa uređaja na podeljeni direktorijum na računaru (SMB, FTP), na e-mail, na USB memoriju, Network TWAIN</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FORMATI DATOTEKA ZA SKENIRANJE</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 xml:space="preserve">TIFF, PDF, PDF/A, JPEG, XPS </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OPERATIVNA MEMORIJA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3,5 GB</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TVRDI DISK</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160 GB</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BRZINA PROCESORA</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Minimum 700 Mhz</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PRIKLJUČCI</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 xml:space="preserve"> USB, Ethernet 10/100/1000</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0A518F">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EKRAN</w:t>
            </w:r>
          </w:p>
        </w:tc>
        <w:tc>
          <w:tcPr>
            <w:tcW w:w="5387" w:type="dxa"/>
            <w:tcBorders>
              <w:top w:val="single" w:sz="8" w:space="0" w:color="auto"/>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U boji, sa komandama na dodir</w:t>
            </w:r>
          </w:p>
        </w:tc>
        <w:tc>
          <w:tcPr>
            <w:tcW w:w="4252" w:type="dxa"/>
            <w:tcBorders>
              <w:top w:val="single" w:sz="8" w:space="0" w:color="auto"/>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97DA0" w:rsidTr="00797DA0">
        <w:trPr>
          <w:trHeight w:val="315"/>
        </w:trPr>
        <w:tc>
          <w:tcPr>
            <w:tcW w:w="2425" w:type="dxa"/>
            <w:tcBorders>
              <w:top w:val="nil"/>
              <w:left w:val="single" w:sz="8" w:space="0" w:color="auto"/>
              <w:bottom w:val="single" w:sz="8" w:space="0" w:color="auto"/>
              <w:right w:val="single" w:sz="8" w:space="0" w:color="auto"/>
            </w:tcBorders>
            <w:shd w:val="clear" w:color="auto" w:fill="auto"/>
          </w:tcPr>
          <w:p w:rsidR="00797DA0" w:rsidRDefault="00797DA0">
            <w:pPr>
              <w:rPr>
                <w:rFonts w:ascii="Calibri" w:hAnsi="Calibri"/>
                <w:b/>
                <w:bCs/>
                <w:color w:val="000000"/>
                <w:sz w:val="18"/>
                <w:szCs w:val="18"/>
              </w:rPr>
            </w:pPr>
            <w:r>
              <w:rPr>
                <w:rFonts w:ascii="Calibri" w:hAnsi="Calibri"/>
                <w:b/>
                <w:bCs/>
                <w:color w:val="000000"/>
                <w:sz w:val="18"/>
                <w:szCs w:val="18"/>
              </w:rPr>
              <w:t>ORIGINALNI TONERI KOJI SE ISPORUČUJU UZ APARAT</w:t>
            </w:r>
          </w:p>
        </w:tc>
        <w:tc>
          <w:tcPr>
            <w:tcW w:w="5387" w:type="dxa"/>
            <w:tcBorders>
              <w:top w:val="nil"/>
              <w:left w:val="nil"/>
              <w:bottom w:val="single" w:sz="8" w:space="0" w:color="auto"/>
              <w:right w:val="single" w:sz="8" w:space="0" w:color="auto"/>
            </w:tcBorders>
            <w:shd w:val="clear" w:color="auto" w:fill="auto"/>
          </w:tcPr>
          <w:p w:rsidR="00797DA0" w:rsidRDefault="00797DA0">
            <w:pPr>
              <w:rPr>
                <w:rFonts w:ascii="Calibri" w:hAnsi="Calibri"/>
                <w:sz w:val="18"/>
                <w:szCs w:val="18"/>
              </w:rPr>
            </w:pPr>
            <w:r>
              <w:rPr>
                <w:rFonts w:ascii="Calibri" w:hAnsi="Calibri"/>
                <w:sz w:val="18"/>
                <w:szCs w:val="18"/>
              </w:rPr>
              <w:t>Crni za minimum 18.000 kopija, kolori za minimum po 12.000 kopija</w:t>
            </w:r>
          </w:p>
        </w:tc>
        <w:tc>
          <w:tcPr>
            <w:tcW w:w="4252" w:type="dxa"/>
            <w:tcBorders>
              <w:top w:val="nil"/>
              <w:left w:val="single" w:sz="8" w:space="0" w:color="auto"/>
              <w:bottom w:val="single" w:sz="8" w:space="0" w:color="auto"/>
              <w:right w:val="single" w:sz="8" w:space="0" w:color="auto"/>
            </w:tcBorders>
          </w:tcPr>
          <w:p w:rsidR="00797DA0" w:rsidRDefault="00797DA0">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797DA0" w:rsidRDefault="00797DA0">
            <w:pPr>
              <w:rPr>
                <w:rFonts w:ascii="Calibri" w:hAnsi="Calibri"/>
                <w:b/>
                <w:bCs/>
                <w:color w:val="000000"/>
                <w:sz w:val="18"/>
                <w:szCs w:val="18"/>
              </w:rPr>
            </w:pPr>
          </w:p>
        </w:tc>
      </w:tr>
      <w:tr w:rsidR="007C7461" w:rsidTr="00797DA0">
        <w:trPr>
          <w:trHeight w:val="315"/>
        </w:trPr>
        <w:tc>
          <w:tcPr>
            <w:tcW w:w="2425" w:type="dxa"/>
            <w:tcBorders>
              <w:top w:val="single" w:sz="8" w:space="0" w:color="auto"/>
              <w:left w:val="single" w:sz="8" w:space="0" w:color="auto"/>
              <w:bottom w:val="single" w:sz="8" w:space="0" w:color="auto"/>
              <w:right w:val="single" w:sz="8" w:space="0" w:color="auto"/>
            </w:tcBorders>
            <w:shd w:val="clear" w:color="000000" w:fill="BFBFBF"/>
            <w:hideMark/>
          </w:tcPr>
          <w:p w:rsidR="007C7461" w:rsidRDefault="007C7461">
            <w:pPr>
              <w:rPr>
                <w:rFonts w:ascii="Calibri" w:hAnsi="Calibri"/>
                <w:b/>
                <w:bCs/>
                <w:color w:val="000000"/>
                <w:sz w:val="18"/>
                <w:szCs w:val="18"/>
              </w:rPr>
            </w:pPr>
            <w:r>
              <w:rPr>
                <w:rFonts w:ascii="Calibri" w:hAnsi="Calibri"/>
                <w:b/>
                <w:bCs/>
                <w:color w:val="000000"/>
                <w:sz w:val="18"/>
                <w:szCs w:val="18"/>
              </w:rPr>
              <w:t>TIP</w:t>
            </w:r>
          </w:p>
        </w:tc>
        <w:tc>
          <w:tcPr>
            <w:tcW w:w="5387" w:type="dxa"/>
            <w:tcBorders>
              <w:top w:val="single" w:sz="8" w:space="0" w:color="auto"/>
              <w:left w:val="nil"/>
              <w:bottom w:val="single" w:sz="8" w:space="0" w:color="auto"/>
              <w:right w:val="single" w:sz="8" w:space="0" w:color="auto"/>
            </w:tcBorders>
            <w:shd w:val="clear" w:color="000000" w:fill="BFBFBF"/>
            <w:hideMark/>
          </w:tcPr>
          <w:p w:rsidR="007C7461" w:rsidRDefault="007C7461">
            <w:pPr>
              <w:rPr>
                <w:rFonts w:ascii="Calibri" w:hAnsi="Calibri"/>
                <w:color w:val="000000"/>
                <w:sz w:val="18"/>
                <w:szCs w:val="18"/>
              </w:rPr>
            </w:pPr>
            <w:r>
              <w:rPr>
                <w:rFonts w:ascii="Calibri" w:hAnsi="Calibri"/>
                <w:color w:val="000000"/>
                <w:sz w:val="18"/>
                <w:szCs w:val="18"/>
              </w:rPr>
              <w:t>Uništivač dokumenata Tip 1</w:t>
            </w:r>
          </w:p>
        </w:tc>
        <w:tc>
          <w:tcPr>
            <w:tcW w:w="4252" w:type="dxa"/>
            <w:tcBorders>
              <w:top w:val="single" w:sz="8" w:space="0" w:color="auto"/>
              <w:left w:val="single" w:sz="8" w:space="0" w:color="auto"/>
              <w:bottom w:val="single" w:sz="8" w:space="0" w:color="000000"/>
              <w:right w:val="single" w:sz="8" w:space="0" w:color="auto"/>
            </w:tcBorders>
          </w:tcPr>
          <w:p w:rsidR="007C7461" w:rsidRDefault="007C7461" w:rsidP="007C7461">
            <w:pPr>
              <w:rPr>
                <w:rFonts w:ascii="Calibri" w:hAnsi="Calibri"/>
                <w:b/>
                <w:bCs/>
                <w:color w:val="000000"/>
                <w:sz w:val="18"/>
                <w:szCs w:val="18"/>
              </w:rPr>
            </w:pPr>
            <w:r>
              <w:rPr>
                <w:rFonts w:ascii="Calibri" w:hAnsi="Calibri"/>
                <w:color w:val="000000"/>
                <w:sz w:val="18"/>
                <w:szCs w:val="18"/>
              </w:rPr>
              <w:t>Uništivač dokumenata Tip 1</w:t>
            </w:r>
          </w:p>
        </w:tc>
        <w:tc>
          <w:tcPr>
            <w:tcW w:w="291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7C7461" w:rsidRDefault="007C7461">
            <w:pPr>
              <w:jc w:val="center"/>
              <w:rPr>
                <w:rFonts w:ascii="Calibri" w:hAnsi="Calibri"/>
                <w:b/>
                <w:bCs/>
                <w:color w:val="000000"/>
                <w:sz w:val="18"/>
                <w:szCs w:val="18"/>
              </w:rPr>
            </w:pPr>
            <w:r>
              <w:rPr>
                <w:rFonts w:ascii="Calibri" w:hAnsi="Calibri"/>
                <w:b/>
                <w:bCs/>
                <w:color w:val="000000"/>
                <w:sz w:val="18"/>
                <w:szCs w:val="18"/>
              </w:rPr>
              <w:t>3</w:t>
            </w:r>
          </w:p>
        </w:tc>
      </w:tr>
      <w:tr w:rsidR="007C7461" w:rsidTr="00797DA0">
        <w:trPr>
          <w:trHeight w:val="302"/>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Uništivač dokumenata sa nezavisnom korpom za isečene papire</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ŠIRINA OTVORA</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230mm</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sz w:val="18"/>
                <w:szCs w:val="18"/>
              </w:rPr>
            </w:pPr>
            <w:r>
              <w:rPr>
                <w:rFonts w:ascii="Calibri" w:hAnsi="Calibri"/>
                <w:b/>
                <w:bCs/>
                <w:sz w:val="18"/>
                <w:szCs w:val="18"/>
              </w:rPr>
              <w:t>ISEČAK PAPIRA</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sz w:val="18"/>
                <w:szCs w:val="18"/>
              </w:rPr>
            </w:pPr>
            <w:r>
              <w:rPr>
                <w:rFonts w:ascii="Calibri" w:hAnsi="Calibri"/>
                <w:sz w:val="18"/>
                <w:szCs w:val="18"/>
              </w:rPr>
              <w:t>3,8mm</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sz w:val="18"/>
                <w:szCs w:val="18"/>
              </w:rPr>
            </w:pPr>
            <w:r>
              <w:rPr>
                <w:rFonts w:ascii="Calibri" w:hAnsi="Calibri"/>
                <w:b/>
                <w:bCs/>
                <w:sz w:val="18"/>
                <w:szCs w:val="18"/>
              </w:rPr>
              <w:t>KAPACITET SEČENJA</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sz w:val="18"/>
                <w:szCs w:val="18"/>
              </w:rPr>
            </w:pPr>
            <w:r>
              <w:rPr>
                <w:rFonts w:ascii="Calibri" w:hAnsi="Calibri"/>
                <w:sz w:val="18"/>
                <w:szCs w:val="18"/>
              </w:rPr>
              <w:t>26 papira odjednom</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NIVO ZAŠTITE</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2</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VELIČINA KANTE</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38,5 litara</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SEČENJE CD/Credit Card</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Da</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INTENZIVNA UPOTREBA</w:t>
            </w:r>
          </w:p>
        </w:tc>
        <w:tc>
          <w:tcPr>
            <w:tcW w:w="5387" w:type="dxa"/>
            <w:tcBorders>
              <w:top w:val="nil"/>
              <w:left w:val="nil"/>
              <w:bottom w:val="single" w:sz="4" w:space="0" w:color="auto"/>
              <w:right w:val="single" w:sz="8" w:space="0" w:color="auto"/>
            </w:tcBorders>
            <w:shd w:val="clear" w:color="auto" w:fill="auto"/>
            <w:hideMark/>
          </w:tcPr>
          <w:p w:rsidR="007C7461" w:rsidRDefault="007C7461">
            <w:pPr>
              <w:rPr>
                <w:rFonts w:ascii="Calibri" w:hAnsi="Calibri"/>
                <w:sz w:val="18"/>
                <w:szCs w:val="18"/>
              </w:rPr>
            </w:pPr>
            <w:r>
              <w:rPr>
                <w:rFonts w:ascii="Calibri" w:hAnsi="Calibri"/>
                <w:sz w:val="18"/>
                <w:szCs w:val="18"/>
              </w:rPr>
              <w:t>Da, motor predviđen za rad 24h</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r w:rsidR="007C7461" w:rsidTr="00797DA0">
        <w:trPr>
          <w:trHeight w:val="315"/>
        </w:trPr>
        <w:tc>
          <w:tcPr>
            <w:tcW w:w="2425" w:type="dxa"/>
            <w:tcBorders>
              <w:top w:val="nil"/>
              <w:left w:val="single" w:sz="8" w:space="0" w:color="auto"/>
              <w:bottom w:val="single" w:sz="8" w:space="0" w:color="auto"/>
              <w:right w:val="single" w:sz="8" w:space="0" w:color="auto"/>
            </w:tcBorders>
            <w:shd w:val="clear" w:color="auto" w:fill="auto"/>
            <w:hideMark/>
          </w:tcPr>
          <w:p w:rsidR="007C7461" w:rsidRDefault="007C7461">
            <w:pPr>
              <w:rPr>
                <w:rFonts w:ascii="Calibri" w:hAnsi="Calibri"/>
                <w:b/>
                <w:bCs/>
                <w:color w:val="000000"/>
                <w:sz w:val="18"/>
                <w:szCs w:val="18"/>
              </w:rPr>
            </w:pPr>
            <w:r>
              <w:rPr>
                <w:rFonts w:ascii="Calibri" w:hAnsi="Calibri"/>
                <w:b/>
                <w:bCs/>
                <w:color w:val="000000"/>
                <w:sz w:val="18"/>
                <w:szCs w:val="18"/>
              </w:rPr>
              <w:t>DODATNO</w:t>
            </w:r>
          </w:p>
        </w:tc>
        <w:tc>
          <w:tcPr>
            <w:tcW w:w="5387" w:type="dxa"/>
            <w:tcBorders>
              <w:top w:val="nil"/>
              <w:left w:val="nil"/>
              <w:bottom w:val="single" w:sz="8" w:space="0" w:color="auto"/>
              <w:right w:val="single" w:sz="8" w:space="0" w:color="auto"/>
            </w:tcBorders>
            <w:shd w:val="clear" w:color="auto" w:fill="auto"/>
            <w:hideMark/>
          </w:tcPr>
          <w:p w:rsidR="007C7461" w:rsidRDefault="007C7461">
            <w:pPr>
              <w:rPr>
                <w:rFonts w:ascii="Calibri" w:hAnsi="Calibri"/>
                <w:color w:val="000000"/>
                <w:sz w:val="18"/>
                <w:szCs w:val="18"/>
              </w:rPr>
            </w:pPr>
            <w:r>
              <w:rPr>
                <w:rFonts w:ascii="Calibri" w:hAnsi="Calibri"/>
                <w:color w:val="000000"/>
                <w:sz w:val="18"/>
                <w:szCs w:val="18"/>
              </w:rPr>
              <w:t>Automatsko vraćanje papira u slučaju zaglavljivanja</w:t>
            </w:r>
          </w:p>
        </w:tc>
        <w:tc>
          <w:tcPr>
            <w:tcW w:w="4252" w:type="dxa"/>
            <w:tcBorders>
              <w:top w:val="nil"/>
              <w:left w:val="single" w:sz="8" w:space="0" w:color="auto"/>
              <w:bottom w:val="single" w:sz="8" w:space="0" w:color="000000"/>
              <w:right w:val="single" w:sz="8" w:space="0" w:color="auto"/>
            </w:tcBorders>
          </w:tcPr>
          <w:p w:rsidR="007C7461" w:rsidRDefault="007C7461">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7C7461" w:rsidRDefault="007C7461">
            <w:pPr>
              <w:rPr>
                <w:rFonts w:ascii="Calibri" w:hAnsi="Calibri"/>
                <w:b/>
                <w:bCs/>
                <w:color w:val="000000"/>
                <w:sz w:val="18"/>
                <w:szCs w:val="18"/>
              </w:rPr>
            </w:pPr>
          </w:p>
        </w:tc>
      </w:tr>
    </w:tbl>
    <w:p w:rsidR="007C7461" w:rsidRPr="00AA0C7D" w:rsidRDefault="007C7461" w:rsidP="00B70D6A">
      <w:pPr>
        <w:rPr>
          <w:lang w:val="sr-Cyrl-RS"/>
        </w:rPr>
      </w:pPr>
    </w:p>
    <w:p w:rsidR="007C7461" w:rsidRDefault="007C7461" w:rsidP="00B70D6A"/>
    <w:p w:rsidR="007C7461" w:rsidRDefault="007C7461" w:rsidP="00B70D6A">
      <w:pPr>
        <w:rPr>
          <w:sz w:val="22"/>
          <w:szCs w:val="22"/>
          <w:lang w:val="it-IT"/>
        </w:rPr>
      </w:pPr>
      <w:r>
        <w:t xml:space="preserve">                                                                                                                                                         </w:t>
      </w:r>
      <w:r>
        <w:rPr>
          <w:sz w:val="22"/>
          <w:szCs w:val="22"/>
          <w:lang w:val="it-IT"/>
        </w:rPr>
        <w:t>М.П.             Потпис овлашћеног лица понуђача:</w:t>
      </w:r>
    </w:p>
    <w:p w:rsidR="007C7461" w:rsidRPr="00AA0C7D" w:rsidRDefault="007C7461" w:rsidP="00B70D6A">
      <w:pPr>
        <w:rPr>
          <w:sz w:val="22"/>
          <w:szCs w:val="22"/>
          <w:lang w:val="sr-Cyrl-RS"/>
        </w:rPr>
      </w:pPr>
    </w:p>
    <w:p w:rsidR="007C7461" w:rsidRDefault="007C7461" w:rsidP="00B70D6A">
      <w:pPr>
        <w:rPr>
          <w:sz w:val="22"/>
          <w:szCs w:val="22"/>
          <w:lang w:val="it-IT"/>
        </w:rPr>
      </w:pPr>
    </w:p>
    <w:p w:rsidR="000A518F" w:rsidRDefault="000A518F" w:rsidP="00B70D6A">
      <w:pPr>
        <w:rPr>
          <w:sz w:val="22"/>
          <w:szCs w:val="22"/>
          <w:lang w:val="it-IT"/>
        </w:rPr>
      </w:pPr>
    </w:p>
    <w:p w:rsidR="000A518F" w:rsidRDefault="000A518F" w:rsidP="00B70D6A">
      <w:pPr>
        <w:rPr>
          <w:sz w:val="22"/>
          <w:szCs w:val="22"/>
          <w:lang w:val="it-IT"/>
        </w:rPr>
      </w:pPr>
    </w:p>
    <w:p w:rsidR="000A518F" w:rsidRDefault="000A518F" w:rsidP="00B70D6A">
      <w:pPr>
        <w:rPr>
          <w:sz w:val="22"/>
          <w:szCs w:val="22"/>
          <w:lang w:val="it-IT"/>
        </w:rPr>
      </w:pPr>
    </w:p>
    <w:p w:rsidR="007C7461" w:rsidRDefault="007C7461" w:rsidP="007C7461">
      <w:pPr>
        <w:jc w:val="center"/>
        <w:rPr>
          <w:b/>
          <w:bCs/>
          <w:i/>
          <w:sz w:val="20"/>
          <w:szCs w:val="20"/>
          <w:u w:val="single"/>
        </w:rPr>
      </w:pPr>
      <w:r w:rsidRPr="007C7461">
        <w:rPr>
          <w:b/>
          <w:bCs/>
          <w:i/>
          <w:sz w:val="20"/>
          <w:szCs w:val="20"/>
          <w:u w:val="single"/>
          <w:lang w:val="sr-Cyrl-CS"/>
        </w:rPr>
        <w:lastRenderedPageBreak/>
        <w:t xml:space="preserve">ПАРТИЈА </w:t>
      </w:r>
      <w:r>
        <w:rPr>
          <w:b/>
          <w:bCs/>
          <w:i/>
          <w:sz w:val="20"/>
          <w:szCs w:val="20"/>
          <w:u w:val="single"/>
        </w:rPr>
        <w:t>4</w:t>
      </w:r>
    </w:p>
    <w:p w:rsidR="007C7461" w:rsidRDefault="007C7461" w:rsidP="007C7461">
      <w:pPr>
        <w:jc w:val="center"/>
        <w:rPr>
          <w:b/>
          <w:bCs/>
          <w:i/>
          <w:sz w:val="20"/>
          <w:szCs w:val="20"/>
          <w:u w:val="single"/>
        </w:rPr>
      </w:pPr>
    </w:p>
    <w:p w:rsidR="007C7461" w:rsidRDefault="007C7461" w:rsidP="007C7461">
      <w:pPr>
        <w:jc w:val="center"/>
        <w:rPr>
          <w:b/>
          <w:bCs/>
          <w:i/>
          <w:sz w:val="20"/>
          <w:szCs w:val="20"/>
          <w:u w:val="single"/>
        </w:rPr>
      </w:pPr>
    </w:p>
    <w:tbl>
      <w:tblPr>
        <w:tblW w:w="14899" w:type="dxa"/>
        <w:tblInd w:w="93" w:type="dxa"/>
        <w:tblLook w:val="04A0" w:firstRow="1" w:lastRow="0" w:firstColumn="1" w:lastColumn="0" w:noHBand="0" w:noVBand="1"/>
      </w:tblPr>
      <w:tblGrid>
        <w:gridCol w:w="960"/>
        <w:gridCol w:w="6993"/>
        <w:gridCol w:w="4536"/>
        <w:gridCol w:w="2410"/>
      </w:tblGrid>
      <w:tr w:rsidR="007C7461" w:rsidTr="007C7461">
        <w:trPr>
          <w:trHeight w:val="315"/>
        </w:trPr>
        <w:tc>
          <w:tcPr>
            <w:tcW w:w="960" w:type="dxa"/>
            <w:tcBorders>
              <w:top w:val="single" w:sz="8" w:space="0" w:color="auto"/>
              <w:left w:val="single" w:sz="4" w:space="0" w:color="auto"/>
              <w:bottom w:val="single" w:sz="8" w:space="0" w:color="auto"/>
              <w:right w:val="single" w:sz="4" w:space="0" w:color="auto"/>
            </w:tcBorders>
            <w:shd w:val="clear" w:color="000000" w:fill="8497B0"/>
            <w:hideMark/>
          </w:tcPr>
          <w:p w:rsidR="007C7461" w:rsidRDefault="007C7461">
            <w:pPr>
              <w:rPr>
                <w:rFonts w:ascii="Calibri" w:hAnsi="Calibri"/>
                <w:b/>
                <w:bCs/>
                <w:color w:val="000000"/>
                <w:sz w:val="18"/>
                <w:szCs w:val="18"/>
              </w:rPr>
            </w:pPr>
            <w:r>
              <w:rPr>
                <w:rFonts w:ascii="Calibri" w:hAnsi="Calibri"/>
                <w:b/>
                <w:bCs/>
                <w:color w:val="000000"/>
                <w:sz w:val="18"/>
                <w:szCs w:val="18"/>
              </w:rPr>
              <w:t>Rb</w:t>
            </w:r>
          </w:p>
        </w:tc>
        <w:tc>
          <w:tcPr>
            <w:tcW w:w="6993" w:type="dxa"/>
            <w:tcBorders>
              <w:top w:val="single" w:sz="8" w:space="0" w:color="auto"/>
              <w:left w:val="nil"/>
              <w:bottom w:val="single" w:sz="8" w:space="0" w:color="auto"/>
              <w:right w:val="single" w:sz="8" w:space="0" w:color="auto"/>
            </w:tcBorders>
            <w:shd w:val="clear" w:color="000000" w:fill="8497B0"/>
            <w:hideMark/>
          </w:tcPr>
          <w:p w:rsidR="007C7461" w:rsidRDefault="007C7461" w:rsidP="00AB3ED5">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4536" w:type="dxa"/>
            <w:tcBorders>
              <w:top w:val="single" w:sz="8" w:space="0" w:color="auto"/>
              <w:left w:val="single" w:sz="4" w:space="0" w:color="auto"/>
              <w:bottom w:val="single" w:sz="8" w:space="0" w:color="auto"/>
              <w:right w:val="single" w:sz="4" w:space="0" w:color="auto"/>
            </w:tcBorders>
            <w:shd w:val="clear" w:color="000000" w:fill="8497B0"/>
          </w:tcPr>
          <w:p w:rsidR="007C7461" w:rsidRDefault="007C7461" w:rsidP="00AB3ED5">
            <w:pPr>
              <w:jc w:val="center"/>
              <w:rPr>
                <w:rFonts w:ascii="Calibri" w:hAnsi="Calibri"/>
                <w:b/>
                <w:bCs/>
                <w:color w:val="000000"/>
                <w:sz w:val="18"/>
                <w:szCs w:val="18"/>
              </w:rPr>
            </w:pPr>
            <w:r>
              <w:rPr>
                <w:rFonts w:ascii="Calibri" w:hAnsi="Calibri"/>
                <w:b/>
                <w:bCs/>
                <w:color w:val="000000"/>
                <w:sz w:val="18"/>
                <w:szCs w:val="18"/>
              </w:rPr>
              <w:t>Ponuđene tehničke karakteristike</w:t>
            </w:r>
          </w:p>
        </w:tc>
        <w:tc>
          <w:tcPr>
            <w:tcW w:w="2410" w:type="dxa"/>
            <w:tcBorders>
              <w:top w:val="single" w:sz="8" w:space="0" w:color="auto"/>
              <w:left w:val="single" w:sz="4" w:space="0" w:color="auto"/>
              <w:bottom w:val="single" w:sz="8" w:space="0" w:color="auto"/>
              <w:right w:val="single" w:sz="4" w:space="0" w:color="auto"/>
            </w:tcBorders>
            <w:shd w:val="clear" w:color="000000" w:fill="8497B0"/>
            <w:hideMark/>
          </w:tcPr>
          <w:p w:rsidR="007C7461" w:rsidRDefault="00AB3ED5" w:rsidP="007C7461">
            <w:pPr>
              <w:jc w:val="center"/>
              <w:rPr>
                <w:rFonts w:ascii="Calibri" w:hAnsi="Calibri"/>
                <w:b/>
                <w:bCs/>
                <w:color w:val="000000"/>
                <w:sz w:val="18"/>
                <w:szCs w:val="18"/>
              </w:rPr>
            </w:pPr>
            <w:r w:rsidRPr="00AB3ED5">
              <w:rPr>
                <w:rFonts w:ascii="Calibri" w:hAnsi="Calibri"/>
                <w:b/>
                <w:bCs/>
                <w:color w:val="000000"/>
                <w:sz w:val="18"/>
                <w:szCs w:val="18"/>
              </w:rPr>
              <w:t>Okvirne količine (kom)</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Eksterni hard disk 1TB, 2.5", USB 3.0</w:t>
            </w:r>
          </w:p>
        </w:tc>
        <w:tc>
          <w:tcPr>
            <w:tcW w:w="4536" w:type="dxa"/>
            <w:tcBorders>
              <w:top w:val="single" w:sz="8"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10</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2</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Memorija 2GB, DDR2, 800MHz</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sz w:val="18"/>
                <w:szCs w:val="18"/>
              </w:rPr>
            </w:pPr>
            <w:r>
              <w:rPr>
                <w:rFonts w:ascii="Calibri" w:hAnsi="Calibri"/>
                <w:b/>
                <w:bCs/>
                <w:sz w:val="18"/>
                <w:szCs w:val="18"/>
              </w:rPr>
              <w:t>3</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sz w:val="18"/>
                <w:szCs w:val="18"/>
              </w:rPr>
            </w:pPr>
            <w:r>
              <w:rPr>
                <w:rFonts w:ascii="Calibri" w:hAnsi="Calibri"/>
                <w:sz w:val="18"/>
                <w:szCs w:val="18"/>
              </w:rPr>
              <w:t>Memorija 4GB, DDR3, 1600MHz</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sz w:val="18"/>
                <w:szCs w:val="18"/>
              </w:rPr>
            </w:pPr>
            <w:r>
              <w:rPr>
                <w:rFonts w:ascii="Calibri" w:hAnsi="Calibri"/>
                <w:b/>
                <w:bCs/>
                <w:sz w:val="18"/>
                <w:szCs w:val="18"/>
              </w:rPr>
              <w:t>5</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4</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Memorija 4GB, SO-DIMM, DDR3, 1600MHz</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5</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HDD SATAIII, 1TB, 3.5", 7200 rpm, 64MB</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6</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sz w:val="18"/>
                <w:szCs w:val="18"/>
              </w:rPr>
            </w:pPr>
            <w:r>
              <w:rPr>
                <w:rFonts w:ascii="Calibri" w:hAnsi="Calibri"/>
                <w:sz w:val="18"/>
                <w:szCs w:val="18"/>
              </w:rPr>
              <w:t>HDD SATAIII, 2TB, 3.5", 7200 rpm, 64MB</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4</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7</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HDD SSD 240GB, 2.5"</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8</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HDD Dock, 2.5" i 3.5" čitač hard diskova, USB 3.0</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9</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Napajanje ATX - 500W</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10</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sz w:val="18"/>
                <w:szCs w:val="18"/>
              </w:rPr>
            </w:pPr>
            <w:r>
              <w:rPr>
                <w:rFonts w:ascii="Calibri" w:hAnsi="Calibri"/>
                <w:sz w:val="18"/>
                <w:szCs w:val="18"/>
              </w:rPr>
              <w:t>Zvučnici 2.0, RMS (Watts) 14 Watts, prikljucak za slusalice, dugme za jacinu zvuka</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11</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sz w:val="18"/>
                <w:szCs w:val="18"/>
              </w:rPr>
            </w:pPr>
            <w:r>
              <w:rPr>
                <w:rFonts w:ascii="Calibri" w:hAnsi="Calibri"/>
                <w:sz w:val="18"/>
                <w:szCs w:val="18"/>
              </w:rPr>
              <w:t>Slušalice sa mikrofonom za racunar minimum 30W, USB prikljucak</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48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12</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Diktafon, 8GB ugrađene memorije, LCD display, mogucnost prosirenje memorjie memorijskom karticom, povezivanje sa racunarom USB prikljuckom</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13</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Tastatura YU layout, povezivanje USB</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10</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14</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Optički miš, povezivanje USB</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20</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15</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Bežična tastatura sa touchpad-om</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16</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Laserski miš, bežični</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17</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Laserski pokazivač i prezenter, domet 10m, povezivanje USB</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18</w:t>
            </w:r>
          </w:p>
        </w:tc>
        <w:tc>
          <w:tcPr>
            <w:tcW w:w="6993"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Web kamera, sa mikrofonom, 8 MP, 1080p HD Video, FullHD video recording, USB konekcija</w:t>
            </w:r>
          </w:p>
        </w:tc>
        <w:tc>
          <w:tcPr>
            <w:tcW w:w="4536" w:type="dxa"/>
            <w:tcBorders>
              <w:top w:val="single" w:sz="4" w:space="0" w:color="auto"/>
              <w:left w:val="nil"/>
              <w:bottom w:val="single" w:sz="4"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4"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19</w:t>
            </w:r>
          </w:p>
        </w:tc>
        <w:tc>
          <w:tcPr>
            <w:tcW w:w="6993" w:type="dxa"/>
            <w:tcBorders>
              <w:top w:val="nil"/>
              <w:left w:val="nil"/>
              <w:bottom w:val="single" w:sz="8"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NAS uredjaj 4x3.5", 4xhot-swappable tray, Lan port 2xGigabit RJ-45, 4XUSB 2.0</w:t>
            </w:r>
          </w:p>
        </w:tc>
        <w:tc>
          <w:tcPr>
            <w:tcW w:w="4536" w:type="dxa"/>
            <w:tcBorders>
              <w:top w:val="single" w:sz="4" w:space="0" w:color="auto"/>
              <w:left w:val="nil"/>
              <w:bottom w:val="single" w:sz="8" w:space="0" w:color="auto"/>
              <w:right w:val="single" w:sz="4" w:space="0" w:color="auto"/>
            </w:tcBorders>
          </w:tcPr>
          <w:p w:rsidR="000A518F" w:rsidRDefault="000A518F">
            <w:pPr>
              <w:jc w:val="right"/>
              <w:rPr>
                <w:rFonts w:ascii="Calibri" w:hAnsi="Calibri"/>
                <w:b/>
                <w:bCs/>
                <w:color w:val="000000"/>
                <w:sz w:val="18"/>
                <w:szCs w:val="18"/>
              </w:rPr>
            </w:pPr>
          </w:p>
        </w:tc>
        <w:tc>
          <w:tcPr>
            <w:tcW w:w="2410" w:type="dxa"/>
            <w:tcBorders>
              <w:top w:val="nil"/>
              <w:left w:val="single" w:sz="4" w:space="0" w:color="auto"/>
              <w:bottom w:val="single" w:sz="8" w:space="0" w:color="auto"/>
              <w:right w:val="single" w:sz="8" w:space="0" w:color="auto"/>
            </w:tcBorders>
            <w:shd w:val="clear" w:color="auto" w:fill="auto"/>
            <w:hideMark/>
          </w:tcPr>
          <w:p w:rsidR="000A518F" w:rsidRDefault="000A518F" w:rsidP="000A518F">
            <w:pPr>
              <w:jc w:val="center"/>
              <w:rPr>
                <w:rFonts w:ascii="Calibri" w:hAnsi="Calibri"/>
                <w:b/>
                <w:bCs/>
                <w:color w:val="000000"/>
                <w:sz w:val="18"/>
                <w:szCs w:val="18"/>
              </w:rPr>
            </w:pPr>
            <w:r>
              <w:rPr>
                <w:rFonts w:ascii="Calibri" w:hAnsi="Calibri"/>
                <w:b/>
                <w:bCs/>
                <w:color w:val="000000"/>
                <w:sz w:val="18"/>
                <w:szCs w:val="18"/>
              </w:rPr>
              <w:t>1</w:t>
            </w:r>
          </w:p>
        </w:tc>
      </w:tr>
    </w:tbl>
    <w:p w:rsidR="007C7461" w:rsidRDefault="007C7461" w:rsidP="007C7461">
      <w:pPr>
        <w:jc w:val="center"/>
        <w:rPr>
          <w:b/>
          <w:bCs/>
          <w:i/>
          <w:sz w:val="20"/>
          <w:szCs w:val="20"/>
          <w:u w:val="single"/>
        </w:rPr>
      </w:pPr>
    </w:p>
    <w:p w:rsidR="007C7461" w:rsidRDefault="007C7461" w:rsidP="007C7461">
      <w:r>
        <w:t xml:space="preserve">                                                                                                                                                  </w:t>
      </w:r>
    </w:p>
    <w:p w:rsidR="007C7461" w:rsidRDefault="007C7461" w:rsidP="007C7461">
      <w:pPr>
        <w:rPr>
          <w:sz w:val="22"/>
          <w:szCs w:val="22"/>
          <w:lang w:val="it-IT"/>
        </w:rPr>
      </w:pPr>
      <w:r>
        <w:t xml:space="preserve">                                                                                                                                                         </w:t>
      </w:r>
      <w:r>
        <w:rPr>
          <w:sz w:val="22"/>
          <w:szCs w:val="22"/>
          <w:lang w:val="it-IT"/>
        </w:rPr>
        <w:t>М.П.             Потпис овлашћеног лица понуђача:</w:t>
      </w:r>
    </w:p>
    <w:p w:rsidR="007C7461" w:rsidRDefault="007C7461" w:rsidP="007C7461">
      <w:pPr>
        <w:jc w:val="center"/>
        <w:rPr>
          <w:b/>
          <w:bCs/>
          <w:i/>
          <w:sz w:val="20"/>
          <w:szCs w:val="20"/>
          <w:u w:val="single"/>
        </w:rPr>
      </w:pPr>
    </w:p>
    <w:p w:rsidR="007C7461" w:rsidRDefault="007C7461" w:rsidP="00B70D6A"/>
    <w:p w:rsidR="007C7461" w:rsidRDefault="007C7461" w:rsidP="00B70D6A"/>
    <w:p w:rsidR="007C7461" w:rsidRDefault="007C7461" w:rsidP="00B70D6A"/>
    <w:p w:rsidR="007C7461" w:rsidRDefault="007C7461" w:rsidP="00B70D6A"/>
    <w:p w:rsidR="007C7461" w:rsidRDefault="007C7461" w:rsidP="00B70D6A"/>
    <w:p w:rsidR="007C7461" w:rsidRDefault="007C7461" w:rsidP="007C7461">
      <w:pPr>
        <w:jc w:val="center"/>
        <w:rPr>
          <w:b/>
          <w:bCs/>
          <w:i/>
          <w:sz w:val="20"/>
          <w:szCs w:val="20"/>
          <w:u w:val="single"/>
        </w:rPr>
      </w:pPr>
      <w:r w:rsidRPr="007C7461">
        <w:rPr>
          <w:b/>
          <w:bCs/>
          <w:i/>
          <w:sz w:val="20"/>
          <w:szCs w:val="20"/>
          <w:u w:val="single"/>
          <w:lang w:val="sr-Cyrl-CS"/>
        </w:rPr>
        <w:t xml:space="preserve">ПАРТИЈА </w:t>
      </w:r>
      <w:r>
        <w:rPr>
          <w:b/>
          <w:bCs/>
          <w:i/>
          <w:sz w:val="20"/>
          <w:szCs w:val="20"/>
          <w:u w:val="single"/>
        </w:rPr>
        <w:t>5</w:t>
      </w:r>
    </w:p>
    <w:p w:rsidR="007C7461" w:rsidRDefault="007C7461" w:rsidP="007C7461">
      <w:pPr>
        <w:jc w:val="center"/>
        <w:rPr>
          <w:b/>
          <w:bCs/>
          <w:i/>
          <w:sz w:val="20"/>
          <w:szCs w:val="20"/>
          <w:u w:val="single"/>
        </w:rPr>
      </w:pPr>
    </w:p>
    <w:tbl>
      <w:tblPr>
        <w:tblW w:w="14978" w:type="dxa"/>
        <w:tblInd w:w="93" w:type="dxa"/>
        <w:tblLook w:val="04A0" w:firstRow="1" w:lastRow="0" w:firstColumn="1" w:lastColumn="0" w:noHBand="0" w:noVBand="1"/>
      </w:tblPr>
      <w:tblGrid>
        <w:gridCol w:w="760"/>
        <w:gridCol w:w="5351"/>
        <w:gridCol w:w="6378"/>
        <w:gridCol w:w="2489"/>
      </w:tblGrid>
      <w:tr w:rsidR="007C7461" w:rsidTr="007C7461">
        <w:trPr>
          <w:trHeight w:val="315"/>
        </w:trPr>
        <w:tc>
          <w:tcPr>
            <w:tcW w:w="760" w:type="dxa"/>
            <w:tcBorders>
              <w:top w:val="single" w:sz="8" w:space="0" w:color="auto"/>
              <w:left w:val="single" w:sz="4" w:space="0" w:color="auto"/>
              <w:bottom w:val="single" w:sz="8" w:space="0" w:color="auto"/>
              <w:right w:val="single" w:sz="4" w:space="0" w:color="auto"/>
            </w:tcBorders>
            <w:shd w:val="clear" w:color="000000" w:fill="8497B0"/>
            <w:hideMark/>
          </w:tcPr>
          <w:p w:rsidR="007C7461" w:rsidRDefault="007C7461">
            <w:pPr>
              <w:rPr>
                <w:rFonts w:ascii="Calibri" w:hAnsi="Calibri"/>
                <w:b/>
                <w:bCs/>
                <w:color w:val="000000"/>
                <w:sz w:val="18"/>
                <w:szCs w:val="18"/>
              </w:rPr>
            </w:pPr>
            <w:r>
              <w:rPr>
                <w:rFonts w:ascii="Calibri" w:hAnsi="Calibri"/>
                <w:b/>
                <w:bCs/>
                <w:color w:val="000000"/>
                <w:sz w:val="18"/>
                <w:szCs w:val="18"/>
              </w:rPr>
              <w:t>Rb</w:t>
            </w:r>
          </w:p>
        </w:tc>
        <w:tc>
          <w:tcPr>
            <w:tcW w:w="5351" w:type="dxa"/>
            <w:tcBorders>
              <w:top w:val="single" w:sz="8" w:space="0" w:color="auto"/>
              <w:left w:val="nil"/>
              <w:bottom w:val="single" w:sz="8" w:space="0" w:color="auto"/>
              <w:right w:val="single" w:sz="8" w:space="0" w:color="auto"/>
            </w:tcBorders>
            <w:shd w:val="clear" w:color="000000" w:fill="8497B0"/>
            <w:hideMark/>
          </w:tcPr>
          <w:p w:rsidR="007C7461" w:rsidRDefault="007C7461" w:rsidP="00AB3ED5">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6378" w:type="dxa"/>
            <w:tcBorders>
              <w:top w:val="single" w:sz="8" w:space="0" w:color="auto"/>
              <w:left w:val="single" w:sz="4" w:space="0" w:color="auto"/>
              <w:bottom w:val="single" w:sz="8" w:space="0" w:color="auto"/>
              <w:right w:val="single" w:sz="8" w:space="0" w:color="auto"/>
            </w:tcBorders>
            <w:shd w:val="clear" w:color="000000" w:fill="8497B0"/>
          </w:tcPr>
          <w:p w:rsidR="007C7461" w:rsidRDefault="007C7461" w:rsidP="00AB3ED5">
            <w:pPr>
              <w:jc w:val="center"/>
              <w:rPr>
                <w:rFonts w:ascii="Calibri" w:hAnsi="Calibri"/>
                <w:b/>
                <w:bCs/>
                <w:color w:val="000000"/>
                <w:sz w:val="18"/>
                <w:szCs w:val="18"/>
              </w:rPr>
            </w:pPr>
            <w:r>
              <w:rPr>
                <w:rFonts w:ascii="Calibri" w:hAnsi="Calibri"/>
                <w:b/>
                <w:bCs/>
                <w:color w:val="000000"/>
                <w:sz w:val="18"/>
                <w:szCs w:val="18"/>
              </w:rPr>
              <w:t>Ponuđene tehničke karakteristike</w:t>
            </w:r>
          </w:p>
        </w:tc>
        <w:tc>
          <w:tcPr>
            <w:tcW w:w="2489" w:type="dxa"/>
            <w:tcBorders>
              <w:top w:val="single" w:sz="8" w:space="0" w:color="auto"/>
              <w:left w:val="single" w:sz="8" w:space="0" w:color="auto"/>
              <w:bottom w:val="single" w:sz="8" w:space="0" w:color="auto"/>
              <w:right w:val="single" w:sz="4" w:space="0" w:color="auto"/>
            </w:tcBorders>
            <w:shd w:val="clear" w:color="000000" w:fill="8497B0"/>
            <w:hideMark/>
          </w:tcPr>
          <w:p w:rsidR="007C7461" w:rsidRDefault="00AB3ED5" w:rsidP="00AB3ED5">
            <w:pPr>
              <w:tabs>
                <w:tab w:val="left" w:pos="739"/>
                <w:tab w:val="center" w:pos="1136"/>
              </w:tabs>
              <w:rPr>
                <w:rFonts w:ascii="Calibri" w:hAnsi="Calibri"/>
                <w:b/>
                <w:bCs/>
                <w:color w:val="000000"/>
                <w:sz w:val="18"/>
                <w:szCs w:val="18"/>
              </w:rPr>
            </w:pPr>
            <w:r>
              <w:rPr>
                <w:rFonts w:ascii="Calibri" w:hAnsi="Calibri"/>
                <w:b/>
                <w:bCs/>
                <w:color w:val="000000"/>
                <w:sz w:val="18"/>
                <w:szCs w:val="18"/>
              </w:rPr>
              <w:t xml:space="preserve">      </w:t>
            </w:r>
            <w:r w:rsidRPr="00AB3ED5">
              <w:rPr>
                <w:rFonts w:ascii="Calibri" w:hAnsi="Calibri"/>
                <w:b/>
                <w:bCs/>
                <w:color w:val="000000"/>
                <w:sz w:val="18"/>
                <w:szCs w:val="18"/>
              </w:rPr>
              <w:t>Okvirne količine (kom)</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0,5m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40</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2</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1m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40</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sz w:val="18"/>
                <w:szCs w:val="18"/>
              </w:rPr>
            </w:pPr>
            <w:r>
              <w:rPr>
                <w:rFonts w:ascii="Calibri" w:hAnsi="Calibri"/>
                <w:b/>
                <w:bCs/>
                <w:sz w:val="18"/>
                <w:szCs w:val="18"/>
              </w:rPr>
              <w:t>3</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2m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sz w:val="18"/>
                <w:szCs w:val="18"/>
              </w:rPr>
            </w:pPr>
            <w:r>
              <w:rPr>
                <w:rFonts w:ascii="Calibri" w:hAnsi="Calibri"/>
                <w:b/>
                <w:bCs/>
                <w:sz w:val="18"/>
                <w:szCs w:val="18"/>
              </w:rPr>
              <w:t>10</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4</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3m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10</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5</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5m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10</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6</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Patch kabl RJ45, Cat.6, U/UTP, PVC, sivi, 10m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5</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7</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Kabl DisplayPort M - DisplayPort M, 2m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8</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Kabl HDMI M - HDMI M, 2m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9</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Kabl HDMI M - HDMI M, 3m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10</w:t>
            </w:r>
          </w:p>
        </w:tc>
        <w:tc>
          <w:tcPr>
            <w:tcW w:w="5351" w:type="dxa"/>
            <w:tcBorders>
              <w:top w:val="nil"/>
              <w:left w:val="nil"/>
              <w:bottom w:val="single" w:sz="4" w:space="0" w:color="auto"/>
              <w:right w:val="single" w:sz="8" w:space="0" w:color="auto"/>
            </w:tcBorders>
            <w:shd w:val="clear" w:color="auto" w:fill="auto"/>
            <w:hideMark/>
          </w:tcPr>
          <w:p w:rsidR="000A518F" w:rsidRDefault="000A518F">
            <w:pPr>
              <w:rPr>
                <w:rFonts w:ascii="Calibri" w:hAnsi="Calibri"/>
                <w:color w:val="000000"/>
                <w:sz w:val="18"/>
                <w:szCs w:val="18"/>
              </w:rPr>
            </w:pPr>
            <w:r>
              <w:rPr>
                <w:rFonts w:ascii="Calibri" w:hAnsi="Calibri"/>
                <w:color w:val="000000"/>
                <w:sz w:val="18"/>
                <w:szCs w:val="18"/>
              </w:rPr>
              <w:t>Kabl HDMI M - HDMI M, 10m</w:t>
            </w:r>
          </w:p>
        </w:tc>
        <w:tc>
          <w:tcPr>
            <w:tcW w:w="6378" w:type="dxa"/>
            <w:tcBorders>
              <w:top w:val="nil"/>
              <w:left w:val="nil"/>
              <w:bottom w:val="single" w:sz="4"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4"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w:t>
            </w:r>
          </w:p>
        </w:tc>
      </w:tr>
      <w:tr w:rsidR="000A518F" w:rsidTr="007C7461">
        <w:trPr>
          <w:trHeight w:val="315"/>
        </w:trPr>
        <w:tc>
          <w:tcPr>
            <w:tcW w:w="760" w:type="dxa"/>
            <w:tcBorders>
              <w:top w:val="nil"/>
              <w:left w:val="single" w:sz="8" w:space="0" w:color="auto"/>
              <w:bottom w:val="single" w:sz="8" w:space="0" w:color="auto"/>
              <w:right w:val="single" w:sz="8" w:space="0" w:color="auto"/>
            </w:tcBorders>
            <w:shd w:val="clear" w:color="auto" w:fill="auto"/>
            <w:hideMark/>
          </w:tcPr>
          <w:p w:rsidR="000A518F" w:rsidRDefault="000A518F">
            <w:pPr>
              <w:jc w:val="right"/>
              <w:rPr>
                <w:rFonts w:ascii="Calibri" w:hAnsi="Calibri"/>
                <w:b/>
                <w:bCs/>
                <w:color w:val="000000"/>
                <w:sz w:val="18"/>
                <w:szCs w:val="18"/>
              </w:rPr>
            </w:pPr>
            <w:r>
              <w:rPr>
                <w:rFonts w:ascii="Calibri" w:hAnsi="Calibri"/>
                <w:b/>
                <w:bCs/>
                <w:color w:val="000000"/>
                <w:sz w:val="18"/>
                <w:szCs w:val="18"/>
              </w:rPr>
              <w:t>11</w:t>
            </w:r>
          </w:p>
        </w:tc>
        <w:tc>
          <w:tcPr>
            <w:tcW w:w="5351" w:type="dxa"/>
            <w:tcBorders>
              <w:top w:val="nil"/>
              <w:left w:val="nil"/>
              <w:bottom w:val="single" w:sz="8" w:space="0" w:color="auto"/>
              <w:right w:val="single" w:sz="8" w:space="0" w:color="auto"/>
            </w:tcBorders>
            <w:shd w:val="clear" w:color="auto" w:fill="auto"/>
            <w:hideMark/>
          </w:tcPr>
          <w:p w:rsidR="000A518F" w:rsidRDefault="000A518F">
            <w:pPr>
              <w:rPr>
                <w:rFonts w:ascii="Calibri" w:hAnsi="Calibri"/>
                <w:sz w:val="18"/>
                <w:szCs w:val="18"/>
              </w:rPr>
            </w:pPr>
            <w:r>
              <w:rPr>
                <w:rFonts w:ascii="Calibri" w:hAnsi="Calibri"/>
                <w:sz w:val="18"/>
                <w:szCs w:val="18"/>
              </w:rPr>
              <w:t>Kabl VGA M - VGA M, 10m</w:t>
            </w:r>
          </w:p>
        </w:tc>
        <w:tc>
          <w:tcPr>
            <w:tcW w:w="6378" w:type="dxa"/>
            <w:tcBorders>
              <w:top w:val="nil"/>
              <w:left w:val="nil"/>
              <w:bottom w:val="single" w:sz="8" w:space="0" w:color="auto"/>
              <w:right w:val="single" w:sz="8" w:space="0" w:color="auto"/>
            </w:tcBorders>
          </w:tcPr>
          <w:p w:rsidR="000A518F" w:rsidRDefault="000A518F">
            <w:pPr>
              <w:jc w:val="right"/>
              <w:rPr>
                <w:rFonts w:ascii="Calibri" w:hAnsi="Calibri"/>
                <w:b/>
                <w:bCs/>
                <w:color w:val="000000"/>
                <w:sz w:val="18"/>
                <w:szCs w:val="18"/>
              </w:rPr>
            </w:pPr>
          </w:p>
        </w:tc>
        <w:tc>
          <w:tcPr>
            <w:tcW w:w="2489" w:type="dxa"/>
            <w:tcBorders>
              <w:top w:val="nil"/>
              <w:left w:val="single" w:sz="8" w:space="0" w:color="auto"/>
              <w:bottom w:val="single" w:sz="8" w:space="0" w:color="auto"/>
              <w:right w:val="single" w:sz="8" w:space="0" w:color="auto"/>
            </w:tcBorders>
            <w:shd w:val="clear" w:color="auto" w:fill="auto"/>
            <w:hideMark/>
          </w:tcPr>
          <w:p w:rsidR="000A518F" w:rsidRDefault="000A518F" w:rsidP="007C7461">
            <w:pPr>
              <w:jc w:val="center"/>
              <w:rPr>
                <w:rFonts w:ascii="Calibri" w:hAnsi="Calibri"/>
                <w:b/>
                <w:bCs/>
                <w:color w:val="000000"/>
                <w:sz w:val="18"/>
                <w:szCs w:val="18"/>
              </w:rPr>
            </w:pPr>
            <w:r>
              <w:rPr>
                <w:rFonts w:ascii="Calibri" w:hAnsi="Calibri"/>
                <w:b/>
                <w:bCs/>
                <w:color w:val="000000"/>
                <w:sz w:val="18"/>
                <w:szCs w:val="18"/>
              </w:rPr>
              <w:t>1</w:t>
            </w:r>
          </w:p>
        </w:tc>
      </w:tr>
    </w:tbl>
    <w:p w:rsidR="007C7461" w:rsidRDefault="007C7461" w:rsidP="007C7461">
      <w:pPr>
        <w:jc w:val="center"/>
        <w:rPr>
          <w:b/>
          <w:bCs/>
          <w:i/>
          <w:sz w:val="20"/>
          <w:szCs w:val="20"/>
          <w:u w:val="single"/>
        </w:rPr>
      </w:pPr>
    </w:p>
    <w:p w:rsidR="007C7461" w:rsidRDefault="007C7461" w:rsidP="00B70D6A"/>
    <w:p w:rsidR="00AB3ED5" w:rsidRDefault="00AB3ED5" w:rsidP="00B70D6A"/>
    <w:p w:rsidR="00AB3ED5" w:rsidRDefault="00AB3ED5" w:rsidP="00B70D6A"/>
    <w:p w:rsidR="00AB3ED5" w:rsidRDefault="00AB3ED5" w:rsidP="00B70D6A"/>
    <w:p w:rsidR="00AB3ED5" w:rsidRDefault="00AB3ED5" w:rsidP="00B70D6A"/>
    <w:p w:rsidR="00AB3ED5" w:rsidRDefault="00AB3ED5" w:rsidP="00B70D6A"/>
    <w:p w:rsidR="00AB3ED5" w:rsidRDefault="00AB3ED5" w:rsidP="00B70D6A"/>
    <w:p w:rsidR="00AB3ED5" w:rsidRDefault="00AB3ED5" w:rsidP="00AB3ED5">
      <w:pPr>
        <w:rPr>
          <w:sz w:val="22"/>
          <w:szCs w:val="22"/>
          <w:lang w:val="it-IT"/>
        </w:rPr>
      </w:pPr>
      <w:r>
        <w:t xml:space="preserve">                                                                                                                                                         </w:t>
      </w:r>
      <w:r>
        <w:rPr>
          <w:sz w:val="22"/>
          <w:szCs w:val="22"/>
          <w:lang w:val="it-IT"/>
        </w:rPr>
        <w:t>М.П.             Потпис овлашћеног лица понуђача:</w:t>
      </w:r>
    </w:p>
    <w:p w:rsidR="00AB3ED5" w:rsidRDefault="00AB3ED5" w:rsidP="00B70D6A">
      <w:pPr>
        <w:sectPr w:rsidR="00AB3ED5" w:rsidSect="00224370">
          <w:pgSz w:w="16840" w:h="11907" w:orient="landscape" w:code="9"/>
          <w:pgMar w:top="1134" w:right="1134" w:bottom="737" w:left="851" w:header="425" w:footer="417" w:gutter="0"/>
          <w:cols w:space="708"/>
          <w:docGrid w:linePitch="360"/>
        </w:sectPr>
      </w:pPr>
    </w:p>
    <w:p w:rsidR="002C333A" w:rsidRDefault="002C333A" w:rsidP="000334F8">
      <w:pPr>
        <w:tabs>
          <w:tab w:val="left" w:pos="7576"/>
        </w:tabs>
        <w:jc w:val="center"/>
        <w:rPr>
          <w:b/>
        </w:rPr>
      </w:pPr>
    </w:p>
    <w:p w:rsidR="00716CDB" w:rsidRPr="000334F8" w:rsidRDefault="00716CDB" w:rsidP="000334F8">
      <w:pPr>
        <w:tabs>
          <w:tab w:val="left" w:pos="7576"/>
        </w:tabs>
        <w:jc w:val="center"/>
        <w:rPr>
          <w:b/>
          <w:i/>
          <w:sz w:val="22"/>
          <w:szCs w:val="22"/>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304327">
        <w:rPr>
          <w:b/>
          <w:lang w:val="sr-Cyrl-CS"/>
        </w:rPr>
        <w:t>А И УПУТСТВО КАКО СЕ ДОКАЗУЈЕ И</w:t>
      </w:r>
      <w:r w:rsidRPr="00716CDB">
        <w:rPr>
          <w:b/>
          <w:lang w:val="sr-Cyrl-CS"/>
        </w:rPr>
        <w:t>СПУЊЕНОСТ ТИХ УСЛОВА</w:t>
      </w:r>
    </w:p>
    <w:p w:rsidR="00716CDB" w:rsidRDefault="00716CDB" w:rsidP="009A3F4C">
      <w:pPr>
        <w:jc w:val="center"/>
        <w:rPr>
          <w:b/>
          <w:lang w:val="sr-Cyrl-CS"/>
        </w:rPr>
      </w:pPr>
    </w:p>
    <w:p w:rsidR="00716CDB" w:rsidRPr="007B5892" w:rsidRDefault="00716CDB" w:rsidP="0058062D">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7B5892" w:rsidRDefault="007B5892" w:rsidP="007B5892">
      <w:pPr>
        <w:ind w:left="720"/>
        <w:jc w:val="both"/>
        <w:rPr>
          <w:b/>
          <w:lang w:val="sr-Cyrl-CS"/>
        </w:rPr>
      </w:pPr>
    </w:p>
    <w:p w:rsidR="00716CDB" w:rsidRDefault="00716CDB" w:rsidP="0058062D">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58062D">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58062D">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DC3645">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716CDB" w:rsidRDefault="00716CDB" w:rsidP="0058062D">
      <w:pPr>
        <w:numPr>
          <w:ilvl w:val="0"/>
          <w:numId w:val="4"/>
        </w:numPr>
        <w:jc w:val="both"/>
        <w:rPr>
          <w:lang w:val="sr-Cyrl-CS"/>
        </w:rPr>
      </w:pPr>
      <w:r>
        <w:rPr>
          <w:lang w:val="sr-Cyrl-CS"/>
        </w:rPr>
        <w:t>Да му није изречена мера забране обављања дел</w:t>
      </w:r>
      <w:r w:rsidR="00304327">
        <w:rPr>
          <w:lang w:val="sr-Cyrl-CS"/>
        </w:rPr>
        <w:t>а</w:t>
      </w:r>
      <w:r>
        <w:rPr>
          <w:lang w:val="sr-Cyrl-CS"/>
        </w:rPr>
        <w:t xml:space="preserve">тности, која је на снази у време објављивања позива за подношење понуде </w:t>
      </w:r>
      <w:r w:rsidRPr="00266BBD">
        <w:rPr>
          <w:b/>
          <w:u w:val="single"/>
          <w:lang w:val="sr-Cyrl-CS"/>
        </w:rPr>
        <w:t>(члан 75. став 1. тачка 3) Закона)</w:t>
      </w:r>
      <w:r w:rsidR="00266BBD" w:rsidRPr="00266BBD">
        <w:rPr>
          <w:b/>
          <w:u w:val="single"/>
          <w:lang w:val="sr-Cyrl-CS"/>
        </w:rPr>
        <w:t>.</w:t>
      </w:r>
    </w:p>
    <w:p w:rsidR="007950C4" w:rsidRDefault="007950C4" w:rsidP="0058062D">
      <w:pPr>
        <w:numPr>
          <w:ilvl w:val="0"/>
          <w:numId w:val="4"/>
        </w:numPr>
        <w:jc w:val="both"/>
        <w:rPr>
          <w:lang w:val="sr-Cyrl-CS"/>
        </w:rPr>
      </w:pPr>
      <w:r>
        <w:rPr>
          <w:lang w:val="sr-Cyrl-CS"/>
        </w:rPr>
        <w:t>Да је из</w:t>
      </w:r>
      <w:r w:rsidR="00304327">
        <w:rPr>
          <w:lang w:val="sr-Cyrl-R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7B5892" w:rsidRDefault="007950C4" w:rsidP="0058062D">
      <w:pPr>
        <w:numPr>
          <w:ilvl w:val="0"/>
          <w:numId w:val="4"/>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66BBD">
        <w:rPr>
          <w:b/>
          <w:u w:val="single"/>
          <w:lang w:val="sr-Cyrl-CS"/>
        </w:rPr>
        <w:t>(члан 75. став 2. Закона)</w:t>
      </w:r>
      <w:r w:rsidR="00266BBD">
        <w:rPr>
          <w:b/>
          <w:u w:val="single"/>
          <w:lang w:val="sr-Cyrl-CS"/>
        </w:rPr>
        <w:t>.</w:t>
      </w:r>
    </w:p>
    <w:p w:rsidR="007B5892" w:rsidRDefault="007B5892" w:rsidP="007B5892">
      <w:pPr>
        <w:ind w:left="1800"/>
        <w:jc w:val="both"/>
        <w:rPr>
          <w:lang w:val="sr-Cyrl-CS"/>
        </w:rPr>
      </w:pPr>
    </w:p>
    <w:p w:rsidR="008238EB" w:rsidRDefault="007950C4" w:rsidP="0058062D">
      <w:pPr>
        <w:numPr>
          <w:ilvl w:val="1"/>
          <w:numId w:val="3"/>
        </w:numPr>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rsidR="00936CFF" w:rsidRPr="003F4D08" w:rsidRDefault="00936CFF" w:rsidP="00936CFF">
      <w:pPr>
        <w:ind w:left="1440"/>
        <w:jc w:val="both"/>
        <w:rPr>
          <w:lang w:val="sr-Cyrl-CS"/>
        </w:rPr>
      </w:pPr>
    </w:p>
    <w:p w:rsidR="008238EB" w:rsidRDefault="00FB3D9D" w:rsidP="0058062D">
      <w:pPr>
        <w:pStyle w:val="ListParagraph"/>
        <w:numPr>
          <w:ilvl w:val="0"/>
          <w:numId w:val="11"/>
        </w:numPr>
        <w:jc w:val="both"/>
        <w:rPr>
          <w:sz w:val="24"/>
          <w:szCs w:val="24"/>
          <w:lang w:val="sr-Cyrl-CS"/>
        </w:rPr>
      </w:pPr>
      <w:r w:rsidRPr="00DC3645">
        <w:rPr>
          <w:sz w:val="24"/>
          <w:szCs w:val="24"/>
          <w:lang w:val="sr-Cyrl-CS"/>
        </w:rPr>
        <w:t>Ф</w:t>
      </w:r>
      <w:r w:rsidR="007950C4" w:rsidRPr="00DC3645">
        <w:rPr>
          <w:sz w:val="24"/>
          <w:szCs w:val="24"/>
          <w:lang w:val="sr-Cyrl-CS"/>
        </w:rPr>
        <w:t>инансијск</w:t>
      </w:r>
      <w:r w:rsidRPr="00DC3645">
        <w:rPr>
          <w:sz w:val="24"/>
          <w:szCs w:val="24"/>
          <w:lang w:val="sr-Cyrl-CS"/>
        </w:rPr>
        <w:t>и</w:t>
      </w:r>
      <w:r w:rsidR="007950C4" w:rsidRPr="00DC3645">
        <w:rPr>
          <w:sz w:val="24"/>
          <w:szCs w:val="24"/>
          <w:lang w:val="sr-Cyrl-CS"/>
        </w:rPr>
        <w:t xml:space="preserve"> капацитет:</w:t>
      </w:r>
    </w:p>
    <w:p w:rsidR="00DC3645" w:rsidRPr="00DC3645" w:rsidRDefault="00DC3645" w:rsidP="00DC3645">
      <w:pPr>
        <w:pStyle w:val="ListParagraph"/>
        <w:ind w:left="1778"/>
        <w:jc w:val="both"/>
        <w:rPr>
          <w:sz w:val="24"/>
          <w:szCs w:val="24"/>
          <w:lang w:val="sr-Cyrl-CS"/>
        </w:rPr>
      </w:pPr>
    </w:p>
    <w:p w:rsidR="007B5892" w:rsidRPr="00DC3645" w:rsidRDefault="007B5892" w:rsidP="007B5892">
      <w:pPr>
        <w:ind w:left="1418"/>
        <w:jc w:val="both"/>
        <w:rPr>
          <w:b/>
          <w:u w:val="single"/>
          <w:lang w:val="sr-Cyrl-RS"/>
        </w:rPr>
      </w:pPr>
      <w:r w:rsidRPr="00DC3645">
        <w:rPr>
          <w:b/>
          <w:u w:val="single"/>
          <w:lang w:val="sr-Cyrl-RS"/>
        </w:rPr>
        <w:t>За партију 1:</w:t>
      </w:r>
    </w:p>
    <w:p w:rsidR="007950C4" w:rsidRPr="00DC3645" w:rsidRDefault="007950C4" w:rsidP="007950C4">
      <w:pPr>
        <w:framePr w:hSpace="180" w:wrap="around" w:vAnchor="text" w:hAnchor="page" w:x="736" w:y="206"/>
        <w:jc w:val="both"/>
        <w:rPr>
          <w:lang w:val="sr-Cyrl-CS"/>
        </w:rPr>
      </w:pPr>
    </w:p>
    <w:p w:rsidR="000074C0" w:rsidRPr="00DC3645" w:rsidRDefault="007E092E" w:rsidP="000074C0">
      <w:pPr>
        <w:ind w:left="1418" w:firstLine="22"/>
        <w:jc w:val="both"/>
        <w:rPr>
          <w:lang w:val="sr-Cyrl-CS" w:eastAsia="sr-Latn-CS"/>
        </w:rPr>
      </w:pPr>
      <w:r w:rsidRPr="00DC3645">
        <w:rPr>
          <w:lang w:val="sr-Latn-CS" w:eastAsia="sr-Latn-CS"/>
        </w:rPr>
        <w:t>а) остварен пословни приход у последњ</w:t>
      </w:r>
      <w:r w:rsidR="000B6ED3" w:rsidRPr="00DC3645">
        <w:rPr>
          <w:lang w:val="sr-Cyrl-RS" w:eastAsia="sr-Latn-CS"/>
        </w:rPr>
        <w:t>е три</w:t>
      </w:r>
      <w:r w:rsidRPr="00DC3645">
        <w:rPr>
          <w:lang w:val="sr-Latn-CS" w:eastAsia="sr-Latn-CS"/>
        </w:rPr>
        <w:t xml:space="preserve"> годин</w:t>
      </w:r>
      <w:r w:rsidR="000B6ED3" w:rsidRPr="00DC3645">
        <w:rPr>
          <w:lang w:val="sr-Cyrl-RS" w:eastAsia="sr-Latn-CS"/>
        </w:rPr>
        <w:t>е</w:t>
      </w:r>
      <w:r w:rsidR="00DC3645">
        <w:rPr>
          <w:lang w:val="sr-Cyrl-RS" w:eastAsia="sr-Latn-CS"/>
        </w:rPr>
        <w:t xml:space="preserve"> (2012, 2013,2014)</w:t>
      </w:r>
      <w:r w:rsidRPr="00DC3645">
        <w:rPr>
          <w:lang w:val="sr-Latn-CS" w:eastAsia="sr-Latn-CS"/>
        </w:rPr>
        <w:t xml:space="preserve">, мора да буде већи од </w:t>
      </w:r>
      <w:r w:rsidR="000B6ED3" w:rsidRPr="00DC3645">
        <w:rPr>
          <w:lang w:val="sr-Cyrl-RS" w:eastAsia="sr-Latn-CS"/>
        </w:rPr>
        <w:t>3</w:t>
      </w:r>
      <w:r w:rsidRPr="00DC3645">
        <w:rPr>
          <w:lang w:val="sr-Cyrl-CS" w:eastAsia="sr-Latn-CS"/>
        </w:rPr>
        <w:t>.</w:t>
      </w:r>
      <w:r w:rsidR="000B6ED3" w:rsidRPr="00DC3645">
        <w:rPr>
          <w:lang w:val="sr-Cyrl-CS" w:eastAsia="sr-Latn-CS"/>
        </w:rPr>
        <w:t>4</w:t>
      </w:r>
      <w:r w:rsidRPr="00DC3645">
        <w:rPr>
          <w:lang w:val="sr-Cyrl-CS" w:eastAsia="sr-Latn-CS"/>
        </w:rPr>
        <w:t>00.000,00</w:t>
      </w:r>
      <w:r w:rsidRPr="00DC3645">
        <w:rPr>
          <w:lang w:val="sr-Latn-CS" w:eastAsia="sr-Latn-CS"/>
        </w:rPr>
        <w:t xml:space="preserve"> динара;</w:t>
      </w:r>
      <w:r w:rsidR="000074C0" w:rsidRPr="00DC3645">
        <w:rPr>
          <w:lang w:val="sr-Latn-CS" w:eastAsia="sr-Latn-CS"/>
        </w:rPr>
        <w:t xml:space="preserve"> </w:t>
      </w:r>
    </w:p>
    <w:p w:rsidR="000074C0" w:rsidRPr="00DC3645" w:rsidRDefault="000074C0" w:rsidP="000074C0">
      <w:pPr>
        <w:ind w:left="1418"/>
        <w:jc w:val="both"/>
      </w:pPr>
      <w:r w:rsidRPr="00DC3645">
        <w:rPr>
          <w:lang w:val="sr-Cyrl-CS" w:eastAsia="sr-Latn-CS"/>
        </w:rPr>
        <w:t xml:space="preserve">б) </w:t>
      </w:r>
      <w:r w:rsidRPr="00DC3645">
        <w:rPr>
          <w:lang w:val="sr-Cyrl-CS"/>
        </w:rPr>
        <w:t>д</w:t>
      </w:r>
      <w:r w:rsidRPr="00DC3645">
        <w:t xml:space="preserve">а понуђач </w:t>
      </w:r>
      <w:r w:rsidRPr="00DC3645">
        <w:rPr>
          <w:lang w:val="sr-Cyrl-CS"/>
        </w:rPr>
        <w:t>у пословној 201</w:t>
      </w:r>
      <w:r w:rsidR="007B5892" w:rsidRPr="00DC3645">
        <w:rPr>
          <w:lang w:val="sr-Cyrl-CS"/>
        </w:rPr>
        <w:t>2</w:t>
      </w:r>
      <w:r w:rsidRPr="00DC3645">
        <w:rPr>
          <w:lang w:val="sr-Cyrl-CS"/>
        </w:rPr>
        <w:t>., 201</w:t>
      </w:r>
      <w:r w:rsidR="007B5892" w:rsidRPr="00DC3645">
        <w:rPr>
          <w:lang w:val="sr-Cyrl-CS"/>
        </w:rPr>
        <w:t>3</w:t>
      </w:r>
      <w:r w:rsidRPr="00DC3645">
        <w:rPr>
          <w:lang w:val="sr-Cyrl-CS"/>
        </w:rPr>
        <w:t>. и 201</w:t>
      </w:r>
      <w:r w:rsidR="007B5892" w:rsidRPr="00DC3645">
        <w:rPr>
          <w:lang w:val="sr-Cyrl-CS"/>
        </w:rPr>
        <w:t>4</w:t>
      </w:r>
      <w:r w:rsidRPr="00DC3645">
        <w:rPr>
          <w:lang w:val="sr-Cyrl-CS"/>
        </w:rPr>
        <w:t xml:space="preserve">. години </w:t>
      </w:r>
      <w:r w:rsidRPr="00DC3645">
        <w:rPr>
          <w:b/>
          <w:lang w:val="sr-Cyrl-CS"/>
        </w:rPr>
        <w:t xml:space="preserve">није исказао губитак </w:t>
      </w:r>
      <w:r w:rsidRPr="00DC3645">
        <w:rPr>
          <w:lang w:val="sr-Cyrl-CS"/>
        </w:rPr>
        <w:t>у пословању</w:t>
      </w:r>
      <w:r w:rsidRPr="00DC3645">
        <w:t>;</w:t>
      </w:r>
    </w:p>
    <w:p w:rsidR="00691634" w:rsidRDefault="000074C0" w:rsidP="000074C0">
      <w:pPr>
        <w:ind w:left="1440"/>
        <w:jc w:val="both"/>
        <w:rPr>
          <w:lang w:val="sr-Cyrl-RS" w:eastAsia="sr-Latn-CS"/>
        </w:rPr>
      </w:pPr>
      <w:r w:rsidRPr="00DC3645">
        <w:t xml:space="preserve">ц) </w:t>
      </w:r>
      <w:r w:rsidRPr="00DC3645">
        <w:rPr>
          <w:lang w:val="sr-Cyrl-CS"/>
        </w:rPr>
        <w:t>д</w:t>
      </w:r>
      <w:r w:rsidRPr="00DC3645">
        <w:t xml:space="preserve">а понуђач у задњих шест месеци који претходе месецу објављивања позива за подношење понуда на Порталу јавних набавки </w:t>
      </w:r>
      <w:r w:rsidRPr="00DC3645">
        <w:rPr>
          <w:b/>
        </w:rPr>
        <w:t>није</w:t>
      </w:r>
      <w:r w:rsidRPr="00DC3645">
        <w:rPr>
          <w:b/>
          <w:lang w:val="sr-Cyrl-CS"/>
        </w:rPr>
        <w:t xml:space="preserve"> </w:t>
      </w:r>
      <w:r w:rsidRPr="00DC3645">
        <w:rPr>
          <w:b/>
        </w:rPr>
        <w:t>био неликвидан</w:t>
      </w:r>
      <w:r w:rsidR="00F53B24" w:rsidRPr="00DC3645">
        <w:rPr>
          <w:lang w:val="sr-Cyrl-CS"/>
        </w:rPr>
        <w:t>.</w:t>
      </w:r>
      <w:r w:rsidR="00691634" w:rsidRPr="00DC3645">
        <w:rPr>
          <w:lang w:val="sr-Latn-CS" w:eastAsia="sr-Latn-CS"/>
        </w:rPr>
        <w:t xml:space="preserve"> </w:t>
      </w:r>
    </w:p>
    <w:p w:rsidR="00DC3645" w:rsidRPr="00DC3645" w:rsidRDefault="00DC3645" w:rsidP="000074C0">
      <w:pPr>
        <w:ind w:left="1440"/>
        <w:jc w:val="both"/>
        <w:rPr>
          <w:lang w:val="sr-Cyrl-RS" w:eastAsia="sr-Latn-CS"/>
        </w:rPr>
      </w:pPr>
    </w:p>
    <w:p w:rsidR="000B6ED3" w:rsidRPr="00DC3645" w:rsidRDefault="000B6ED3" w:rsidP="000B6ED3">
      <w:pPr>
        <w:ind w:left="1418"/>
        <w:jc w:val="both"/>
        <w:rPr>
          <w:b/>
          <w:u w:val="single"/>
          <w:lang w:val="sr-Cyrl-RS"/>
        </w:rPr>
      </w:pPr>
      <w:r w:rsidRPr="00DC3645">
        <w:rPr>
          <w:b/>
          <w:u w:val="single"/>
          <w:lang w:val="sr-Cyrl-RS"/>
        </w:rPr>
        <w:t>За партију 2:</w:t>
      </w:r>
    </w:p>
    <w:p w:rsidR="000B6ED3" w:rsidRPr="00DC3645" w:rsidRDefault="000B6ED3" w:rsidP="000B6ED3">
      <w:pPr>
        <w:framePr w:hSpace="180" w:wrap="around" w:vAnchor="text" w:hAnchor="page" w:x="736" w:y="206"/>
        <w:jc w:val="both"/>
        <w:rPr>
          <w:lang w:val="sr-Cyrl-CS"/>
        </w:rPr>
      </w:pPr>
    </w:p>
    <w:p w:rsidR="000B6ED3" w:rsidRPr="00DC3645" w:rsidRDefault="000B6ED3" w:rsidP="000B6ED3">
      <w:pPr>
        <w:ind w:left="1418" w:firstLine="22"/>
        <w:jc w:val="both"/>
        <w:rPr>
          <w:lang w:val="sr-Cyrl-CS" w:eastAsia="sr-Latn-CS"/>
        </w:rPr>
      </w:pPr>
      <w:r w:rsidRPr="00DC3645">
        <w:rPr>
          <w:lang w:val="sr-Latn-CS" w:eastAsia="sr-Latn-CS"/>
        </w:rPr>
        <w:t>а) остварен пословни приход у последњ</w:t>
      </w:r>
      <w:r w:rsidRPr="00DC3645">
        <w:rPr>
          <w:lang w:val="sr-Cyrl-RS" w:eastAsia="sr-Latn-CS"/>
        </w:rPr>
        <w:t>е три</w:t>
      </w:r>
      <w:r w:rsidRPr="00DC3645">
        <w:rPr>
          <w:lang w:val="sr-Latn-CS" w:eastAsia="sr-Latn-CS"/>
        </w:rPr>
        <w:t xml:space="preserve"> годин</w:t>
      </w:r>
      <w:r w:rsidRPr="00DC3645">
        <w:rPr>
          <w:lang w:val="sr-Cyrl-RS" w:eastAsia="sr-Latn-CS"/>
        </w:rPr>
        <w:t>е</w:t>
      </w:r>
      <w:r w:rsidR="00DC3645" w:rsidRPr="00DC3645">
        <w:t xml:space="preserve"> </w:t>
      </w:r>
      <w:r w:rsidR="00DC3645" w:rsidRPr="00DC3645">
        <w:rPr>
          <w:lang w:val="sr-Latn-CS" w:eastAsia="sr-Latn-CS"/>
        </w:rPr>
        <w:t xml:space="preserve">(2012, 2013,2014), </w:t>
      </w:r>
      <w:r w:rsidRPr="00DC3645">
        <w:rPr>
          <w:lang w:val="sr-Latn-CS" w:eastAsia="sr-Latn-CS"/>
        </w:rPr>
        <w:t xml:space="preserve"> мора да буде већи од </w:t>
      </w:r>
      <w:r w:rsidRPr="00DC3645">
        <w:rPr>
          <w:lang w:val="sr-Cyrl-RS" w:eastAsia="sr-Latn-CS"/>
        </w:rPr>
        <w:t>210</w:t>
      </w:r>
      <w:r w:rsidRPr="00DC3645">
        <w:rPr>
          <w:lang w:val="sr-Cyrl-CS" w:eastAsia="sr-Latn-CS"/>
        </w:rPr>
        <w:t>.000,00</w:t>
      </w:r>
      <w:r w:rsidRPr="00DC3645">
        <w:rPr>
          <w:lang w:val="sr-Latn-CS" w:eastAsia="sr-Latn-CS"/>
        </w:rPr>
        <w:t xml:space="preserve"> динара; </w:t>
      </w:r>
    </w:p>
    <w:p w:rsidR="000B6ED3" w:rsidRPr="00DC3645" w:rsidRDefault="000B6ED3" w:rsidP="000B6ED3">
      <w:pPr>
        <w:ind w:left="1418"/>
        <w:jc w:val="both"/>
      </w:pPr>
      <w:r w:rsidRPr="00DC3645">
        <w:rPr>
          <w:lang w:val="sr-Cyrl-CS" w:eastAsia="sr-Latn-CS"/>
        </w:rPr>
        <w:t xml:space="preserve">б) </w:t>
      </w:r>
      <w:r w:rsidRPr="00DC3645">
        <w:rPr>
          <w:lang w:val="sr-Cyrl-CS"/>
        </w:rPr>
        <w:t>д</w:t>
      </w:r>
      <w:r w:rsidRPr="00DC3645">
        <w:t xml:space="preserve">а понуђач </w:t>
      </w:r>
      <w:r w:rsidRPr="00DC3645">
        <w:rPr>
          <w:lang w:val="sr-Cyrl-CS"/>
        </w:rPr>
        <w:t xml:space="preserve">у пословној 2012., 2013. и 2014. години </w:t>
      </w:r>
      <w:r w:rsidRPr="00DC3645">
        <w:rPr>
          <w:b/>
          <w:lang w:val="sr-Cyrl-CS"/>
        </w:rPr>
        <w:t xml:space="preserve">није исказао губитак </w:t>
      </w:r>
      <w:r w:rsidRPr="00DC3645">
        <w:rPr>
          <w:lang w:val="sr-Cyrl-CS"/>
        </w:rPr>
        <w:t>у пословању</w:t>
      </w:r>
      <w:r w:rsidRPr="00DC3645">
        <w:t>;</w:t>
      </w:r>
    </w:p>
    <w:p w:rsidR="000B6ED3" w:rsidRPr="00DC3645" w:rsidRDefault="000B6ED3" w:rsidP="000B6ED3">
      <w:pPr>
        <w:ind w:left="1440"/>
        <w:jc w:val="both"/>
        <w:rPr>
          <w:lang w:eastAsia="sr-Latn-CS"/>
        </w:rPr>
      </w:pPr>
      <w:r w:rsidRPr="00DC3645">
        <w:t xml:space="preserve">ц) </w:t>
      </w:r>
      <w:r w:rsidRPr="00DC3645">
        <w:rPr>
          <w:lang w:val="sr-Cyrl-CS"/>
        </w:rPr>
        <w:t>д</w:t>
      </w:r>
      <w:r w:rsidRPr="00DC3645">
        <w:t xml:space="preserve">а понуђач у задњих шест месеци који претходе месецу објављивања позива за подношење понуда на Порталу јавних набавки </w:t>
      </w:r>
      <w:r w:rsidRPr="00DC3645">
        <w:rPr>
          <w:b/>
        </w:rPr>
        <w:t>није</w:t>
      </w:r>
      <w:r w:rsidRPr="00DC3645">
        <w:rPr>
          <w:b/>
          <w:lang w:val="sr-Cyrl-CS"/>
        </w:rPr>
        <w:t xml:space="preserve"> </w:t>
      </w:r>
      <w:r w:rsidRPr="00DC3645">
        <w:rPr>
          <w:b/>
        </w:rPr>
        <w:t>био неликвидан</w:t>
      </w:r>
      <w:r w:rsidRPr="00DC3645">
        <w:rPr>
          <w:lang w:val="sr-Cyrl-CS"/>
        </w:rPr>
        <w:t>.</w:t>
      </w:r>
      <w:r w:rsidRPr="00DC3645">
        <w:rPr>
          <w:lang w:val="sr-Latn-CS" w:eastAsia="sr-Latn-CS"/>
        </w:rPr>
        <w:t xml:space="preserve"> </w:t>
      </w:r>
    </w:p>
    <w:p w:rsidR="00DC3645" w:rsidRDefault="00DC3645" w:rsidP="006D3697">
      <w:pPr>
        <w:jc w:val="both"/>
        <w:rPr>
          <w:b/>
          <w:u w:val="single"/>
          <w:lang w:val="sr-Latn-RS"/>
        </w:rPr>
      </w:pPr>
    </w:p>
    <w:p w:rsidR="00B74941" w:rsidRDefault="00B74941" w:rsidP="006D3697">
      <w:pPr>
        <w:jc w:val="both"/>
        <w:rPr>
          <w:b/>
          <w:u w:val="single"/>
          <w:lang w:val="sr-Latn-RS"/>
        </w:rPr>
      </w:pPr>
    </w:p>
    <w:p w:rsidR="00B74941" w:rsidRPr="00B74941" w:rsidRDefault="00B74941" w:rsidP="006D3697">
      <w:pPr>
        <w:jc w:val="both"/>
        <w:rPr>
          <w:b/>
          <w:u w:val="single"/>
          <w:lang w:val="sr-Latn-RS"/>
        </w:rPr>
      </w:pPr>
    </w:p>
    <w:p w:rsidR="000B6ED3" w:rsidRPr="00DC3645" w:rsidRDefault="000B6ED3" w:rsidP="000B6ED3">
      <w:pPr>
        <w:ind w:left="1418"/>
        <w:jc w:val="both"/>
        <w:rPr>
          <w:b/>
          <w:u w:val="single"/>
          <w:lang w:val="sr-Cyrl-RS"/>
        </w:rPr>
      </w:pPr>
      <w:r w:rsidRPr="00DC3645">
        <w:rPr>
          <w:b/>
          <w:u w:val="single"/>
          <w:lang w:val="sr-Cyrl-RS"/>
        </w:rPr>
        <w:t>За партију 3:</w:t>
      </w:r>
    </w:p>
    <w:p w:rsidR="000B6ED3" w:rsidRPr="00DC3645" w:rsidRDefault="000B6ED3" w:rsidP="000B6ED3">
      <w:pPr>
        <w:framePr w:hSpace="180" w:wrap="around" w:vAnchor="text" w:hAnchor="page" w:x="736" w:y="206"/>
        <w:jc w:val="both"/>
        <w:rPr>
          <w:lang w:val="sr-Cyrl-CS"/>
        </w:rPr>
      </w:pPr>
    </w:p>
    <w:p w:rsidR="000B6ED3" w:rsidRPr="00DC3645" w:rsidRDefault="000B6ED3" w:rsidP="000B6ED3">
      <w:pPr>
        <w:ind w:left="1418" w:firstLine="22"/>
        <w:jc w:val="both"/>
        <w:rPr>
          <w:lang w:val="sr-Cyrl-CS" w:eastAsia="sr-Latn-CS"/>
        </w:rPr>
      </w:pPr>
      <w:r w:rsidRPr="00DC3645">
        <w:rPr>
          <w:lang w:val="sr-Latn-CS" w:eastAsia="sr-Latn-CS"/>
        </w:rPr>
        <w:t>а) остварен пословни приход у последњ</w:t>
      </w:r>
      <w:r w:rsidRPr="00DC3645">
        <w:rPr>
          <w:lang w:val="sr-Cyrl-RS" w:eastAsia="sr-Latn-CS"/>
        </w:rPr>
        <w:t>е три</w:t>
      </w:r>
      <w:r w:rsidRPr="00DC3645">
        <w:rPr>
          <w:lang w:val="sr-Latn-CS" w:eastAsia="sr-Latn-CS"/>
        </w:rPr>
        <w:t xml:space="preserve"> годин</w:t>
      </w:r>
      <w:r w:rsidRPr="00DC3645">
        <w:rPr>
          <w:lang w:val="sr-Cyrl-RS" w:eastAsia="sr-Latn-CS"/>
        </w:rPr>
        <w:t>е</w:t>
      </w:r>
      <w:r w:rsidR="00DC3645">
        <w:rPr>
          <w:lang w:val="sr-Cyrl-RS" w:eastAsia="sr-Latn-CS"/>
        </w:rPr>
        <w:t xml:space="preserve"> (2012, 2013,2014)</w:t>
      </w:r>
      <w:r w:rsidRPr="00DC3645">
        <w:rPr>
          <w:lang w:val="sr-Latn-CS" w:eastAsia="sr-Latn-CS"/>
        </w:rPr>
        <w:t xml:space="preserve">, мора да буде већи од </w:t>
      </w:r>
      <w:r w:rsidRPr="00DC3645">
        <w:rPr>
          <w:lang w:val="sr-Cyrl-RS" w:eastAsia="sr-Latn-CS"/>
        </w:rPr>
        <w:t>1.540</w:t>
      </w:r>
      <w:r w:rsidRPr="00DC3645">
        <w:rPr>
          <w:lang w:val="sr-Cyrl-CS" w:eastAsia="sr-Latn-CS"/>
        </w:rPr>
        <w:t>.000,00</w:t>
      </w:r>
      <w:r w:rsidRPr="00DC3645">
        <w:rPr>
          <w:lang w:val="sr-Latn-CS" w:eastAsia="sr-Latn-CS"/>
        </w:rPr>
        <w:t xml:space="preserve"> динара; </w:t>
      </w:r>
    </w:p>
    <w:p w:rsidR="000B6ED3" w:rsidRPr="00DC3645" w:rsidRDefault="000B6ED3" w:rsidP="000B6ED3">
      <w:pPr>
        <w:ind w:left="1418"/>
        <w:jc w:val="both"/>
      </w:pPr>
      <w:r w:rsidRPr="00DC3645">
        <w:rPr>
          <w:lang w:val="sr-Cyrl-CS" w:eastAsia="sr-Latn-CS"/>
        </w:rPr>
        <w:t xml:space="preserve">б) </w:t>
      </w:r>
      <w:r w:rsidRPr="00DC3645">
        <w:rPr>
          <w:lang w:val="sr-Cyrl-CS"/>
        </w:rPr>
        <w:t>д</w:t>
      </w:r>
      <w:r w:rsidRPr="00DC3645">
        <w:t xml:space="preserve">а понуђач </w:t>
      </w:r>
      <w:r w:rsidRPr="00DC3645">
        <w:rPr>
          <w:lang w:val="sr-Cyrl-CS"/>
        </w:rPr>
        <w:t xml:space="preserve">у пословној 2012., 2013. и 2014. години </w:t>
      </w:r>
      <w:r w:rsidRPr="00DC3645">
        <w:rPr>
          <w:b/>
          <w:lang w:val="sr-Cyrl-CS"/>
        </w:rPr>
        <w:t xml:space="preserve">није исказао губитак </w:t>
      </w:r>
      <w:r w:rsidRPr="00DC3645">
        <w:rPr>
          <w:lang w:val="sr-Cyrl-CS"/>
        </w:rPr>
        <w:t>у пословању</w:t>
      </w:r>
      <w:r w:rsidRPr="00DC3645">
        <w:t>;</w:t>
      </w:r>
    </w:p>
    <w:p w:rsidR="000B6ED3" w:rsidRPr="00DC3645" w:rsidRDefault="000B6ED3" w:rsidP="000B6ED3">
      <w:pPr>
        <w:ind w:left="1440"/>
        <w:jc w:val="both"/>
        <w:rPr>
          <w:lang w:eastAsia="sr-Latn-CS"/>
        </w:rPr>
      </w:pPr>
      <w:r w:rsidRPr="00DC3645">
        <w:t xml:space="preserve">ц) </w:t>
      </w:r>
      <w:r w:rsidRPr="00DC3645">
        <w:rPr>
          <w:lang w:val="sr-Cyrl-CS"/>
        </w:rPr>
        <w:t>д</w:t>
      </w:r>
      <w:r w:rsidRPr="00DC3645">
        <w:t xml:space="preserve">а понуђач у задњих шест месеци који претходе месецу објављивања позива за подношење понуда на Порталу јавних набавки </w:t>
      </w:r>
      <w:r w:rsidRPr="00DC3645">
        <w:rPr>
          <w:b/>
        </w:rPr>
        <w:t>није</w:t>
      </w:r>
      <w:r w:rsidRPr="00DC3645">
        <w:rPr>
          <w:b/>
          <w:lang w:val="sr-Cyrl-CS"/>
        </w:rPr>
        <w:t xml:space="preserve"> </w:t>
      </w:r>
      <w:r w:rsidRPr="00DC3645">
        <w:rPr>
          <w:b/>
        </w:rPr>
        <w:t>био неликвидан</w:t>
      </w:r>
      <w:r w:rsidRPr="00DC3645">
        <w:rPr>
          <w:lang w:val="sr-Cyrl-CS"/>
        </w:rPr>
        <w:t>.</w:t>
      </w:r>
      <w:r w:rsidRPr="00DC3645">
        <w:rPr>
          <w:lang w:val="sr-Latn-CS" w:eastAsia="sr-Latn-CS"/>
        </w:rPr>
        <w:t xml:space="preserve"> </w:t>
      </w:r>
    </w:p>
    <w:p w:rsidR="00DC3645" w:rsidRDefault="00DC3645" w:rsidP="000B6ED3">
      <w:pPr>
        <w:ind w:left="1418"/>
        <w:jc w:val="both"/>
        <w:rPr>
          <w:b/>
          <w:u w:val="single"/>
          <w:lang w:val="sr-Cyrl-RS"/>
        </w:rPr>
      </w:pPr>
    </w:p>
    <w:p w:rsidR="000B6ED3" w:rsidRPr="00DC3645" w:rsidRDefault="000B6ED3" w:rsidP="000B6ED3">
      <w:pPr>
        <w:ind w:left="1418"/>
        <w:jc w:val="both"/>
        <w:rPr>
          <w:b/>
          <w:u w:val="single"/>
          <w:lang w:val="sr-Cyrl-RS"/>
        </w:rPr>
      </w:pPr>
      <w:r w:rsidRPr="00DC3645">
        <w:rPr>
          <w:b/>
          <w:u w:val="single"/>
          <w:lang w:val="sr-Cyrl-RS"/>
        </w:rPr>
        <w:t>За партију 4:</w:t>
      </w:r>
    </w:p>
    <w:p w:rsidR="000B6ED3" w:rsidRPr="00DC3645" w:rsidRDefault="000B6ED3" w:rsidP="000B6ED3">
      <w:pPr>
        <w:framePr w:hSpace="180" w:wrap="around" w:vAnchor="text" w:hAnchor="page" w:x="736" w:y="206"/>
        <w:jc w:val="both"/>
        <w:rPr>
          <w:lang w:val="sr-Cyrl-CS"/>
        </w:rPr>
      </w:pPr>
    </w:p>
    <w:p w:rsidR="000B6ED3" w:rsidRPr="00DC3645" w:rsidRDefault="000B6ED3" w:rsidP="000B6ED3">
      <w:pPr>
        <w:ind w:left="1418" w:firstLine="22"/>
        <w:jc w:val="both"/>
        <w:rPr>
          <w:lang w:val="sr-Cyrl-CS" w:eastAsia="sr-Latn-CS"/>
        </w:rPr>
      </w:pPr>
      <w:r w:rsidRPr="00DC3645">
        <w:rPr>
          <w:lang w:val="sr-Latn-CS" w:eastAsia="sr-Latn-CS"/>
        </w:rPr>
        <w:t>а) остварен пословни приход у последњ</w:t>
      </w:r>
      <w:r w:rsidRPr="00DC3645">
        <w:rPr>
          <w:lang w:val="sr-Cyrl-RS" w:eastAsia="sr-Latn-CS"/>
        </w:rPr>
        <w:t>е три</w:t>
      </w:r>
      <w:r w:rsidRPr="00DC3645">
        <w:rPr>
          <w:lang w:val="sr-Latn-CS" w:eastAsia="sr-Latn-CS"/>
        </w:rPr>
        <w:t xml:space="preserve"> годин</w:t>
      </w:r>
      <w:r w:rsidRPr="00DC3645">
        <w:rPr>
          <w:lang w:val="sr-Cyrl-RS" w:eastAsia="sr-Latn-CS"/>
        </w:rPr>
        <w:t>е</w:t>
      </w:r>
      <w:r w:rsidR="00DC3645">
        <w:rPr>
          <w:lang w:val="sr-Cyrl-RS" w:eastAsia="sr-Latn-CS"/>
        </w:rPr>
        <w:t xml:space="preserve"> (2012, 2013,2014)</w:t>
      </w:r>
      <w:r w:rsidRPr="00DC3645">
        <w:rPr>
          <w:lang w:val="sr-Latn-CS" w:eastAsia="sr-Latn-CS"/>
        </w:rPr>
        <w:t xml:space="preserve">, мора да буде већи од </w:t>
      </w:r>
      <w:r w:rsidRPr="00DC3645">
        <w:rPr>
          <w:lang w:val="sr-Cyrl-RS" w:eastAsia="sr-Latn-CS"/>
        </w:rPr>
        <w:t>1.200</w:t>
      </w:r>
      <w:r w:rsidRPr="00DC3645">
        <w:rPr>
          <w:lang w:val="sr-Cyrl-CS" w:eastAsia="sr-Latn-CS"/>
        </w:rPr>
        <w:t>.000,00</w:t>
      </w:r>
      <w:r w:rsidRPr="00DC3645">
        <w:rPr>
          <w:lang w:val="sr-Latn-CS" w:eastAsia="sr-Latn-CS"/>
        </w:rPr>
        <w:t xml:space="preserve"> динара; </w:t>
      </w:r>
    </w:p>
    <w:p w:rsidR="000B6ED3" w:rsidRPr="00DC3645" w:rsidRDefault="000B6ED3" w:rsidP="000B6ED3">
      <w:pPr>
        <w:ind w:left="1418"/>
        <w:jc w:val="both"/>
      </w:pPr>
      <w:r w:rsidRPr="00DC3645">
        <w:rPr>
          <w:lang w:val="sr-Cyrl-CS" w:eastAsia="sr-Latn-CS"/>
        </w:rPr>
        <w:t xml:space="preserve">б) </w:t>
      </w:r>
      <w:r w:rsidRPr="00DC3645">
        <w:rPr>
          <w:lang w:val="sr-Cyrl-CS"/>
        </w:rPr>
        <w:t>д</w:t>
      </w:r>
      <w:r w:rsidRPr="00DC3645">
        <w:t xml:space="preserve">а понуђач </w:t>
      </w:r>
      <w:r w:rsidRPr="00DC3645">
        <w:rPr>
          <w:lang w:val="sr-Cyrl-CS"/>
        </w:rPr>
        <w:t xml:space="preserve">у пословној 2012., 2013. и 2014. години </w:t>
      </w:r>
      <w:r w:rsidRPr="00DC3645">
        <w:rPr>
          <w:b/>
          <w:lang w:val="sr-Cyrl-CS"/>
        </w:rPr>
        <w:t xml:space="preserve">није исказао губитак </w:t>
      </w:r>
      <w:r w:rsidRPr="00DC3645">
        <w:rPr>
          <w:lang w:val="sr-Cyrl-CS"/>
        </w:rPr>
        <w:t>у пословању</w:t>
      </w:r>
      <w:r w:rsidRPr="00DC3645">
        <w:t>;</w:t>
      </w:r>
    </w:p>
    <w:p w:rsidR="000B6ED3" w:rsidRPr="00DC3645" w:rsidRDefault="000B6ED3" w:rsidP="000B6ED3">
      <w:pPr>
        <w:ind w:left="1440"/>
        <w:jc w:val="both"/>
        <w:rPr>
          <w:lang w:eastAsia="sr-Latn-CS"/>
        </w:rPr>
      </w:pPr>
      <w:r w:rsidRPr="00DC3645">
        <w:t xml:space="preserve">ц) </w:t>
      </w:r>
      <w:r w:rsidRPr="00DC3645">
        <w:rPr>
          <w:lang w:val="sr-Cyrl-CS"/>
        </w:rPr>
        <w:t>д</w:t>
      </w:r>
      <w:r w:rsidRPr="00DC3645">
        <w:t xml:space="preserve">а понуђач у задњих шест месеци који претходе месецу објављивања позива за подношење понуда на Порталу јавних набавки </w:t>
      </w:r>
      <w:r w:rsidRPr="00DC3645">
        <w:rPr>
          <w:b/>
        </w:rPr>
        <w:t>није</w:t>
      </w:r>
      <w:r w:rsidRPr="00DC3645">
        <w:rPr>
          <w:b/>
          <w:lang w:val="sr-Cyrl-CS"/>
        </w:rPr>
        <w:t xml:space="preserve"> </w:t>
      </w:r>
      <w:r w:rsidRPr="00DC3645">
        <w:rPr>
          <w:b/>
        </w:rPr>
        <w:t>био неликвидан</w:t>
      </w:r>
      <w:r w:rsidRPr="00DC3645">
        <w:rPr>
          <w:lang w:val="sr-Cyrl-CS"/>
        </w:rPr>
        <w:t>.</w:t>
      </w:r>
      <w:r w:rsidRPr="00DC3645">
        <w:rPr>
          <w:lang w:val="sr-Latn-CS" w:eastAsia="sr-Latn-CS"/>
        </w:rPr>
        <w:t xml:space="preserve"> </w:t>
      </w:r>
    </w:p>
    <w:p w:rsidR="00DC3645" w:rsidRDefault="00DC3645" w:rsidP="000B6ED3">
      <w:pPr>
        <w:ind w:left="1418"/>
        <w:jc w:val="both"/>
        <w:rPr>
          <w:b/>
          <w:u w:val="single"/>
          <w:lang w:val="sr-Cyrl-RS"/>
        </w:rPr>
      </w:pPr>
    </w:p>
    <w:p w:rsidR="000B6ED3" w:rsidRPr="00DC3645" w:rsidRDefault="000B6ED3" w:rsidP="000B6ED3">
      <w:pPr>
        <w:ind w:left="1418"/>
        <w:jc w:val="both"/>
        <w:rPr>
          <w:b/>
          <w:u w:val="single"/>
          <w:lang w:val="sr-Cyrl-RS"/>
        </w:rPr>
      </w:pPr>
      <w:r w:rsidRPr="00DC3645">
        <w:rPr>
          <w:b/>
          <w:u w:val="single"/>
          <w:lang w:val="sr-Cyrl-RS"/>
        </w:rPr>
        <w:t>За партију 5:</w:t>
      </w:r>
    </w:p>
    <w:p w:rsidR="000B6ED3" w:rsidRPr="00DC3645" w:rsidRDefault="000B6ED3" w:rsidP="000B6ED3">
      <w:pPr>
        <w:framePr w:hSpace="180" w:wrap="around" w:vAnchor="text" w:hAnchor="page" w:x="736" w:y="206"/>
        <w:jc w:val="both"/>
        <w:rPr>
          <w:lang w:val="sr-Cyrl-CS"/>
        </w:rPr>
      </w:pPr>
    </w:p>
    <w:p w:rsidR="000B6ED3" w:rsidRPr="00DC3645" w:rsidRDefault="000B6ED3" w:rsidP="000B6ED3">
      <w:pPr>
        <w:ind w:left="1418" w:firstLine="22"/>
        <w:jc w:val="both"/>
        <w:rPr>
          <w:lang w:val="sr-Cyrl-CS" w:eastAsia="sr-Latn-CS"/>
        </w:rPr>
      </w:pPr>
      <w:r w:rsidRPr="00DC3645">
        <w:rPr>
          <w:lang w:val="sr-Latn-CS" w:eastAsia="sr-Latn-CS"/>
        </w:rPr>
        <w:t>а) остварен пословни приход у последњ</w:t>
      </w:r>
      <w:r w:rsidRPr="00DC3645">
        <w:rPr>
          <w:lang w:val="sr-Cyrl-RS" w:eastAsia="sr-Latn-CS"/>
        </w:rPr>
        <w:t>е три</w:t>
      </w:r>
      <w:r w:rsidRPr="00DC3645">
        <w:rPr>
          <w:lang w:val="sr-Latn-CS" w:eastAsia="sr-Latn-CS"/>
        </w:rPr>
        <w:t xml:space="preserve"> годин</w:t>
      </w:r>
      <w:r w:rsidRPr="00DC3645">
        <w:rPr>
          <w:lang w:val="sr-Cyrl-RS" w:eastAsia="sr-Latn-CS"/>
        </w:rPr>
        <w:t>е</w:t>
      </w:r>
      <w:r w:rsidR="00DC3645">
        <w:rPr>
          <w:lang w:val="sr-Cyrl-RS" w:eastAsia="sr-Latn-CS"/>
        </w:rPr>
        <w:t xml:space="preserve"> (2012, 2013,2014)</w:t>
      </w:r>
      <w:r w:rsidRPr="00DC3645">
        <w:rPr>
          <w:lang w:val="sr-Latn-CS" w:eastAsia="sr-Latn-CS"/>
        </w:rPr>
        <w:t xml:space="preserve">, мора да буде већи од </w:t>
      </w:r>
      <w:r w:rsidRPr="00DC3645">
        <w:rPr>
          <w:lang w:val="sr-Cyrl-RS" w:eastAsia="sr-Latn-CS"/>
        </w:rPr>
        <w:t>80</w:t>
      </w:r>
      <w:r w:rsidRPr="00DC3645">
        <w:rPr>
          <w:lang w:val="sr-Cyrl-CS" w:eastAsia="sr-Latn-CS"/>
        </w:rPr>
        <w:t>.000,00</w:t>
      </w:r>
      <w:r w:rsidRPr="00DC3645">
        <w:rPr>
          <w:lang w:val="sr-Latn-CS" w:eastAsia="sr-Latn-CS"/>
        </w:rPr>
        <w:t xml:space="preserve"> динара; </w:t>
      </w:r>
    </w:p>
    <w:p w:rsidR="000B6ED3" w:rsidRPr="00DC3645" w:rsidRDefault="000B6ED3" w:rsidP="000B6ED3">
      <w:pPr>
        <w:ind w:left="1418"/>
        <w:jc w:val="both"/>
      </w:pPr>
      <w:r w:rsidRPr="00DC3645">
        <w:rPr>
          <w:lang w:val="sr-Cyrl-CS" w:eastAsia="sr-Latn-CS"/>
        </w:rPr>
        <w:t xml:space="preserve">б) </w:t>
      </w:r>
      <w:r w:rsidRPr="00DC3645">
        <w:rPr>
          <w:lang w:val="sr-Cyrl-CS"/>
        </w:rPr>
        <w:t>д</w:t>
      </w:r>
      <w:r w:rsidRPr="00DC3645">
        <w:t xml:space="preserve">а понуђач </w:t>
      </w:r>
      <w:r w:rsidRPr="00DC3645">
        <w:rPr>
          <w:lang w:val="sr-Cyrl-CS"/>
        </w:rPr>
        <w:t xml:space="preserve">у пословној 2012., 2013. и 2014. години </w:t>
      </w:r>
      <w:r w:rsidRPr="00DC3645">
        <w:rPr>
          <w:b/>
          <w:lang w:val="sr-Cyrl-CS"/>
        </w:rPr>
        <w:t xml:space="preserve">није исказао губитак </w:t>
      </w:r>
      <w:r w:rsidRPr="00DC3645">
        <w:rPr>
          <w:lang w:val="sr-Cyrl-CS"/>
        </w:rPr>
        <w:t>у пословању</w:t>
      </w:r>
      <w:r w:rsidRPr="00DC3645">
        <w:t>;</w:t>
      </w:r>
    </w:p>
    <w:p w:rsidR="000B6ED3" w:rsidRDefault="000B6ED3" w:rsidP="000B6ED3">
      <w:pPr>
        <w:ind w:left="1440"/>
        <w:jc w:val="both"/>
        <w:rPr>
          <w:lang w:eastAsia="sr-Latn-CS"/>
        </w:rPr>
      </w:pPr>
      <w:r w:rsidRPr="00DC3645">
        <w:t xml:space="preserve">ц) </w:t>
      </w:r>
      <w:r w:rsidRPr="00DC3645">
        <w:rPr>
          <w:lang w:val="sr-Cyrl-CS"/>
        </w:rPr>
        <w:t>д</w:t>
      </w:r>
      <w:r w:rsidRPr="00DC3645">
        <w:t xml:space="preserve">а понуђач у задњих шест месеци који претходе месецу објављивања позива за подношење понуда на Порталу јавних набавки </w:t>
      </w:r>
      <w:r w:rsidRPr="00DC3645">
        <w:rPr>
          <w:b/>
        </w:rPr>
        <w:t>није</w:t>
      </w:r>
      <w:r w:rsidRPr="00DC3645">
        <w:rPr>
          <w:b/>
          <w:lang w:val="sr-Cyrl-CS"/>
        </w:rPr>
        <w:t xml:space="preserve"> </w:t>
      </w:r>
      <w:r w:rsidRPr="00DC3645">
        <w:rPr>
          <w:b/>
        </w:rPr>
        <w:t>био неликвидан</w:t>
      </w:r>
      <w:r w:rsidRPr="00DC3645">
        <w:rPr>
          <w:lang w:val="sr-Cyrl-CS"/>
        </w:rPr>
        <w:t>.</w:t>
      </w:r>
      <w:r w:rsidRPr="00391A50">
        <w:rPr>
          <w:lang w:val="sr-Latn-CS" w:eastAsia="sr-Latn-CS"/>
        </w:rPr>
        <w:t xml:space="preserve"> </w:t>
      </w:r>
    </w:p>
    <w:p w:rsidR="000B6ED3" w:rsidRPr="000B6ED3" w:rsidRDefault="000B6ED3" w:rsidP="000B6ED3">
      <w:pPr>
        <w:jc w:val="both"/>
        <w:rPr>
          <w:lang w:val="sr-Cyrl-RS" w:eastAsia="sr-Latn-CS"/>
        </w:rPr>
      </w:pPr>
    </w:p>
    <w:p w:rsidR="007E092E" w:rsidRPr="007B5892" w:rsidRDefault="007E092E" w:rsidP="0058062D">
      <w:pPr>
        <w:pStyle w:val="ListParagraph"/>
        <w:numPr>
          <w:ilvl w:val="0"/>
          <w:numId w:val="11"/>
        </w:numPr>
        <w:tabs>
          <w:tab w:val="left" w:pos="1843"/>
        </w:tabs>
        <w:jc w:val="both"/>
        <w:rPr>
          <w:sz w:val="24"/>
          <w:szCs w:val="24"/>
          <w:lang w:val="sr-Latn-CS" w:eastAsia="sr-Latn-CS"/>
        </w:rPr>
      </w:pPr>
      <w:r>
        <w:rPr>
          <w:sz w:val="24"/>
          <w:szCs w:val="24"/>
          <w:lang w:eastAsia="sr-Latn-CS"/>
        </w:rPr>
        <w:t xml:space="preserve">Пословни капацитет: </w:t>
      </w:r>
    </w:p>
    <w:p w:rsidR="00DC3645" w:rsidRDefault="00DC3645" w:rsidP="007B5892">
      <w:pPr>
        <w:ind w:left="1418"/>
        <w:jc w:val="both"/>
        <w:rPr>
          <w:b/>
          <w:highlight w:val="yellow"/>
          <w:u w:val="single"/>
          <w:lang w:val="sr-Cyrl-RS"/>
        </w:rPr>
      </w:pPr>
    </w:p>
    <w:p w:rsidR="007B5892" w:rsidRPr="00B83BFA" w:rsidRDefault="007B5892" w:rsidP="007B5892">
      <w:pPr>
        <w:ind w:left="1418"/>
        <w:jc w:val="both"/>
        <w:rPr>
          <w:b/>
          <w:u w:val="single"/>
          <w:lang w:val="sr-Cyrl-RS"/>
        </w:rPr>
      </w:pPr>
      <w:r w:rsidRPr="00B83BFA">
        <w:rPr>
          <w:b/>
          <w:u w:val="single"/>
          <w:lang w:val="sr-Cyrl-RS"/>
        </w:rPr>
        <w:t>За партију 1:</w:t>
      </w:r>
    </w:p>
    <w:p w:rsidR="007E092E" w:rsidRDefault="007E092E" w:rsidP="007E092E">
      <w:pPr>
        <w:tabs>
          <w:tab w:val="left" w:pos="1843"/>
        </w:tabs>
        <w:ind w:left="1418"/>
        <w:jc w:val="both"/>
        <w:rPr>
          <w:lang w:val="sr-Cyrl-CS" w:eastAsia="sr-Latn-CS"/>
        </w:rPr>
      </w:pPr>
      <w:r w:rsidRPr="00B83BFA">
        <w:rPr>
          <w:lang w:val="sr-Cyrl-CS"/>
        </w:rPr>
        <w:t xml:space="preserve">Право учешћа имају само понуђачи који су у последњих </w:t>
      </w:r>
      <w:r w:rsidR="00DC3645" w:rsidRPr="00B83BFA">
        <w:rPr>
          <w:lang w:val="sr-Cyrl-CS"/>
        </w:rPr>
        <w:t>три</w:t>
      </w:r>
      <w:r w:rsidRPr="00B83BFA">
        <w:rPr>
          <w:lang w:val="sr-Cyrl-CS"/>
        </w:rPr>
        <w:t xml:space="preserve"> годин</w:t>
      </w:r>
      <w:r w:rsidR="00DC3645" w:rsidRPr="00B83BFA">
        <w:rPr>
          <w:lang w:val="sr-Cyrl-CS"/>
        </w:rPr>
        <w:t>е</w:t>
      </w:r>
      <w:r w:rsidRPr="00B83BFA">
        <w:rPr>
          <w:lang w:val="sr-Cyrl-CS"/>
        </w:rPr>
        <w:t xml:space="preserve"> </w:t>
      </w:r>
      <w:r w:rsidR="00DC3645" w:rsidRPr="00B83BFA">
        <w:t xml:space="preserve">(2012, 2013,2014) </w:t>
      </w:r>
      <w:r w:rsidRPr="00B83BFA">
        <w:t>испоручивали добра</w:t>
      </w:r>
      <w:r w:rsidRPr="00B83BFA">
        <w:rPr>
          <w:lang w:val="sr-Cyrl-CS"/>
        </w:rPr>
        <w:t xml:space="preserve"> које су предмет дате јавне набавке </w:t>
      </w:r>
      <w:r w:rsidRPr="00B83BFA">
        <w:rPr>
          <w:lang w:val="sr-Cyrl-CS" w:eastAsia="sr-Latn-CS"/>
        </w:rPr>
        <w:t xml:space="preserve">у вредности већој од </w:t>
      </w:r>
      <w:r w:rsidR="00B83BFA" w:rsidRPr="00B83BFA">
        <w:rPr>
          <w:lang w:val="sr-Cyrl-CS" w:eastAsia="sr-Latn-CS"/>
        </w:rPr>
        <w:t>2</w:t>
      </w:r>
      <w:r w:rsidRPr="00B83BFA">
        <w:rPr>
          <w:lang w:val="sr-Cyrl-CS" w:eastAsia="sr-Latn-CS"/>
        </w:rPr>
        <w:t>.</w:t>
      </w:r>
      <w:r w:rsidR="00B83BFA" w:rsidRPr="00B83BFA">
        <w:rPr>
          <w:lang w:val="sr-Cyrl-CS" w:eastAsia="sr-Latn-CS"/>
        </w:rPr>
        <w:t>5</w:t>
      </w:r>
      <w:r w:rsidRPr="00B83BFA">
        <w:rPr>
          <w:lang w:val="sr-Cyrl-CS" w:eastAsia="sr-Latn-CS"/>
        </w:rPr>
        <w:t>00.000,00 динара.</w:t>
      </w:r>
    </w:p>
    <w:p w:rsidR="00DC3645" w:rsidRDefault="00DC3645" w:rsidP="000B6ED3">
      <w:pPr>
        <w:ind w:left="1418"/>
        <w:jc w:val="both"/>
        <w:rPr>
          <w:b/>
          <w:highlight w:val="yellow"/>
          <w:u w:val="single"/>
          <w:lang w:val="sr-Cyrl-RS"/>
        </w:rPr>
      </w:pPr>
    </w:p>
    <w:p w:rsidR="000B6ED3" w:rsidRPr="00B83BFA" w:rsidRDefault="000B6ED3" w:rsidP="000B6ED3">
      <w:pPr>
        <w:ind w:left="1418"/>
        <w:jc w:val="both"/>
        <w:rPr>
          <w:b/>
          <w:u w:val="single"/>
          <w:lang w:val="sr-Cyrl-RS"/>
        </w:rPr>
      </w:pPr>
      <w:r w:rsidRPr="00B83BFA">
        <w:rPr>
          <w:b/>
          <w:u w:val="single"/>
          <w:lang w:val="sr-Cyrl-RS"/>
        </w:rPr>
        <w:t>За партију 2:</w:t>
      </w:r>
    </w:p>
    <w:p w:rsidR="000B6ED3" w:rsidRPr="00B83BFA" w:rsidRDefault="000B6ED3" w:rsidP="000B6ED3">
      <w:pPr>
        <w:tabs>
          <w:tab w:val="left" w:pos="1843"/>
        </w:tabs>
        <w:ind w:left="1418"/>
        <w:jc w:val="both"/>
        <w:rPr>
          <w:lang w:val="sr-Cyrl-CS" w:eastAsia="sr-Latn-CS"/>
        </w:rPr>
      </w:pPr>
      <w:r w:rsidRPr="00B83BFA">
        <w:rPr>
          <w:lang w:val="sr-Cyrl-CS"/>
        </w:rPr>
        <w:t xml:space="preserve">Право учешћа имају само понуђачи који су у последњих </w:t>
      </w:r>
      <w:r w:rsidR="00DC3645" w:rsidRPr="00B83BFA">
        <w:rPr>
          <w:lang w:val="sr-Cyrl-CS"/>
        </w:rPr>
        <w:t xml:space="preserve">три године </w:t>
      </w:r>
      <w:r w:rsidR="00DC3645" w:rsidRPr="00B83BFA">
        <w:t xml:space="preserve">(2012, 2013,2014) </w:t>
      </w:r>
      <w:r w:rsidRPr="00B83BFA">
        <w:t>испоручивали добра</w:t>
      </w:r>
      <w:r w:rsidRPr="00B83BFA">
        <w:rPr>
          <w:lang w:val="sr-Cyrl-CS"/>
        </w:rPr>
        <w:t xml:space="preserve"> које су предмет дате јавне набавке </w:t>
      </w:r>
      <w:r w:rsidRPr="00B83BFA">
        <w:rPr>
          <w:lang w:val="sr-Cyrl-CS" w:eastAsia="sr-Latn-CS"/>
        </w:rPr>
        <w:t xml:space="preserve">у вредности већој од </w:t>
      </w:r>
      <w:r w:rsidR="00B83BFA" w:rsidRPr="00B83BFA">
        <w:rPr>
          <w:lang w:val="sr-Cyrl-CS" w:eastAsia="sr-Latn-CS"/>
        </w:rPr>
        <w:t>15</w:t>
      </w:r>
      <w:r w:rsidRPr="00B83BFA">
        <w:rPr>
          <w:lang w:val="sr-Cyrl-CS" w:eastAsia="sr-Latn-CS"/>
        </w:rPr>
        <w:t>0.000,00 динара.</w:t>
      </w:r>
    </w:p>
    <w:p w:rsidR="00DC3645" w:rsidRPr="00B83BFA" w:rsidRDefault="00DC3645" w:rsidP="000B6ED3">
      <w:pPr>
        <w:ind w:left="1418"/>
        <w:jc w:val="both"/>
        <w:rPr>
          <w:b/>
          <w:u w:val="single"/>
          <w:lang w:val="sr-Cyrl-RS"/>
        </w:rPr>
      </w:pPr>
    </w:p>
    <w:p w:rsidR="000B6ED3" w:rsidRPr="00B83BFA" w:rsidRDefault="000B6ED3" w:rsidP="000B6ED3">
      <w:pPr>
        <w:ind w:left="1418"/>
        <w:jc w:val="both"/>
        <w:rPr>
          <w:b/>
          <w:u w:val="single"/>
          <w:lang w:val="sr-Cyrl-RS"/>
        </w:rPr>
      </w:pPr>
      <w:r w:rsidRPr="00B83BFA">
        <w:rPr>
          <w:b/>
          <w:u w:val="single"/>
          <w:lang w:val="sr-Cyrl-RS"/>
        </w:rPr>
        <w:t>За партију 3:</w:t>
      </w:r>
    </w:p>
    <w:p w:rsidR="000B6ED3" w:rsidRDefault="000B6ED3" w:rsidP="000B6ED3">
      <w:pPr>
        <w:tabs>
          <w:tab w:val="left" w:pos="1843"/>
        </w:tabs>
        <w:ind w:left="1418"/>
        <w:jc w:val="both"/>
        <w:rPr>
          <w:lang w:val="sr-Cyrl-CS" w:eastAsia="sr-Latn-CS"/>
        </w:rPr>
      </w:pPr>
      <w:r w:rsidRPr="00B83BFA">
        <w:rPr>
          <w:lang w:val="sr-Cyrl-CS"/>
        </w:rPr>
        <w:t xml:space="preserve">Право учешћа имају само понуђачи који су у последњих </w:t>
      </w:r>
      <w:r w:rsidR="00DC3645" w:rsidRPr="00B83BFA">
        <w:rPr>
          <w:lang w:val="sr-Cyrl-CS"/>
        </w:rPr>
        <w:t xml:space="preserve">три године </w:t>
      </w:r>
      <w:r w:rsidR="00DC3645" w:rsidRPr="00B83BFA">
        <w:t xml:space="preserve">(2012, 2013,2014) </w:t>
      </w:r>
      <w:r w:rsidRPr="00B83BFA">
        <w:t>испоручивали добра</w:t>
      </w:r>
      <w:r w:rsidRPr="00B83BFA">
        <w:rPr>
          <w:lang w:val="sr-Cyrl-CS"/>
        </w:rPr>
        <w:t xml:space="preserve"> које су предмет дате јавне набавке </w:t>
      </w:r>
      <w:r w:rsidRPr="00B83BFA">
        <w:rPr>
          <w:lang w:val="sr-Cyrl-CS" w:eastAsia="sr-Latn-CS"/>
        </w:rPr>
        <w:t xml:space="preserve">у вредности већој од </w:t>
      </w:r>
      <w:r w:rsidR="00B83BFA" w:rsidRPr="00B83BFA">
        <w:rPr>
          <w:lang w:val="sr-Cyrl-CS" w:eastAsia="sr-Latn-CS"/>
        </w:rPr>
        <w:t>1</w:t>
      </w:r>
      <w:r w:rsidRPr="00B83BFA">
        <w:rPr>
          <w:lang w:val="sr-Cyrl-CS" w:eastAsia="sr-Latn-CS"/>
        </w:rPr>
        <w:t>.0</w:t>
      </w:r>
      <w:r w:rsidR="00B83BFA" w:rsidRPr="00B83BFA">
        <w:rPr>
          <w:lang w:val="sr-Cyrl-CS" w:eastAsia="sr-Latn-CS"/>
        </w:rPr>
        <w:t>5</w:t>
      </w:r>
      <w:r w:rsidRPr="00B83BFA">
        <w:rPr>
          <w:lang w:val="sr-Cyrl-CS" w:eastAsia="sr-Latn-CS"/>
        </w:rPr>
        <w:t>0.000,00 динара.</w:t>
      </w:r>
    </w:p>
    <w:p w:rsidR="00DC3645" w:rsidRDefault="00DC3645" w:rsidP="000B6ED3">
      <w:pPr>
        <w:ind w:left="1418"/>
        <w:jc w:val="both"/>
        <w:rPr>
          <w:b/>
          <w:highlight w:val="yellow"/>
          <w:u w:val="single"/>
          <w:lang w:val="sr-Cyrl-RS"/>
        </w:rPr>
      </w:pPr>
    </w:p>
    <w:p w:rsidR="000B6ED3" w:rsidRPr="00B83BFA" w:rsidRDefault="000B6ED3" w:rsidP="000B6ED3">
      <w:pPr>
        <w:ind w:left="1418"/>
        <w:jc w:val="both"/>
        <w:rPr>
          <w:b/>
          <w:u w:val="single"/>
          <w:lang w:val="sr-Cyrl-RS"/>
        </w:rPr>
      </w:pPr>
      <w:r w:rsidRPr="00B83BFA">
        <w:rPr>
          <w:b/>
          <w:u w:val="single"/>
          <w:lang w:val="sr-Cyrl-RS"/>
        </w:rPr>
        <w:t>За партију 4:</w:t>
      </w:r>
    </w:p>
    <w:p w:rsidR="000B6ED3" w:rsidRDefault="000B6ED3" w:rsidP="000B6ED3">
      <w:pPr>
        <w:tabs>
          <w:tab w:val="left" w:pos="1843"/>
        </w:tabs>
        <w:ind w:left="1418"/>
        <w:jc w:val="both"/>
        <w:rPr>
          <w:lang w:val="sr-Cyrl-CS" w:eastAsia="sr-Latn-CS"/>
        </w:rPr>
      </w:pPr>
      <w:r w:rsidRPr="00B83BFA">
        <w:rPr>
          <w:lang w:val="sr-Cyrl-CS"/>
        </w:rPr>
        <w:t xml:space="preserve">Право учешћа имају само понуђачи који су у последњих </w:t>
      </w:r>
      <w:r w:rsidR="00DC3645" w:rsidRPr="00B83BFA">
        <w:rPr>
          <w:lang w:val="sr-Cyrl-CS"/>
        </w:rPr>
        <w:t xml:space="preserve">три године </w:t>
      </w:r>
      <w:r w:rsidR="00DC3645" w:rsidRPr="00B83BFA">
        <w:t xml:space="preserve">(2012, 2013,2014) </w:t>
      </w:r>
      <w:r w:rsidRPr="00B83BFA">
        <w:t>испоручивали добра</w:t>
      </w:r>
      <w:r w:rsidRPr="00B83BFA">
        <w:rPr>
          <w:lang w:val="sr-Cyrl-CS"/>
        </w:rPr>
        <w:t xml:space="preserve"> које су предмет дате јавне набавке </w:t>
      </w:r>
      <w:r w:rsidRPr="00B83BFA">
        <w:rPr>
          <w:lang w:val="sr-Cyrl-CS" w:eastAsia="sr-Latn-CS"/>
        </w:rPr>
        <w:t xml:space="preserve">у вредности већој од </w:t>
      </w:r>
      <w:r w:rsidR="00B83BFA" w:rsidRPr="00B83BFA">
        <w:rPr>
          <w:lang w:val="sr-Cyrl-CS" w:eastAsia="sr-Latn-CS"/>
        </w:rPr>
        <w:t>8</w:t>
      </w:r>
      <w:r w:rsidRPr="00B83BFA">
        <w:rPr>
          <w:lang w:val="sr-Cyrl-CS" w:eastAsia="sr-Latn-CS"/>
        </w:rPr>
        <w:t>00.000,00 динара.</w:t>
      </w:r>
    </w:p>
    <w:p w:rsidR="00DC3645" w:rsidRDefault="00DC3645" w:rsidP="000B6ED3">
      <w:pPr>
        <w:ind w:left="1418"/>
        <w:jc w:val="both"/>
        <w:rPr>
          <w:b/>
          <w:highlight w:val="yellow"/>
          <w:u w:val="single"/>
          <w:lang w:val="sr-Cyrl-RS"/>
        </w:rPr>
      </w:pPr>
    </w:p>
    <w:p w:rsidR="000B6ED3" w:rsidRPr="00B83BFA" w:rsidRDefault="000B6ED3" w:rsidP="000B6ED3">
      <w:pPr>
        <w:ind w:left="1418"/>
        <w:jc w:val="both"/>
        <w:rPr>
          <w:b/>
          <w:u w:val="single"/>
          <w:lang w:val="sr-Cyrl-RS"/>
        </w:rPr>
      </w:pPr>
      <w:r w:rsidRPr="00B83BFA">
        <w:rPr>
          <w:b/>
          <w:u w:val="single"/>
          <w:lang w:val="sr-Cyrl-RS"/>
        </w:rPr>
        <w:t>За партију 5:</w:t>
      </w:r>
    </w:p>
    <w:p w:rsidR="007B5892" w:rsidRDefault="000B6ED3" w:rsidP="000B6ED3">
      <w:pPr>
        <w:tabs>
          <w:tab w:val="left" w:pos="1843"/>
        </w:tabs>
        <w:ind w:left="1418"/>
        <w:jc w:val="both"/>
        <w:rPr>
          <w:lang w:val="sr-Cyrl-CS" w:eastAsia="sr-Latn-CS"/>
        </w:rPr>
      </w:pPr>
      <w:r w:rsidRPr="00B83BFA">
        <w:rPr>
          <w:lang w:val="sr-Cyrl-CS"/>
        </w:rPr>
        <w:t xml:space="preserve">Право учешћа имају само понуђачи који су у последњих </w:t>
      </w:r>
      <w:r w:rsidR="00DC3645" w:rsidRPr="00B83BFA">
        <w:rPr>
          <w:lang w:val="sr-Cyrl-CS"/>
        </w:rPr>
        <w:t xml:space="preserve">три године </w:t>
      </w:r>
      <w:r w:rsidR="00DC3645" w:rsidRPr="00B83BFA">
        <w:t xml:space="preserve">(2012, 2013,2014) </w:t>
      </w:r>
      <w:r w:rsidRPr="00B83BFA">
        <w:t>испоручивали добра</w:t>
      </w:r>
      <w:r w:rsidRPr="00B83BFA">
        <w:rPr>
          <w:lang w:val="sr-Cyrl-CS"/>
        </w:rPr>
        <w:t xml:space="preserve"> које су предмет дате јавне набавке </w:t>
      </w:r>
      <w:r w:rsidRPr="00B83BFA">
        <w:rPr>
          <w:lang w:val="sr-Cyrl-CS" w:eastAsia="sr-Latn-CS"/>
        </w:rPr>
        <w:t xml:space="preserve">у вредности већој од </w:t>
      </w:r>
      <w:r w:rsidR="00B83BFA" w:rsidRPr="00B83BFA">
        <w:rPr>
          <w:lang w:val="sr-Cyrl-CS" w:eastAsia="sr-Latn-CS"/>
        </w:rPr>
        <w:t>60</w:t>
      </w:r>
      <w:r w:rsidRPr="00B83BFA">
        <w:rPr>
          <w:lang w:val="sr-Cyrl-CS" w:eastAsia="sr-Latn-CS"/>
        </w:rPr>
        <w:t>.000,00 динара.</w:t>
      </w:r>
    </w:p>
    <w:p w:rsidR="000B6ED3" w:rsidRDefault="000B6ED3" w:rsidP="000B6ED3">
      <w:pPr>
        <w:tabs>
          <w:tab w:val="left" w:pos="1843"/>
        </w:tabs>
        <w:ind w:left="1418"/>
        <w:jc w:val="both"/>
        <w:rPr>
          <w:lang w:val="sr-Cyrl-CS" w:eastAsia="sr-Latn-CS"/>
        </w:rPr>
      </w:pPr>
    </w:p>
    <w:p w:rsidR="00ED314A" w:rsidRPr="000B6ED3" w:rsidRDefault="00ED314A" w:rsidP="000B6ED3">
      <w:pPr>
        <w:tabs>
          <w:tab w:val="left" w:pos="1843"/>
        </w:tabs>
        <w:ind w:left="1418"/>
        <w:jc w:val="both"/>
        <w:rPr>
          <w:lang w:val="sr-Cyrl-CS" w:eastAsia="sr-Latn-CS"/>
        </w:rPr>
      </w:pPr>
    </w:p>
    <w:p w:rsidR="005D69E6" w:rsidRPr="007B5892" w:rsidRDefault="00FB3D9D" w:rsidP="0058062D">
      <w:pPr>
        <w:pStyle w:val="ListParagraph"/>
        <w:numPr>
          <w:ilvl w:val="0"/>
          <w:numId w:val="11"/>
        </w:numPr>
        <w:tabs>
          <w:tab w:val="left" w:pos="1843"/>
        </w:tabs>
        <w:jc w:val="both"/>
        <w:rPr>
          <w:sz w:val="24"/>
          <w:szCs w:val="24"/>
          <w:lang w:val="sr-Latn-CS" w:eastAsia="sr-Latn-CS"/>
        </w:rPr>
      </w:pPr>
      <w:r w:rsidRPr="00391A50">
        <w:rPr>
          <w:sz w:val="24"/>
          <w:szCs w:val="24"/>
          <w:lang w:val="sr-Cyrl-CS"/>
        </w:rPr>
        <w:t>Т</w:t>
      </w:r>
      <w:r w:rsidR="005D69E6" w:rsidRPr="00391A50">
        <w:rPr>
          <w:sz w:val="24"/>
          <w:szCs w:val="24"/>
          <w:lang w:val="sr-Cyrl-CS"/>
        </w:rPr>
        <w:t>ехнички капацитет</w:t>
      </w:r>
      <w:r w:rsidR="005D69E6" w:rsidRPr="00391A50">
        <w:rPr>
          <w:sz w:val="24"/>
          <w:szCs w:val="24"/>
          <w:lang w:val="sr-Cyrl-CS" w:eastAsia="sr-Latn-CS"/>
        </w:rPr>
        <w:t>:</w:t>
      </w:r>
    </w:p>
    <w:p w:rsidR="007B5892" w:rsidRPr="00ED314A" w:rsidRDefault="007B5892" w:rsidP="00ED314A">
      <w:pPr>
        <w:ind w:left="1418"/>
        <w:jc w:val="both"/>
        <w:rPr>
          <w:b/>
          <w:u w:val="single"/>
          <w:lang w:val="sr-Cyrl-RS"/>
        </w:rPr>
      </w:pPr>
      <w:r w:rsidRPr="00B83BFA">
        <w:rPr>
          <w:b/>
          <w:u w:val="single"/>
          <w:lang w:val="sr-Cyrl-RS"/>
        </w:rPr>
        <w:t xml:space="preserve">За </w:t>
      </w:r>
      <w:r w:rsidR="000B6ED3" w:rsidRPr="00B83BFA">
        <w:rPr>
          <w:b/>
          <w:u w:val="single"/>
          <w:lang w:val="sr-Cyrl-RS"/>
        </w:rPr>
        <w:t xml:space="preserve">све </w:t>
      </w:r>
      <w:r w:rsidRPr="00B83BFA">
        <w:rPr>
          <w:b/>
          <w:u w:val="single"/>
          <w:lang w:val="sr-Cyrl-RS"/>
        </w:rPr>
        <w:t>партиј</w:t>
      </w:r>
      <w:r w:rsidR="000B6ED3" w:rsidRPr="00B83BFA">
        <w:rPr>
          <w:b/>
          <w:u w:val="single"/>
          <w:lang w:val="sr-Cyrl-RS"/>
        </w:rPr>
        <w:t>е</w:t>
      </w:r>
      <w:r w:rsidR="00ED314A">
        <w:rPr>
          <w:b/>
          <w:u w:val="single"/>
          <w:lang w:val="sr-Cyrl-RS"/>
        </w:rPr>
        <w:t>:</w:t>
      </w:r>
    </w:p>
    <w:p w:rsidR="00E37ABE" w:rsidRPr="00B83BFA" w:rsidRDefault="00F55776" w:rsidP="00E37ABE">
      <w:pPr>
        <w:tabs>
          <w:tab w:val="left" w:pos="1843"/>
        </w:tabs>
        <w:ind w:left="1418"/>
        <w:jc w:val="both"/>
      </w:pPr>
      <w:r w:rsidRPr="00B83BFA">
        <w:rPr>
          <w:lang w:val="sr-Cyrl-CS"/>
        </w:rPr>
        <w:t>Понуђач м</w:t>
      </w:r>
      <w:r w:rsidRPr="00B83BFA">
        <w:t>ора да располаже са минималном техничком опремљеношћу, што подразумева</w:t>
      </w:r>
      <w:r w:rsidR="00E37ABE" w:rsidRPr="00B83BFA">
        <w:t>:</w:t>
      </w:r>
    </w:p>
    <w:p w:rsidR="00E37ABE" w:rsidRPr="00B83BFA" w:rsidRDefault="00E37ABE" w:rsidP="00E37ABE">
      <w:pPr>
        <w:tabs>
          <w:tab w:val="left" w:pos="0"/>
        </w:tabs>
        <w:jc w:val="both"/>
        <w:rPr>
          <w:lang w:val="sr-Cyrl-CS"/>
        </w:rPr>
      </w:pPr>
      <w:r w:rsidRPr="00B83BFA">
        <w:tab/>
      </w:r>
      <w:r w:rsidRPr="00B83BFA">
        <w:tab/>
        <w:t xml:space="preserve">а) </w:t>
      </w:r>
      <w:r w:rsidR="00A735B4" w:rsidRPr="00B83BFA">
        <w:rPr>
          <w:lang w:val="sr-Cyrl-CS" w:eastAsia="sr-Latn-CS"/>
        </w:rPr>
        <w:t>Пословно-</w:t>
      </w:r>
      <w:r w:rsidR="00A735B4" w:rsidRPr="00B83BFA">
        <w:rPr>
          <w:lang w:val="sr-Latn-CS" w:eastAsia="sr-Latn-CS"/>
        </w:rPr>
        <w:t>магацински простор</w:t>
      </w:r>
      <w:r w:rsidRPr="00B83BFA">
        <w:rPr>
          <w:lang w:val="sr-Cyrl-CS"/>
        </w:rPr>
        <w:t>;</w:t>
      </w:r>
    </w:p>
    <w:p w:rsidR="00936CFF" w:rsidRPr="00B83BFA" w:rsidRDefault="00E37ABE" w:rsidP="0072586F">
      <w:pPr>
        <w:tabs>
          <w:tab w:val="left" w:pos="0"/>
        </w:tabs>
        <w:jc w:val="both"/>
        <w:rPr>
          <w:lang w:val="sr-Cyrl-CS"/>
        </w:rPr>
      </w:pPr>
      <w:r w:rsidRPr="00B83BFA">
        <w:rPr>
          <w:lang w:val="sr-Cyrl-CS"/>
        </w:rPr>
        <w:tab/>
      </w:r>
      <w:r w:rsidRPr="00B83BFA">
        <w:rPr>
          <w:lang w:val="sr-Cyrl-CS"/>
        </w:rPr>
        <w:tab/>
        <w:t xml:space="preserve">б) </w:t>
      </w:r>
      <w:r w:rsidR="00A735B4" w:rsidRPr="00B83BFA">
        <w:t>Доставно возило</w:t>
      </w:r>
      <w:r w:rsidR="00B83BFA" w:rsidRPr="00B83BFA">
        <w:rPr>
          <w:lang w:val="sr-Cyrl-CS"/>
        </w:rPr>
        <w:t>;</w:t>
      </w:r>
    </w:p>
    <w:p w:rsidR="00B57D1A" w:rsidRDefault="00A735B4" w:rsidP="00ED314A">
      <w:pPr>
        <w:tabs>
          <w:tab w:val="left" w:pos="0"/>
        </w:tabs>
        <w:jc w:val="both"/>
        <w:rPr>
          <w:lang w:val="sr-Cyrl-CS"/>
        </w:rPr>
      </w:pPr>
      <w:r w:rsidRPr="00B83BFA">
        <w:rPr>
          <w:lang w:val="sr-Cyrl-CS"/>
        </w:rPr>
        <w:tab/>
      </w:r>
      <w:r w:rsidRPr="00B83BFA">
        <w:rPr>
          <w:lang w:val="sr-Cyrl-CS"/>
        </w:rPr>
        <w:tab/>
        <w:t>в) Овлашћење произвођача</w:t>
      </w:r>
      <w:r w:rsidR="006D3697">
        <w:rPr>
          <w:lang w:val="sr-Cyrl-CS"/>
        </w:rPr>
        <w:t xml:space="preserve"> </w:t>
      </w:r>
      <w:r w:rsidR="006D3697" w:rsidRPr="006D3697">
        <w:rPr>
          <w:lang w:val="sr-Cyrl-CS"/>
        </w:rPr>
        <w:t xml:space="preserve">да је понуђач овлашћен </w:t>
      </w:r>
      <w:r w:rsidR="00ED314A">
        <w:rPr>
          <w:lang w:val="sr-Cyrl-CS"/>
        </w:rPr>
        <w:t>за</w:t>
      </w:r>
      <w:r w:rsidR="006D3697" w:rsidRPr="006D3697">
        <w:rPr>
          <w:lang w:val="sr-Cyrl-CS"/>
        </w:rPr>
        <w:t xml:space="preserve"> продај</w:t>
      </w:r>
      <w:r w:rsidR="00ED314A">
        <w:rPr>
          <w:lang w:val="sr-Cyrl-CS"/>
        </w:rPr>
        <w:t>у</w:t>
      </w:r>
      <w:r w:rsidR="006D3697" w:rsidRPr="006D3697">
        <w:rPr>
          <w:lang w:val="sr-Cyrl-CS"/>
        </w:rPr>
        <w:t xml:space="preserve"> и </w:t>
      </w:r>
      <w:r w:rsidR="00ED314A">
        <w:rPr>
          <w:lang w:val="sr-Cyrl-CS"/>
        </w:rPr>
        <w:t>сервисирање</w:t>
      </w:r>
      <w:r w:rsidR="006D3697" w:rsidRPr="006D3697">
        <w:rPr>
          <w:lang w:val="sr-Cyrl-CS"/>
        </w:rPr>
        <w:t xml:space="preserve"> </w:t>
      </w:r>
      <w:r w:rsidR="00ED314A">
        <w:rPr>
          <w:lang w:val="sr-Cyrl-CS"/>
        </w:rPr>
        <w:t xml:space="preserve"> </w:t>
      </w:r>
    </w:p>
    <w:p w:rsidR="00ED314A" w:rsidRDefault="00ED314A" w:rsidP="00ED314A">
      <w:pPr>
        <w:tabs>
          <w:tab w:val="left" w:pos="0"/>
        </w:tabs>
        <w:jc w:val="both"/>
        <w:rPr>
          <w:lang w:val="sr-Latn-RS"/>
        </w:rPr>
      </w:pPr>
      <w:r>
        <w:rPr>
          <w:lang w:val="sr-Cyrl-RS"/>
        </w:rPr>
        <w:t xml:space="preserve">                       </w:t>
      </w:r>
      <w:r w:rsidRPr="00ED314A">
        <w:rPr>
          <w:lang w:val="sr-Cyrl-RS"/>
        </w:rPr>
        <w:t>добара</w:t>
      </w:r>
      <w:r>
        <w:rPr>
          <w:lang w:val="sr-Cyrl-RS"/>
        </w:rPr>
        <w:t xml:space="preserve">   </w:t>
      </w:r>
    </w:p>
    <w:p w:rsidR="00302B3D" w:rsidRPr="00302B3D" w:rsidRDefault="00302B3D" w:rsidP="00ED314A">
      <w:pPr>
        <w:tabs>
          <w:tab w:val="left" w:pos="0"/>
        </w:tabs>
        <w:jc w:val="both"/>
        <w:rPr>
          <w:lang w:val="sr-Latn-RS"/>
        </w:rPr>
      </w:pPr>
    </w:p>
    <w:p w:rsidR="00FF10AE" w:rsidRPr="007B5892" w:rsidRDefault="00FF10AE" w:rsidP="0058062D">
      <w:pPr>
        <w:pStyle w:val="ListParagraph"/>
        <w:numPr>
          <w:ilvl w:val="0"/>
          <w:numId w:val="11"/>
        </w:numPr>
        <w:tabs>
          <w:tab w:val="left" w:pos="1418"/>
        </w:tabs>
        <w:jc w:val="both"/>
        <w:rPr>
          <w:sz w:val="24"/>
          <w:szCs w:val="24"/>
          <w:lang w:eastAsia="sr-Latn-CS"/>
        </w:rPr>
      </w:pPr>
      <w:r w:rsidRPr="00FF10AE">
        <w:rPr>
          <w:sz w:val="24"/>
          <w:szCs w:val="24"/>
          <w:lang w:eastAsia="sr-Latn-CS"/>
        </w:rPr>
        <w:t>Кадровски капацитет:</w:t>
      </w:r>
    </w:p>
    <w:p w:rsidR="007B5892" w:rsidRPr="00B83BFA" w:rsidRDefault="007B5892" w:rsidP="007B5892">
      <w:pPr>
        <w:ind w:left="1418"/>
        <w:jc w:val="both"/>
        <w:rPr>
          <w:b/>
          <w:u w:val="single"/>
          <w:lang w:val="sr-Cyrl-RS"/>
        </w:rPr>
      </w:pPr>
      <w:r w:rsidRPr="00B83BFA">
        <w:rPr>
          <w:b/>
          <w:u w:val="single"/>
          <w:lang w:val="sr-Cyrl-RS"/>
        </w:rPr>
        <w:t xml:space="preserve">За </w:t>
      </w:r>
      <w:r w:rsidR="000B6ED3" w:rsidRPr="00B83BFA">
        <w:rPr>
          <w:b/>
          <w:u w:val="single"/>
          <w:lang w:val="sr-Cyrl-RS"/>
        </w:rPr>
        <w:t xml:space="preserve">све </w:t>
      </w:r>
      <w:r w:rsidRPr="00B83BFA">
        <w:rPr>
          <w:b/>
          <w:u w:val="single"/>
          <w:lang w:val="sr-Cyrl-RS"/>
        </w:rPr>
        <w:t>партиј</w:t>
      </w:r>
      <w:r w:rsidR="000B6ED3" w:rsidRPr="00B83BFA">
        <w:rPr>
          <w:b/>
          <w:u w:val="single"/>
          <w:lang w:val="sr-Cyrl-RS"/>
        </w:rPr>
        <w:t>е</w:t>
      </w:r>
      <w:r w:rsidRPr="00B83BFA">
        <w:rPr>
          <w:b/>
          <w:u w:val="single"/>
          <w:lang w:val="sr-Cyrl-RS"/>
        </w:rPr>
        <w:t>:</w:t>
      </w:r>
    </w:p>
    <w:p w:rsidR="00767589" w:rsidRPr="007B5892" w:rsidRDefault="00936CFF" w:rsidP="006D3697">
      <w:pPr>
        <w:tabs>
          <w:tab w:val="left" w:pos="1418"/>
        </w:tabs>
        <w:ind w:left="1418"/>
        <w:jc w:val="both"/>
        <w:rPr>
          <w:lang w:val="sr-Cyrl-CS" w:eastAsia="sr-Latn-CS"/>
        </w:rPr>
      </w:pPr>
      <w:r w:rsidRPr="00B83BFA">
        <w:rPr>
          <w:lang w:val="sr-Cyrl-CS" w:eastAsia="sr-Latn-CS"/>
        </w:rPr>
        <w:tab/>
      </w:r>
      <w:r w:rsidRPr="006D3697">
        <w:rPr>
          <w:lang w:val="sr-Cyrl-CS" w:eastAsia="sr-Latn-CS"/>
        </w:rPr>
        <w:t>Н</w:t>
      </w:r>
      <w:r w:rsidRPr="006D3697">
        <w:rPr>
          <w:lang w:val="sr-Latn-CS" w:eastAsia="sr-Latn-CS"/>
        </w:rPr>
        <w:t xml:space="preserve">ајмање </w:t>
      </w:r>
      <w:r w:rsidR="00C3015F" w:rsidRPr="006D3697">
        <w:rPr>
          <w:lang w:eastAsia="sr-Latn-CS"/>
        </w:rPr>
        <w:t>2</w:t>
      </w:r>
      <w:r w:rsidR="000B6ED3" w:rsidRPr="006D3697">
        <w:rPr>
          <w:lang w:val="sr-Cyrl-RS" w:eastAsia="sr-Latn-CS"/>
        </w:rPr>
        <w:t xml:space="preserve"> (</w:t>
      </w:r>
      <w:r w:rsidR="00C3015F" w:rsidRPr="006D3697">
        <w:rPr>
          <w:lang w:val="sr-Cyrl-RS" w:eastAsia="sr-Latn-CS"/>
        </w:rPr>
        <w:t>двоје</w:t>
      </w:r>
      <w:r w:rsidR="000B6ED3" w:rsidRPr="006D3697">
        <w:rPr>
          <w:lang w:val="sr-Cyrl-RS" w:eastAsia="sr-Latn-CS"/>
        </w:rPr>
        <w:t>)</w:t>
      </w:r>
      <w:r w:rsidRPr="006D3697">
        <w:rPr>
          <w:lang w:val="sr-Latn-CS" w:eastAsia="sr-Latn-CS"/>
        </w:rPr>
        <w:t xml:space="preserve"> </w:t>
      </w:r>
      <w:r w:rsidR="007B5892" w:rsidRPr="006D3697">
        <w:rPr>
          <w:lang w:val="sr-Cyrl-RS" w:eastAsia="sr-Latn-CS"/>
        </w:rPr>
        <w:t>ангажованих лица</w:t>
      </w:r>
      <w:r w:rsidR="006D3697" w:rsidRPr="006D3697">
        <w:rPr>
          <w:lang w:val="sr-Cyrl-RS" w:eastAsia="sr-Latn-CS"/>
        </w:rPr>
        <w:t>.</w:t>
      </w:r>
      <w:r w:rsidRPr="00A735B4">
        <w:rPr>
          <w:lang w:val="sr-Cyrl-CS" w:eastAsia="sr-Latn-CS"/>
        </w:rPr>
        <w:tab/>
      </w:r>
    </w:p>
    <w:p w:rsidR="00B560B9" w:rsidRPr="00FF10AE" w:rsidRDefault="00B560B9" w:rsidP="00B560B9">
      <w:pPr>
        <w:tabs>
          <w:tab w:val="left" w:pos="1843"/>
        </w:tabs>
        <w:jc w:val="both"/>
        <w:rPr>
          <w:b/>
          <w:lang w:eastAsia="sr-Latn-CS"/>
        </w:rPr>
      </w:pPr>
    </w:p>
    <w:p w:rsidR="005D69E6" w:rsidRDefault="005D69E6" w:rsidP="007076A1">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w:t>
      </w:r>
      <w:r w:rsidR="007076A1">
        <w:rPr>
          <w:lang w:val="sr-Cyrl-CS" w:eastAsia="sr-Latn-CS"/>
        </w:rPr>
        <w:t>1) до 4) Закона.</w:t>
      </w:r>
    </w:p>
    <w:p w:rsidR="007076A1" w:rsidRPr="007076A1" w:rsidRDefault="007076A1" w:rsidP="007076A1">
      <w:pPr>
        <w:tabs>
          <w:tab w:val="left" w:pos="1843"/>
        </w:tabs>
        <w:ind w:left="1418" w:hanging="709"/>
        <w:jc w:val="both"/>
        <w:rPr>
          <w:lang w:val="sr-Latn-CS" w:eastAsia="sr-Latn-CS"/>
        </w:rPr>
      </w:pPr>
      <w:r>
        <w:rPr>
          <w:b/>
          <w:lang w:val="sr-Cyrl-CS" w:eastAsia="sr-Latn-CS"/>
        </w:rPr>
        <w:t>1.4</w:t>
      </w:r>
      <w:r>
        <w:rPr>
          <w:b/>
          <w:lang w:val="sr-Cyrl-CS" w:eastAsia="sr-Latn-CS"/>
        </w:rPr>
        <w:tab/>
      </w:r>
      <w:r>
        <w:rPr>
          <w:lang w:val="sr-Cyrl-CS" w:eastAsia="sr-Latn-CS"/>
        </w:rPr>
        <w:t>Уколико понуду подноси група понуђача, св</w:t>
      </w:r>
      <w:r w:rsidR="00295372">
        <w:rPr>
          <w:lang w:val="sr-Cyrl-CS" w:eastAsia="sr-Latn-CS"/>
        </w:rPr>
        <w:t>а</w:t>
      </w:r>
      <w:r>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5D69E6" w:rsidRPr="005D69E6" w:rsidRDefault="005D69E6" w:rsidP="005D69E6">
      <w:pPr>
        <w:tabs>
          <w:tab w:val="left" w:pos="1843"/>
        </w:tabs>
        <w:rPr>
          <w:lang w:val="sr-Cyrl-CS" w:eastAsia="sr-Latn-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716CDB" w:rsidRDefault="00716CDB"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6D3697" w:rsidRDefault="006D3697" w:rsidP="009A3F4C">
      <w:pPr>
        <w:jc w:val="center"/>
        <w:rPr>
          <w:b/>
          <w:lang w:val="sr-Cyrl-CS"/>
        </w:rPr>
      </w:pPr>
    </w:p>
    <w:p w:rsidR="006D3697" w:rsidRDefault="006D3697" w:rsidP="009A3F4C">
      <w:pPr>
        <w:jc w:val="center"/>
        <w:rPr>
          <w:b/>
          <w:lang w:val="sr-Cyrl-CS"/>
        </w:rPr>
      </w:pPr>
    </w:p>
    <w:p w:rsidR="006D3697" w:rsidRDefault="006D3697"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B57D1A" w:rsidRDefault="00B57D1A" w:rsidP="009A3F4C">
      <w:pPr>
        <w:jc w:val="center"/>
        <w:rPr>
          <w:b/>
          <w:lang w:val="sr-Cyrl-CS"/>
        </w:rPr>
      </w:pPr>
    </w:p>
    <w:p w:rsidR="00B50813" w:rsidRPr="00302B3D" w:rsidRDefault="00B50813" w:rsidP="007B5892">
      <w:pPr>
        <w:rPr>
          <w:b/>
          <w:lang w:val="sr-Latn-RS"/>
        </w:rPr>
      </w:pPr>
    </w:p>
    <w:p w:rsidR="00716CDB" w:rsidRDefault="00EE28A2" w:rsidP="0058062D">
      <w:pPr>
        <w:numPr>
          <w:ilvl w:val="0"/>
          <w:numId w:val="3"/>
        </w:numPr>
        <w:jc w:val="both"/>
        <w:rPr>
          <w:b/>
          <w:lang w:val="sr-Cyrl-CS"/>
        </w:rPr>
      </w:pPr>
      <w:r w:rsidRPr="00EE28A2">
        <w:rPr>
          <w:b/>
          <w:lang w:val="sr-Cyrl-CS"/>
        </w:rPr>
        <w:t>УПУТСТВО КАКО СЕ ДОКАЗУЈЕ ИСПУЊЕНОСТ УСЛОВА</w:t>
      </w:r>
    </w:p>
    <w:p w:rsidR="006D3697" w:rsidRPr="006D3697" w:rsidRDefault="006D3697" w:rsidP="006D3697">
      <w:pPr>
        <w:ind w:left="360"/>
        <w:jc w:val="both"/>
        <w:rPr>
          <w:lang w:val="sr-Cyrl-CS"/>
        </w:rPr>
      </w:pPr>
      <w:r w:rsidRPr="006D3697">
        <w:rPr>
          <w:lang w:val="sr-Cyrl-CS"/>
        </w:rPr>
        <w:t>Испуњеност обавезних услова за учешће у поступку предметне јавне набавке, понуђач доказује достављањем следећих доказа:</w:t>
      </w:r>
    </w:p>
    <w:p w:rsidR="00661DC6" w:rsidRPr="00661DC6" w:rsidRDefault="00EE28A2" w:rsidP="0058062D">
      <w:pPr>
        <w:numPr>
          <w:ilvl w:val="0"/>
          <w:numId w:val="5"/>
        </w:numPr>
        <w:tabs>
          <w:tab w:val="left" w:pos="1134"/>
        </w:tabs>
        <w:ind w:left="1134" w:hanging="414"/>
        <w:jc w:val="both"/>
        <w:rPr>
          <w:b/>
          <w:lang w:val="sr-Cyrl-CS"/>
        </w:rPr>
      </w:pPr>
      <w:r>
        <w:rPr>
          <w:lang w:val="sr-Cyrl-CS"/>
        </w:rPr>
        <w:t>Услов из чла</w:t>
      </w:r>
      <w:r w:rsidR="00661DC6">
        <w:rPr>
          <w:lang w:val="sr-Cyrl-CS"/>
        </w:rPr>
        <w:t>н 75. став 1. тачка 1) Закона.</w:t>
      </w:r>
    </w:p>
    <w:p w:rsidR="00716CDB" w:rsidRPr="00EE28A2" w:rsidRDefault="00EE28A2" w:rsidP="00661DC6">
      <w:pPr>
        <w:tabs>
          <w:tab w:val="left" w:pos="1134"/>
        </w:tabs>
        <w:ind w:left="1134"/>
        <w:jc w:val="both"/>
        <w:rPr>
          <w:b/>
          <w:lang w:val="sr-Cyrl-CS"/>
        </w:rPr>
      </w:pPr>
      <w:r w:rsidRPr="00661DC6">
        <w:rPr>
          <w:b/>
          <w:i/>
          <w:u w:val="single"/>
          <w:lang w:val="sr-Cyrl-CS"/>
        </w:rPr>
        <w:t>Доказ:</w:t>
      </w:r>
      <w:r>
        <w:rPr>
          <w:lang w:val="sr-Cyrl-CS"/>
        </w:rPr>
        <w:t xml:space="preserve"> </w:t>
      </w:r>
      <w:r w:rsidRPr="00EE28A2">
        <w:rPr>
          <w:lang w:val="sr-Cyrl-CS"/>
        </w:rPr>
        <w:t>извод из регистра Агенције за привредне регистре, односно извод из Привредног суда.</w:t>
      </w:r>
    </w:p>
    <w:p w:rsidR="00661DC6" w:rsidRPr="00661DC6" w:rsidRDefault="00EE28A2" w:rsidP="0058062D">
      <w:pPr>
        <w:numPr>
          <w:ilvl w:val="0"/>
          <w:numId w:val="5"/>
        </w:numPr>
        <w:tabs>
          <w:tab w:val="left" w:pos="1134"/>
        </w:tabs>
        <w:ind w:left="1134" w:hanging="414"/>
        <w:jc w:val="both"/>
        <w:rPr>
          <w:b/>
          <w:lang w:val="sr-Cyrl-CS"/>
        </w:rPr>
      </w:pPr>
      <w:r>
        <w:rPr>
          <w:lang w:val="sr-Cyrl-CS"/>
        </w:rPr>
        <w:t>Услов из члан</w:t>
      </w:r>
      <w:r w:rsidR="00661DC6">
        <w:rPr>
          <w:lang w:val="sr-Cyrl-CS"/>
        </w:rPr>
        <w:t>а 75. став 1. тачка 2) Закона.</w:t>
      </w:r>
    </w:p>
    <w:p w:rsidR="00EE28A2" w:rsidRPr="00CE308E" w:rsidRDefault="00EE28A2" w:rsidP="00661DC6">
      <w:pPr>
        <w:tabs>
          <w:tab w:val="left" w:pos="1134"/>
        </w:tabs>
        <w:ind w:left="1134"/>
        <w:jc w:val="both"/>
        <w:rPr>
          <w:b/>
          <w:lang w:val="sr-Cyrl-CS"/>
        </w:rPr>
      </w:pPr>
      <w:r w:rsidRPr="00661DC6">
        <w:rPr>
          <w:b/>
          <w:i/>
          <w:u w:val="single"/>
          <w:lang w:val="sr-Cyrl-CS"/>
        </w:rPr>
        <w:t>Доказ:</w:t>
      </w:r>
      <w:r>
        <w:rPr>
          <w:b/>
          <w:lang w:val="sr-Cyrl-CS"/>
        </w:rPr>
        <w:t xml:space="preserve"> </w:t>
      </w:r>
      <w:r w:rsidRPr="00EE28A2">
        <w:rPr>
          <w:u w:val="single"/>
          <w:lang w:val="sr-Cyrl-CS"/>
        </w:rPr>
        <w:t xml:space="preserve">Правна лица: </w:t>
      </w:r>
      <w:r>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CE308E" w:rsidRPr="00CE308E">
        <w:rPr>
          <w:u w:val="single"/>
          <w:lang w:val="sr-Cyrl-CS"/>
        </w:rPr>
        <w:t>Предузетници и физичка лица:</w:t>
      </w:r>
      <w:r w:rsidR="00CE308E">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308E" w:rsidRDefault="00CE308E" w:rsidP="00CE308E">
      <w:pPr>
        <w:tabs>
          <w:tab w:val="left" w:pos="1134"/>
        </w:tabs>
        <w:ind w:left="720"/>
        <w:jc w:val="both"/>
        <w:rPr>
          <w:b/>
          <w:lang w:val="sr-Cyrl-CS"/>
        </w:rPr>
      </w:pPr>
      <w:r>
        <w:rPr>
          <w:b/>
          <w:lang w:val="sr-Cyrl-CS"/>
        </w:rPr>
        <w:tab/>
      </w:r>
      <w:r w:rsidRPr="00CE308E">
        <w:rPr>
          <w:b/>
          <w:lang w:val="sr-Cyrl-CS"/>
        </w:rPr>
        <w:t>Доказ не може бити старији од два месеца пре отварања понуда;</w:t>
      </w:r>
    </w:p>
    <w:p w:rsidR="00661DC6" w:rsidRPr="00661DC6" w:rsidRDefault="00CE308E" w:rsidP="0058062D">
      <w:pPr>
        <w:numPr>
          <w:ilvl w:val="0"/>
          <w:numId w:val="5"/>
        </w:numPr>
        <w:tabs>
          <w:tab w:val="left" w:pos="1134"/>
        </w:tabs>
        <w:ind w:left="1134" w:hanging="414"/>
        <w:jc w:val="both"/>
        <w:rPr>
          <w:b/>
          <w:lang w:val="sr-Cyrl-CS"/>
        </w:rPr>
      </w:pPr>
      <w:r>
        <w:rPr>
          <w:lang w:val="sr-Cyrl-CS"/>
        </w:rPr>
        <w:t>Услов из члан</w:t>
      </w:r>
      <w:r w:rsidR="00661DC6">
        <w:rPr>
          <w:lang w:val="sr-Cyrl-CS"/>
        </w:rPr>
        <w:t>а 75. став 1. тачка 3) Закона.</w:t>
      </w:r>
    </w:p>
    <w:p w:rsidR="00CE308E" w:rsidRPr="00CE308E" w:rsidRDefault="00CE308E" w:rsidP="00661DC6">
      <w:pPr>
        <w:tabs>
          <w:tab w:val="left" w:pos="1134"/>
        </w:tabs>
        <w:ind w:left="1134"/>
        <w:jc w:val="both"/>
        <w:rPr>
          <w:b/>
          <w:lang w:val="sr-Cyrl-CS"/>
        </w:rPr>
      </w:pPr>
      <w:r w:rsidRPr="00661DC6">
        <w:rPr>
          <w:b/>
          <w:i/>
          <w:u w:val="single"/>
          <w:lang w:val="sr-Cyrl-CS"/>
        </w:rPr>
        <w:t>Доказ:</w:t>
      </w:r>
      <w:r>
        <w:rPr>
          <w:b/>
          <w:lang w:val="sr-Cyrl-CS"/>
        </w:rPr>
        <w:t xml:space="preserve"> </w:t>
      </w:r>
      <w:r w:rsidRPr="00CE308E">
        <w:rPr>
          <w:u w:val="single"/>
          <w:lang w:val="sr-Cyrl-CS"/>
        </w:rPr>
        <w:t>Правна лица:</w:t>
      </w:r>
      <w:r>
        <w:rPr>
          <w:b/>
          <w:lang w:val="sr-Cyrl-CS"/>
        </w:rPr>
        <w:t xml:space="preserve"> </w:t>
      </w:r>
      <w:r>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CE308E">
        <w:rPr>
          <w:u w:val="single"/>
          <w:lang w:val="sr-Cyrl-CS"/>
        </w:rPr>
        <w:t>Предузетници:</w:t>
      </w:r>
      <w:r>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CE308E">
        <w:rPr>
          <w:u w:val="single"/>
          <w:lang w:val="sr-Cyrl-CS"/>
        </w:rPr>
        <w:t>Физичка лица:</w:t>
      </w:r>
      <w:r>
        <w:rPr>
          <w:lang w:val="sr-Cyrl-CS"/>
        </w:rPr>
        <w:t xml:space="preserve"> Потврда прекршајног суда да му није изречена мера забране обављања одређених послова.</w:t>
      </w:r>
    </w:p>
    <w:p w:rsidR="00CE308E" w:rsidRDefault="00CE308E" w:rsidP="00CE308E">
      <w:pPr>
        <w:tabs>
          <w:tab w:val="left" w:pos="1134"/>
        </w:tabs>
        <w:ind w:left="1134"/>
        <w:jc w:val="both"/>
        <w:rPr>
          <w:b/>
          <w:lang w:val="sr-Cyrl-CS"/>
        </w:rPr>
      </w:pPr>
      <w:r>
        <w:rPr>
          <w:b/>
          <w:lang w:val="sr-Cyrl-CS"/>
        </w:rPr>
        <w:t>Доказ мор</w:t>
      </w:r>
      <w:r w:rsidRPr="00CE308E">
        <w:rPr>
          <w:b/>
          <w:lang w:val="sr-Cyrl-CS"/>
        </w:rPr>
        <w:t>а</w:t>
      </w:r>
      <w:r>
        <w:rPr>
          <w:b/>
          <w:lang w:val="sr-Cyrl-CS"/>
        </w:rPr>
        <w:t xml:space="preserve"> </w:t>
      </w:r>
      <w:r w:rsidRPr="00CE308E">
        <w:rPr>
          <w:b/>
          <w:lang w:val="sr-Cyrl-CS"/>
        </w:rPr>
        <w:t>бити издат након објављивања позива за подношење понуда;</w:t>
      </w:r>
    </w:p>
    <w:p w:rsidR="00661DC6" w:rsidRPr="00661DC6" w:rsidRDefault="00CE308E" w:rsidP="0058062D">
      <w:pPr>
        <w:numPr>
          <w:ilvl w:val="0"/>
          <w:numId w:val="5"/>
        </w:numPr>
        <w:tabs>
          <w:tab w:val="left" w:pos="1134"/>
        </w:tabs>
        <w:ind w:left="1134" w:hanging="425"/>
        <w:jc w:val="both"/>
        <w:rPr>
          <w:b/>
          <w:lang w:val="sr-Cyrl-CS"/>
        </w:rPr>
      </w:pPr>
      <w:r>
        <w:rPr>
          <w:lang w:val="sr-Cyrl-CS"/>
        </w:rPr>
        <w:t xml:space="preserve">Услов из члана 75. став 1. тачка </w:t>
      </w:r>
      <w:r w:rsidR="00226CB2">
        <w:rPr>
          <w:lang w:val="sr-Cyrl-CS"/>
        </w:rPr>
        <w:t>4</w:t>
      </w:r>
      <w:r w:rsidR="00661DC6">
        <w:rPr>
          <w:lang w:val="sr-Cyrl-CS"/>
        </w:rPr>
        <w:t>) Закона.</w:t>
      </w:r>
    </w:p>
    <w:p w:rsidR="00CE308E" w:rsidRPr="00226CB2" w:rsidRDefault="00CE308E" w:rsidP="00661DC6">
      <w:pPr>
        <w:tabs>
          <w:tab w:val="left" w:pos="1134"/>
        </w:tabs>
        <w:ind w:left="1134"/>
        <w:jc w:val="both"/>
        <w:rPr>
          <w:b/>
          <w:lang w:val="sr-Cyrl-CS"/>
        </w:rPr>
      </w:pPr>
      <w:r w:rsidRPr="00661DC6">
        <w:rPr>
          <w:b/>
          <w:i/>
          <w:u w:val="single"/>
          <w:lang w:val="sr-Cyrl-CS"/>
        </w:rPr>
        <w:t>Доказ:</w:t>
      </w:r>
      <w:r w:rsidR="00226CB2">
        <w:rPr>
          <w:b/>
          <w:lang w:val="sr-Cyrl-CS"/>
        </w:rPr>
        <w:t xml:space="preserve"> </w:t>
      </w:r>
      <w:r w:rsidR="00226CB2">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6CDB" w:rsidRDefault="00226CB2" w:rsidP="00226CB2">
      <w:pPr>
        <w:ind w:left="414" w:firstLine="720"/>
        <w:rPr>
          <w:b/>
          <w:lang w:val="sr-Cyrl-CS"/>
        </w:rPr>
      </w:pPr>
      <w:r w:rsidRPr="00CE308E">
        <w:rPr>
          <w:b/>
          <w:lang w:val="sr-Cyrl-CS"/>
        </w:rPr>
        <w:t>Доказ не може бити старији од два месеца пре отварања понуда;</w:t>
      </w:r>
    </w:p>
    <w:p w:rsidR="00661DC6" w:rsidRPr="00661DC6" w:rsidRDefault="00226CB2" w:rsidP="0058062D">
      <w:pPr>
        <w:numPr>
          <w:ilvl w:val="0"/>
          <w:numId w:val="5"/>
        </w:numPr>
        <w:ind w:left="1134" w:hanging="425"/>
        <w:rPr>
          <w:b/>
          <w:lang w:val="sr-Cyrl-CS"/>
        </w:rPr>
      </w:pPr>
      <w:r>
        <w:rPr>
          <w:lang w:val="sr-Cyrl-CS"/>
        </w:rPr>
        <w:t>Усло</w:t>
      </w:r>
      <w:r w:rsidR="00661DC6">
        <w:rPr>
          <w:lang w:val="sr-Cyrl-CS"/>
        </w:rPr>
        <w:t>в из члана 75. став 2. Закона.</w:t>
      </w:r>
    </w:p>
    <w:p w:rsidR="00226CB2" w:rsidRPr="00226CB2" w:rsidRDefault="00226CB2" w:rsidP="008018E0">
      <w:pPr>
        <w:ind w:left="1134"/>
        <w:jc w:val="both"/>
        <w:rPr>
          <w:b/>
          <w:lang w:val="sr-Cyrl-CS"/>
        </w:rPr>
      </w:pPr>
      <w:r w:rsidRPr="00661DC6">
        <w:rPr>
          <w:b/>
          <w:i/>
          <w:u w:val="single"/>
          <w:lang w:val="sr-Cyrl-CS"/>
        </w:rPr>
        <w:t>Доказ:</w:t>
      </w:r>
      <w:r>
        <w:rPr>
          <w:lang w:val="sr-Cyrl-CS"/>
        </w:rPr>
        <w:t xml:space="preserve"> Потписан и оверен Образац изјаве (</w:t>
      </w:r>
      <w:r w:rsidR="00A4199C">
        <w:rPr>
          <w:lang w:val="sr-Cyrl-CS"/>
        </w:rPr>
        <w:t>Образац 7</w:t>
      </w:r>
      <w:r>
        <w:rPr>
          <w:lang w:val="sr-Cyrl-CS"/>
        </w:rPr>
        <w:t xml:space="preserve">). Изјава мора да буде потписана од стране овлашћеног лица понуђача и оверена печатом. </w:t>
      </w:r>
    </w:p>
    <w:p w:rsidR="00C40C31" w:rsidRDefault="00226CB2" w:rsidP="00B50813">
      <w:pPr>
        <w:ind w:left="1134"/>
        <w:jc w:val="both"/>
        <w:rPr>
          <w:lang w:val="sr-Cyrl-CS"/>
        </w:rPr>
      </w:pPr>
      <w:r w:rsidRPr="00226CB2">
        <w:rPr>
          <w:b/>
          <w:u w:val="single"/>
          <w:lang w:val="sr-Cyrl-CS"/>
        </w:rPr>
        <w:lastRenderedPageBreak/>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B50813" w:rsidRDefault="00B50813" w:rsidP="00B50813">
      <w:pPr>
        <w:ind w:left="1134"/>
        <w:jc w:val="both"/>
        <w:rPr>
          <w:lang w:val="sr-Cyrl-CS"/>
        </w:rPr>
      </w:pPr>
    </w:p>
    <w:p w:rsidR="00226CB2" w:rsidRDefault="00226CB2" w:rsidP="005C64C9">
      <w:pPr>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w:t>
      </w:r>
      <w:r w:rsidR="004532D9">
        <w:rPr>
          <w:lang w:val="sr-Cyrl-CS"/>
        </w:rPr>
        <w:t>у</w:t>
      </w:r>
      <w:r>
        <w:rPr>
          <w:lang w:val="sr-Cyrl-CS"/>
        </w:rPr>
        <w:t>је достављањем следећих доказа:</w:t>
      </w:r>
    </w:p>
    <w:p w:rsidR="003472EF" w:rsidRPr="00116321" w:rsidRDefault="000C0B85" w:rsidP="0058062D">
      <w:pPr>
        <w:numPr>
          <w:ilvl w:val="0"/>
          <w:numId w:val="6"/>
        </w:numPr>
        <w:ind w:left="1134" w:hanging="425"/>
        <w:jc w:val="both"/>
        <w:rPr>
          <w:b/>
          <w:lang w:val="sr-Cyrl-CS"/>
        </w:rPr>
      </w:pPr>
      <w:r w:rsidRPr="00116321">
        <w:rPr>
          <w:b/>
          <w:lang w:val="sr-Cyrl-CS"/>
        </w:rPr>
        <w:t>ФИНАНСИЈСКИ КАПАЦИТЕТ</w:t>
      </w:r>
    </w:p>
    <w:p w:rsidR="00A37838" w:rsidRDefault="00C75CED" w:rsidP="00116321">
      <w:pPr>
        <w:ind w:left="1134"/>
        <w:jc w:val="both"/>
      </w:pPr>
      <w:r w:rsidRPr="00391A50">
        <w:rPr>
          <w:b/>
          <w:i/>
          <w:u w:val="single"/>
          <w:lang w:val="sr-Cyrl-CS" w:eastAsia="sr-Latn-CS"/>
        </w:rPr>
        <w:t>Доказ:</w:t>
      </w:r>
      <w:r w:rsidRPr="00391A50">
        <w:rPr>
          <w:lang w:val="sr-Cyrl-CS" w:eastAsia="sr-Latn-CS"/>
        </w:rPr>
        <w:t xml:space="preserve"> </w:t>
      </w:r>
      <w:r w:rsidR="00FF10AE" w:rsidRPr="000B6ED3">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C40C31" w:rsidRPr="000B6ED3">
        <w:rPr>
          <w:lang w:val="sr-Cyrl-RS"/>
        </w:rPr>
        <w:t>2</w:t>
      </w:r>
      <w:r w:rsidR="00FF10AE" w:rsidRPr="000B6ED3">
        <w:t>., 201</w:t>
      </w:r>
      <w:r w:rsidR="00C40C31" w:rsidRPr="000B6ED3">
        <w:rPr>
          <w:lang w:val="sr-Cyrl-RS"/>
        </w:rPr>
        <w:t>3</w:t>
      </w:r>
      <w:r w:rsidR="00FF10AE" w:rsidRPr="000B6ED3">
        <w:t>. и 201</w:t>
      </w:r>
      <w:r w:rsidR="00C40C31" w:rsidRPr="000B6ED3">
        <w:rPr>
          <w:lang w:val="sr-Cyrl-RS"/>
        </w:rPr>
        <w:t>4</w:t>
      </w:r>
      <w:r w:rsidR="00FF10AE" w:rsidRPr="000B6ED3">
        <w:t>. годину, као и податке о данима неликвидности.</w:t>
      </w:r>
    </w:p>
    <w:p w:rsidR="00A37838" w:rsidRDefault="00A37838" w:rsidP="00A37838">
      <w:pPr>
        <w:ind w:left="1134"/>
        <w:jc w:val="both"/>
        <w:rPr>
          <w:lang w:val="sr-Cyrl-CS"/>
        </w:rPr>
      </w:pPr>
      <w:r w:rsidRPr="008B6C97">
        <w:rPr>
          <w:lang w:val="sr-Cyrl-CS"/>
        </w:rPr>
        <w:t xml:space="preserve">Уколико Извештај БОН-ЈН, не садржи биланс стања и успеха </w:t>
      </w:r>
      <w:r>
        <w:rPr>
          <w:lang w:val="sr-Cyrl-CS"/>
        </w:rPr>
        <w:t>за 2014. годину потребно је доставити биланс стања и успеха са мишљењем овлашћеног ревизора и потврдом пријема од АПР-а.</w:t>
      </w:r>
    </w:p>
    <w:p w:rsidR="009B587A" w:rsidRPr="00116321" w:rsidRDefault="00FF10AE" w:rsidP="00116321">
      <w:pPr>
        <w:ind w:left="1134"/>
        <w:jc w:val="both"/>
        <w:rPr>
          <w:b/>
          <w:lang w:val="sr-Cyrl-CS"/>
        </w:rPr>
      </w:pPr>
      <w:r w:rsidRPr="000B6ED3">
        <w:rPr>
          <w:lang w:val="sr-Cyrl-CS"/>
        </w:rPr>
        <w:t xml:space="preserve">Уколико достављени Извештај БОН-ЈН, не садржи податке  </w:t>
      </w:r>
      <w:r w:rsidRPr="000B6ED3">
        <w:t>о данима неликвидности</w:t>
      </w:r>
      <w:r w:rsidRPr="000B6ED3">
        <w:rPr>
          <w:lang w:val="sr-Cyrl-CS"/>
        </w:rPr>
        <w:t xml:space="preserve"> за</w:t>
      </w:r>
      <w:r w:rsidRPr="000B6ED3">
        <w:t xml:space="preserve"> задњих шест месеци који претходе месецу објављивања позива за подношење понуда на Порталу јавних набавки</w:t>
      </w:r>
      <w:r w:rsidRPr="000B6ED3">
        <w:rPr>
          <w:lang w:val="sr-Cyrl-CS"/>
        </w:rPr>
        <w:t xml:space="preserve">, понуђач је дужан да достави </w:t>
      </w:r>
      <w:r w:rsidRPr="000B6ED3">
        <w:t>Потврд</w:t>
      </w:r>
      <w:r w:rsidRPr="000B6ED3">
        <w:rPr>
          <w:lang w:val="sr-Cyrl-CS"/>
        </w:rPr>
        <w:t>у</w:t>
      </w:r>
      <w:r w:rsidRPr="000B6ED3">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0B6ED3">
        <w:rPr>
          <w:lang w:val="sr-Cyrl-CS"/>
        </w:rPr>
        <w:t>неликвидан</w:t>
      </w:r>
      <w:r w:rsidR="00F110DC" w:rsidRPr="000B6ED3">
        <w:rPr>
          <w:lang w:val="sr-Cyrl-CS"/>
        </w:rPr>
        <w:t>.</w:t>
      </w:r>
    </w:p>
    <w:p w:rsidR="00A735B4" w:rsidRPr="00A735B4" w:rsidRDefault="00A735B4" w:rsidP="0058062D">
      <w:pPr>
        <w:pStyle w:val="ListParagraph"/>
        <w:numPr>
          <w:ilvl w:val="0"/>
          <w:numId w:val="6"/>
        </w:numPr>
        <w:ind w:left="1134" w:hanging="425"/>
        <w:jc w:val="both"/>
        <w:rPr>
          <w:sz w:val="24"/>
          <w:szCs w:val="24"/>
          <w:u w:val="single"/>
          <w:lang w:val="sr-Cyrl-CS"/>
        </w:rPr>
      </w:pPr>
      <w:r>
        <w:rPr>
          <w:sz w:val="24"/>
          <w:szCs w:val="24"/>
          <w:lang w:val="sr-Cyrl-CS"/>
        </w:rPr>
        <w:t>ПОСЛОВНИ КАПАЦИТЕТ</w:t>
      </w:r>
    </w:p>
    <w:p w:rsidR="00A735B4" w:rsidRPr="000B6ED3" w:rsidRDefault="00A735B4" w:rsidP="00A735B4">
      <w:pPr>
        <w:pStyle w:val="ListParagraph"/>
        <w:ind w:left="1134"/>
        <w:jc w:val="both"/>
        <w:rPr>
          <w:b w:val="0"/>
          <w:sz w:val="24"/>
          <w:szCs w:val="24"/>
          <w:lang w:val="sr-Cyrl-CS"/>
        </w:rPr>
      </w:pPr>
      <w:r w:rsidRPr="000B6ED3">
        <w:rPr>
          <w:i/>
          <w:sz w:val="24"/>
          <w:szCs w:val="24"/>
          <w:u w:val="single"/>
          <w:lang w:val="sr-Cyrl-CS"/>
        </w:rPr>
        <w:t>Доказ:</w:t>
      </w:r>
      <w:r w:rsidRPr="000B6ED3">
        <w:rPr>
          <w:b w:val="0"/>
          <w:sz w:val="24"/>
          <w:szCs w:val="24"/>
          <w:lang w:val="sr-Cyrl-CS"/>
        </w:rPr>
        <w:t xml:space="preserve"> </w:t>
      </w:r>
      <w:r w:rsidRPr="000B6ED3">
        <w:rPr>
          <w:b w:val="0"/>
          <w:sz w:val="24"/>
          <w:szCs w:val="24"/>
          <w:lang w:val="sr-Cyrl-CS" w:eastAsia="sr-Latn-CS"/>
        </w:rPr>
        <w:t xml:space="preserve">Понуђач је дужан да достави  референц листу </w:t>
      </w:r>
      <w:r w:rsidRPr="000B6ED3">
        <w:rPr>
          <w:b w:val="0"/>
          <w:sz w:val="24"/>
          <w:szCs w:val="24"/>
          <w:lang w:val="sr-Cyrl-CS"/>
        </w:rPr>
        <w:t xml:space="preserve">(назив наручиоца, контакт особу и број телефона, вредност </w:t>
      </w:r>
      <w:r w:rsidR="003A4D9B" w:rsidRPr="000B6ED3">
        <w:rPr>
          <w:b w:val="0"/>
          <w:sz w:val="24"/>
          <w:szCs w:val="24"/>
          <w:lang w:val="sr-Cyrl-CS"/>
        </w:rPr>
        <w:t>испоручених добара</w:t>
      </w:r>
      <w:r w:rsidR="003A4D9B" w:rsidRPr="000B6ED3">
        <w:rPr>
          <w:b w:val="0"/>
          <w:sz w:val="24"/>
          <w:szCs w:val="24"/>
          <w:lang w:val="sr-Cyrl-CS" w:eastAsia="sr-Latn-CS"/>
        </w:rPr>
        <w:t xml:space="preserve"> која</w:t>
      </w:r>
      <w:r w:rsidRPr="000B6ED3">
        <w:rPr>
          <w:b w:val="0"/>
          <w:sz w:val="24"/>
          <w:szCs w:val="24"/>
          <w:lang w:val="sr-Cyrl-CS" w:eastAsia="sr-Latn-CS"/>
        </w:rPr>
        <w:t xml:space="preserve"> су предмет јавне набавке) у последњих </w:t>
      </w:r>
      <w:r w:rsidR="00905E56">
        <w:rPr>
          <w:b w:val="0"/>
          <w:sz w:val="24"/>
          <w:szCs w:val="24"/>
          <w:lang w:val="sr-Cyrl-CS" w:eastAsia="sr-Latn-CS"/>
        </w:rPr>
        <w:t>3</w:t>
      </w:r>
      <w:r w:rsidRPr="000B6ED3">
        <w:rPr>
          <w:b w:val="0"/>
          <w:sz w:val="24"/>
          <w:szCs w:val="24"/>
          <w:lang w:val="sr-Cyrl-CS" w:eastAsia="sr-Latn-CS"/>
        </w:rPr>
        <w:t xml:space="preserve"> </w:t>
      </w:r>
      <w:r w:rsidRPr="000B6ED3">
        <w:rPr>
          <w:b w:val="0"/>
          <w:sz w:val="24"/>
          <w:szCs w:val="24"/>
          <w:lang w:eastAsia="sr-Latn-CS"/>
        </w:rPr>
        <w:t>годин</w:t>
      </w:r>
      <w:r w:rsidR="00905E56">
        <w:rPr>
          <w:b w:val="0"/>
          <w:sz w:val="24"/>
          <w:szCs w:val="24"/>
          <w:lang w:val="sr-Cyrl-CS" w:eastAsia="sr-Latn-CS"/>
        </w:rPr>
        <w:t>е</w:t>
      </w:r>
      <w:r w:rsidRPr="000B6ED3">
        <w:rPr>
          <w:b w:val="0"/>
          <w:sz w:val="24"/>
          <w:szCs w:val="24"/>
          <w:lang w:val="sr-Cyrl-CS" w:eastAsia="sr-Latn-CS"/>
        </w:rPr>
        <w:t xml:space="preserve"> </w:t>
      </w:r>
      <w:r w:rsidRPr="000B6ED3">
        <w:rPr>
          <w:b w:val="0"/>
          <w:sz w:val="24"/>
          <w:szCs w:val="24"/>
          <w:lang w:val="sr-Latn-CS"/>
        </w:rPr>
        <w:t>(</w:t>
      </w:r>
      <w:r w:rsidRPr="000B6ED3">
        <w:rPr>
          <w:b w:val="0"/>
          <w:sz w:val="24"/>
          <w:szCs w:val="24"/>
          <w:lang w:val="sr-Cyrl-CS" w:eastAsia="sr-Latn-CS"/>
        </w:rPr>
        <w:t>201</w:t>
      </w:r>
      <w:r w:rsidR="00C40C31" w:rsidRPr="000B6ED3">
        <w:rPr>
          <w:b w:val="0"/>
          <w:sz w:val="24"/>
          <w:szCs w:val="24"/>
          <w:lang w:val="sr-Cyrl-CS" w:eastAsia="sr-Latn-CS"/>
        </w:rPr>
        <w:t>2</w:t>
      </w:r>
      <w:r w:rsidRPr="000B6ED3">
        <w:rPr>
          <w:b w:val="0"/>
          <w:sz w:val="24"/>
          <w:szCs w:val="24"/>
          <w:lang w:val="sr-Cyrl-CS" w:eastAsia="sr-Latn-CS"/>
        </w:rPr>
        <w:t>, 201</w:t>
      </w:r>
      <w:r w:rsidR="00C40C31" w:rsidRPr="000B6ED3">
        <w:rPr>
          <w:b w:val="0"/>
          <w:sz w:val="24"/>
          <w:szCs w:val="24"/>
          <w:lang w:val="sr-Cyrl-CS" w:eastAsia="sr-Latn-CS"/>
        </w:rPr>
        <w:t>3</w:t>
      </w:r>
      <w:r w:rsidRPr="000B6ED3">
        <w:rPr>
          <w:b w:val="0"/>
          <w:sz w:val="24"/>
          <w:szCs w:val="24"/>
          <w:lang w:val="sr-Cyrl-CS" w:eastAsia="sr-Latn-CS"/>
        </w:rPr>
        <w:t>. и 20</w:t>
      </w:r>
      <w:r w:rsidRPr="000B6ED3">
        <w:rPr>
          <w:b w:val="0"/>
          <w:sz w:val="24"/>
          <w:szCs w:val="24"/>
          <w:lang w:eastAsia="sr-Latn-CS"/>
        </w:rPr>
        <w:t>1</w:t>
      </w:r>
      <w:r w:rsidR="00C40C31" w:rsidRPr="000B6ED3">
        <w:rPr>
          <w:b w:val="0"/>
          <w:sz w:val="24"/>
          <w:szCs w:val="24"/>
          <w:lang w:val="sr-Cyrl-CS" w:eastAsia="sr-Latn-CS"/>
        </w:rPr>
        <w:t>4</w:t>
      </w:r>
      <w:r w:rsidRPr="000B6ED3">
        <w:rPr>
          <w:b w:val="0"/>
          <w:sz w:val="24"/>
          <w:szCs w:val="24"/>
          <w:lang w:val="sr-Cyrl-CS" w:eastAsia="sr-Latn-CS"/>
        </w:rPr>
        <w:t>. год.).</w:t>
      </w:r>
      <w:r w:rsidRPr="000B6ED3">
        <w:rPr>
          <w:b w:val="0"/>
          <w:sz w:val="24"/>
          <w:szCs w:val="24"/>
          <w:lang w:val="sr-Cyrl-CS"/>
        </w:rPr>
        <w:t xml:space="preserve"> </w:t>
      </w:r>
    </w:p>
    <w:p w:rsidR="00A735B4" w:rsidRPr="000B6ED3" w:rsidRDefault="00A735B4" w:rsidP="00A735B4">
      <w:pPr>
        <w:pStyle w:val="ListParagraph"/>
        <w:ind w:left="1134"/>
        <w:jc w:val="both"/>
        <w:rPr>
          <w:b w:val="0"/>
          <w:sz w:val="24"/>
          <w:szCs w:val="24"/>
          <w:lang w:val="sr-Cyrl-CS"/>
        </w:rPr>
      </w:pPr>
      <w:r w:rsidRPr="000B6ED3">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0B6ED3">
        <w:rPr>
          <w:b w:val="0"/>
          <w:sz w:val="24"/>
          <w:szCs w:val="24"/>
          <w:lang w:val="sr-Latn-CS"/>
        </w:rPr>
        <w:t xml:space="preserve"> </w:t>
      </w:r>
      <w:r w:rsidRPr="000B6ED3">
        <w:rPr>
          <w:b w:val="0"/>
          <w:sz w:val="24"/>
          <w:szCs w:val="24"/>
          <w:lang w:val="sr-Cyrl-CS"/>
        </w:rPr>
        <w:t xml:space="preserve">референц листу достави потписане и оверене оригиналне Потврде од стране Наручилаца наведених у референц листи. </w:t>
      </w:r>
    </w:p>
    <w:p w:rsidR="00D03955" w:rsidRPr="00B71042" w:rsidRDefault="000C0B85" w:rsidP="0058062D">
      <w:pPr>
        <w:pStyle w:val="ListParagraph"/>
        <w:numPr>
          <w:ilvl w:val="0"/>
          <w:numId w:val="6"/>
        </w:numPr>
        <w:ind w:left="1134" w:hanging="425"/>
        <w:jc w:val="both"/>
        <w:rPr>
          <w:sz w:val="24"/>
          <w:szCs w:val="24"/>
          <w:u w:val="single"/>
          <w:lang w:val="sr-Cyrl-CS"/>
        </w:rPr>
      </w:pPr>
      <w:r w:rsidRPr="00116321">
        <w:rPr>
          <w:sz w:val="24"/>
          <w:szCs w:val="24"/>
          <w:lang w:val="sr-Cyrl-CS"/>
        </w:rPr>
        <w:t>ТЕХНИЧКИ КАПАЦИТЕТ</w:t>
      </w:r>
    </w:p>
    <w:p w:rsidR="00B71042" w:rsidRPr="00905E56" w:rsidRDefault="00B71042" w:rsidP="00B71042">
      <w:pPr>
        <w:pStyle w:val="ListParagraph"/>
        <w:ind w:left="1134"/>
        <w:jc w:val="both"/>
        <w:rPr>
          <w:sz w:val="24"/>
          <w:szCs w:val="24"/>
          <w:u w:val="single"/>
          <w:lang w:val="sr-Cyrl-CS"/>
        </w:rPr>
      </w:pPr>
      <w:r w:rsidRPr="00905E56">
        <w:rPr>
          <w:b w:val="0"/>
          <w:sz w:val="24"/>
          <w:szCs w:val="24"/>
          <w:lang w:val="sr-Cyrl-CS" w:eastAsia="sr-Latn-CS"/>
        </w:rPr>
        <w:t>Тражени довољан технички капацитет понуђач мора да поседује у власништву или под закупом</w:t>
      </w:r>
    </w:p>
    <w:p w:rsidR="00B71042" w:rsidRPr="00905E56" w:rsidRDefault="003875AC" w:rsidP="004A0A6D">
      <w:pPr>
        <w:pStyle w:val="ListParagraph"/>
        <w:ind w:left="1134"/>
        <w:jc w:val="both"/>
        <w:rPr>
          <w:sz w:val="24"/>
          <w:szCs w:val="24"/>
          <w:lang w:val="sr-Cyrl-CS" w:eastAsia="sr-Latn-CS"/>
        </w:rPr>
      </w:pPr>
      <w:r w:rsidRPr="00905E56">
        <w:rPr>
          <w:i/>
          <w:sz w:val="24"/>
          <w:szCs w:val="24"/>
          <w:u w:val="single"/>
          <w:lang w:val="sr-Latn-CS" w:eastAsia="sr-Latn-CS"/>
        </w:rPr>
        <w:t>Доказ:</w:t>
      </w:r>
      <w:r w:rsidRPr="00905E56">
        <w:rPr>
          <w:sz w:val="24"/>
          <w:szCs w:val="24"/>
          <w:lang w:val="sr-Cyrl-CS" w:eastAsia="sr-Latn-CS"/>
        </w:rPr>
        <w:t xml:space="preserve"> </w:t>
      </w:r>
    </w:p>
    <w:p w:rsidR="003875AC" w:rsidRPr="00ED314A" w:rsidRDefault="00572504" w:rsidP="00B71042">
      <w:pPr>
        <w:pStyle w:val="ListParagraph"/>
        <w:numPr>
          <w:ilvl w:val="0"/>
          <w:numId w:val="23"/>
        </w:numPr>
        <w:jc w:val="both"/>
        <w:rPr>
          <w:sz w:val="24"/>
          <w:szCs w:val="24"/>
          <w:lang w:val="sr-Cyrl-CS" w:eastAsia="sr-Latn-CS"/>
        </w:rPr>
      </w:pPr>
      <w:r w:rsidRPr="00ED314A">
        <w:rPr>
          <w:b w:val="0"/>
          <w:sz w:val="24"/>
          <w:szCs w:val="24"/>
          <w:lang w:val="sr-Cyrl-CS" w:eastAsia="sr-Latn-CS"/>
        </w:rPr>
        <w:t xml:space="preserve">Понуђач за тач. а) </w:t>
      </w:r>
      <w:r w:rsidR="00B71042" w:rsidRPr="00ED314A">
        <w:rPr>
          <w:b w:val="0"/>
          <w:sz w:val="24"/>
          <w:szCs w:val="24"/>
          <w:lang w:val="sr-Cyrl-CS" w:eastAsia="sr-Latn-CS"/>
        </w:rPr>
        <w:t xml:space="preserve">и б) </w:t>
      </w:r>
      <w:r w:rsidRPr="00ED314A">
        <w:rPr>
          <w:b w:val="0"/>
          <w:sz w:val="24"/>
          <w:szCs w:val="24"/>
          <w:lang w:val="sr-Cyrl-CS" w:eastAsia="sr-Latn-CS"/>
        </w:rPr>
        <w:t xml:space="preserve">доставља </w:t>
      </w:r>
      <w:r w:rsidR="00B71042" w:rsidRPr="00ED314A">
        <w:rPr>
          <w:b w:val="0"/>
          <w:sz w:val="24"/>
          <w:szCs w:val="24"/>
          <w:lang w:val="sr-Cyrl-CS" w:eastAsia="sr-Latn-CS"/>
        </w:rPr>
        <w:t>доказ о власништву (лист непокретности или фотокопију уговора  о купопродаји) или  фотокопију уговора о закупу, важећег на дан отварања понуде, односно одговарајуће анексе истог</w:t>
      </w:r>
      <w:r w:rsidR="00B71042" w:rsidRPr="00ED314A">
        <w:rPr>
          <w:b w:val="0"/>
          <w:sz w:val="24"/>
          <w:szCs w:val="24"/>
          <w:lang w:eastAsia="sr-Latn-CS"/>
        </w:rPr>
        <w:t xml:space="preserve">, </w:t>
      </w:r>
      <w:r w:rsidR="00B71042" w:rsidRPr="00ED314A">
        <w:rPr>
          <w:b w:val="0"/>
          <w:sz w:val="24"/>
          <w:szCs w:val="24"/>
          <w:lang w:val="sr-Cyrl-CS" w:eastAsia="sr-Latn-CS"/>
        </w:rPr>
        <w:t>а за возила копије саобраћајних дозвола или уговоре о рентирању;</w:t>
      </w:r>
    </w:p>
    <w:p w:rsidR="00B57D1A" w:rsidRPr="00B57D1A" w:rsidRDefault="00B71042" w:rsidP="00ED314A">
      <w:pPr>
        <w:pStyle w:val="ListParagraph"/>
        <w:numPr>
          <w:ilvl w:val="0"/>
          <w:numId w:val="23"/>
        </w:numPr>
        <w:jc w:val="both"/>
        <w:rPr>
          <w:b w:val="0"/>
          <w:sz w:val="24"/>
          <w:szCs w:val="24"/>
          <w:lang w:val="sr-Cyrl-CS" w:eastAsia="sr-Latn-CS"/>
        </w:rPr>
      </w:pPr>
      <w:r w:rsidRPr="00ED314A">
        <w:rPr>
          <w:b w:val="0"/>
          <w:sz w:val="24"/>
          <w:szCs w:val="24"/>
          <w:lang w:val="sr-Cyrl-CS" w:eastAsia="sr-Latn-CS"/>
        </w:rPr>
        <w:t>Понуђач за тач. в)</w:t>
      </w:r>
      <w:r w:rsidR="00F34836" w:rsidRPr="00ED314A">
        <w:rPr>
          <w:b w:val="0"/>
          <w:sz w:val="24"/>
          <w:szCs w:val="24"/>
          <w:lang w:val="sr-Cyrl-CS" w:eastAsia="sr-Latn-CS"/>
        </w:rPr>
        <w:t xml:space="preserve"> </w:t>
      </w:r>
      <w:r w:rsidR="00B57D1A" w:rsidRPr="00B57D1A">
        <w:rPr>
          <w:b w:val="0"/>
          <w:sz w:val="24"/>
          <w:szCs w:val="24"/>
          <w:lang w:val="sr-Cyrl-CS" w:eastAsia="sr-Latn-CS"/>
        </w:rPr>
        <w:t>доставља потврд</w:t>
      </w:r>
      <w:r w:rsidR="00B57D1A">
        <w:rPr>
          <w:b w:val="0"/>
          <w:sz w:val="24"/>
          <w:szCs w:val="24"/>
          <w:lang w:val="sr-Cyrl-CS" w:eastAsia="sr-Latn-CS"/>
        </w:rPr>
        <w:t>у</w:t>
      </w:r>
      <w:r w:rsidR="00B57D1A" w:rsidRPr="00B57D1A">
        <w:rPr>
          <w:b w:val="0"/>
          <w:sz w:val="24"/>
          <w:szCs w:val="24"/>
          <w:lang w:val="sr-Cyrl-CS" w:eastAsia="sr-Latn-CS"/>
        </w:rPr>
        <w:t xml:space="preserve"> (ауторизациј</w:t>
      </w:r>
      <w:r w:rsidR="00ED314A">
        <w:rPr>
          <w:b w:val="0"/>
          <w:sz w:val="24"/>
          <w:szCs w:val="24"/>
          <w:lang w:val="sr-Cyrl-CS" w:eastAsia="sr-Latn-CS"/>
        </w:rPr>
        <w:t>а</w:t>
      </w:r>
      <w:r w:rsidR="00B57D1A" w:rsidRPr="00B57D1A">
        <w:rPr>
          <w:b w:val="0"/>
          <w:sz w:val="24"/>
          <w:szCs w:val="24"/>
          <w:lang w:val="sr-Cyrl-CS" w:eastAsia="sr-Latn-CS"/>
        </w:rPr>
        <w:t>, изјав</w:t>
      </w:r>
      <w:r w:rsidR="00ED314A">
        <w:rPr>
          <w:b w:val="0"/>
          <w:sz w:val="24"/>
          <w:szCs w:val="24"/>
          <w:lang w:val="sr-Cyrl-CS" w:eastAsia="sr-Latn-CS"/>
        </w:rPr>
        <w:t>а</w:t>
      </w:r>
      <w:r w:rsidR="00B57D1A" w:rsidRPr="00B57D1A">
        <w:rPr>
          <w:b w:val="0"/>
          <w:sz w:val="24"/>
          <w:szCs w:val="24"/>
          <w:lang w:val="sr-Cyrl-CS" w:eastAsia="sr-Latn-CS"/>
        </w:rPr>
        <w:t xml:space="preserve">) произвођача понуђене опреме или локалне канцеларије произвођача понуђене опреме да је понуђач овлашћен </w:t>
      </w:r>
      <w:r w:rsidR="00ED314A" w:rsidRPr="00ED314A">
        <w:rPr>
          <w:b w:val="0"/>
          <w:sz w:val="24"/>
          <w:szCs w:val="24"/>
          <w:lang w:val="sr-Cyrl-CS" w:eastAsia="sr-Latn-CS"/>
        </w:rPr>
        <w:t>за продају добара која су предмет набавке на теритирији Србије</w:t>
      </w:r>
      <w:r w:rsidR="00B57D1A" w:rsidRPr="00B57D1A">
        <w:rPr>
          <w:b w:val="0"/>
          <w:sz w:val="24"/>
          <w:szCs w:val="24"/>
          <w:lang w:val="sr-Cyrl-CS" w:eastAsia="sr-Latn-CS"/>
        </w:rPr>
        <w:t xml:space="preserve"> </w:t>
      </w:r>
      <w:r w:rsidR="00ED314A">
        <w:rPr>
          <w:b w:val="0"/>
          <w:sz w:val="24"/>
          <w:szCs w:val="24"/>
          <w:lang w:val="sr-Cyrl-CS" w:eastAsia="sr-Latn-CS"/>
        </w:rPr>
        <w:t xml:space="preserve">као и </w:t>
      </w:r>
      <w:r w:rsidR="00B57D1A" w:rsidRPr="00B57D1A">
        <w:rPr>
          <w:b w:val="0"/>
          <w:sz w:val="24"/>
          <w:szCs w:val="24"/>
          <w:lang w:val="sr-Cyrl-CS" w:eastAsia="sr-Latn-CS"/>
        </w:rPr>
        <w:t>сервисирање у гарантном року за понуђене уређаје, издате после објављивања позива за јавну набавку, на меморандуму произвођача са печатом и потписом овлашћеног лица произвођача/локалне канцеларије.</w:t>
      </w:r>
      <w:r w:rsidR="00B57D1A">
        <w:rPr>
          <w:b w:val="0"/>
          <w:sz w:val="24"/>
          <w:szCs w:val="24"/>
          <w:lang w:val="sr-Cyrl-CS" w:eastAsia="sr-Latn-CS"/>
        </w:rPr>
        <w:t xml:space="preserve"> </w:t>
      </w:r>
      <w:r w:rsidR="00B57D1A" w:rsidRPr="00B57D1A">
        <w:rPr>
          <w:b w:val="0"/>
          <w:sz w:val="24"/>
          <w:szCs w:val="24"/>
          <w:lang w:val="sr-Cyrl-CS" w:eastAsia="sr-Latn-CS"/>
        </w:rPr>
        <w:t>Уколико је потврда на страном језику неопходно је доставити оверени превод на српски језик.</w:t>
      </w:r>
    </w:p>
    <w:p w:rsidR="00C40C31" w:rsidRPr="00241B83" w:rsidRDefault="00B71042" w:rsidP="00C40C31">
      <w:pPr>
        <w:ind w:left="1494"/>
        <w:jc w:val="both"/>
        <w:rPr>
          <w:lang w:val="sr-Cyrl-CS" w:eastAsia="sr-Latn-CS"/>
        </w:rPr>
      </w:pPr>
      <w:r w:rsidRPr="00ED314A">
        <w:rPr>
          <w:lang w:val="sr-Cyrl-CS" w:eastAsia="sr-Latn-CS"/>
        </w:rPr>
        <w:t>Наручилац задржава право да накнадно захтева од понуђача доставу оригинала или оверене фоткопије на увид</w:t>
      </w:r>
      <w:r w:rsidR="00241B83" w:rsidRPr="00ED314A">
        <w:rPr>
          <w:lang w:val="sr-Cyrl-CS" w:eastAsia="sr-Latn-CS"/>
        </w:rPr>
        <w:t>.</w:t>
      </w:r>
    </w:p>
    <w:p w:rsidR="003875AC" w:rsidRPr="00477E30" w:rsidRDefault="003875AC" w:rsidP="0058062D">
      <w:pPr>
        <w:pStyle w:val="ListParagraph"/>
        <w:numPr>
          <w:ilvl w:val="0"/>
          <w:numId w:val="6"/>
        </w:numPr>
        <w:ind w:left="1134" w:hanging="425"/>
        <w:jc w:val="both"/>
        <w:rPr>
          <w:sz w:val="24"/>
          <w:szCs w:val="24"/>
          <w:u w:val="single"/>
          <w:lang w:val="sr-Cyrl-CS"/>
        </w:rPr>
      </w:pPr>
      <w:r w:rsidRPr="00116321">
        <w:rPr>
          <w:sz w:val="24"/>
          <w:szCs w:val="24"/>
          <w:lang w:val="sr-Cyrl-CS"/>
        </w:rPr>
        <w:t>КАДРОВСКИ КАПАЦИТЕТ</w:t>
      </w:r>
    </w:p>
    <w:p w:rsidR="00E748E8" w:rsidRPr="00905E56" w:rsidRDefault="003875AC" w:rsidP="00D37C23">
      <w:pPr>
        <w:pStyle w:val="ListParagraph"/>
        <w:ind w:left="1134"/>
        <w:jc w:val="both"/>
        <w:rPr>
          <w:b w:val="0"/>
          <w:sz w:val="24"/>
          <w:szCs w:val="24"/>
          <w:lang w:val="sr-Cyrl-CS"/>
        </w:rPr>
      </w:pPr>
      <w:r w:rsidRPr="00905E56">
        <w:rPr>
          <w:i/>
          <w:sz w:val="24"/>
          <w:szCs w:val="24"/>
          <w:u w:val="single"/>
          <w:lang w:val="sr-Cyrl-CS" w:eastAsia="sr-Latn-CS"/>
        </w:rPr>
        <w:t>Доказ:</w:t>
      </w:r>
      <w:r w:rsidRPr="00905E56">
        <w:rPr>
          <w:b w:val="0"/>
          <w:sz w:val="24"/>
          <w:szCs w:val="24"/>
          <w:lang w:val="sr-Cyrl-CS" w:eastAsia="sr-Latn-CS"/>
        </w:rPr>
        <w:t xml:space="preserve"> </w:t>
      </w:r>
      <w:r w:rsidR="00D37C23" w:rsidRPr="00905E56">
        <w:rPr>
          <w:b w:val="0"/>
          <w:sz w:val="24"/>
          <w:szCs w:val="24"/>
          <w:lang w:val="sr-Cyrl-CS"/>
        </w:rPr>
        <w:t>За тражени довољан кадровски капацитет, понуђач је дужан да достави</w:t>
      </w:r>
      <w:r w:rsidR="00E748E8" w:rsidRPr="00905E56">
        <w:rPr>
          <w:b w:val="0"/>
          <w:sz w:val="24"/>
          <w:szCs w:val="24"/>
          <w:lang w:val="sr-Cyrl-CS"/>
        </w:rPr>
        <w:t>:</w:t>
      </w:r>
    </w:p>
    <w:p w:rsidR="00E748E8" w:rsidRPr="00ED314A" w:rsidRDefault="00D37C23" w:rsidP="00E748E8">
      <w:pPr>
        <w:pStyle w:val="ListParagraph"/>
        <w:numPr>
          <w:ilvl w:val="0"/>
          <w:numId w:val="30"/>
        </w:numPr>
        <w:jc w:val="both"/>
        <w:rPr>
          <w:b w:val="0"/>
          <w:sz w:val="24"/>
          <w:szCs w:val="24"/>
          <w:u w:val="single"/>
          <w:lang w:val="sr-Cyrl-CS"/>
        </w:rPr>
      </w:pPr>
      <w:r w:rsidRPr="00ED314A">
        <w:rPr>
          <w:b w:val="0"/>
          <w:sz w:val="24"/>
          <w:szCs w:val="24"/>
          <w:lang w:val="sr-Latn-CS"/>
        </w:rPr>
        <w:t>фотокопијe образ</w:t>
      </w:r>
      <w:r w:rsidRPr="00ED314A">
        <w:rPr>
          <w:b w:val="0"/>
          <w:sz w:val="24"/>
          <w:szCs w:val="24"/>
          <w:lang w:val="sr-Cyrl-CS"/>
        </w:rPr>
        <w:t>а</w:t>
      </w:r>
      <w:r w:rsidRPr="00ED314A">
        <w:rPr>
          <w:b w:val="0"/>
          <w:sz w:val="24"/>
          <w:szCs w:val="24"/>
          <w:lang w:val="sr-Latn-CS"/>
        </w:rPr>
        <w:t>ца М</w:t>
      </w:r>
      <w:r w:rsidRPr="00ED314A">
        <w:rPr>
          <w:b w:val="0"/>
          <w:sz w:val="24"/>
          <w:szCs w:val="24"/>
        </w:rPr>
        <w:t>/</w:t>
      </w:r>
      <w:r w:rsidRPr="00ED314A">
        <w:rPr>
          <w:b w:val="0"/>
          <w:sz w:val="24"/>
          <w:szCs w:val="24"/>
          <w:lang w:val="sr-Latn-CS"/>
        </w:rPr>
        <w:t>М-А</w:t>
      </w:r>
      <w:r w:rsidR="00ED314A" w:rsidRPr="00ED314A">
        <w:rPr>
          <w:b w:val="0"/>
          <w:sz w:val="24"/>
          <w:szCs w:val="24"/>
          <w:lang w:val="sr-Cyrl-RS"/>
        </w:rPr>
        <w:t xml:space="preserve"> или уговора</w:t>
      </w:r>
      <w:r w:rsidR="00E748E8" w:rsidRPr="00ED314A">
        <w:rPr>
          <w:b w:val="0"/>
          <w:sz w:val="24"/>
          <w:szCs w:val="24"/>
        </w:rPr>
        <w:t>;</w:t>
      </w:r>
    </w:p>
    <w:p w:rsidR="00E748E8" w:rsidRDefault="00E748E8" w:rsidP="00C75CED">
      <w:pPr>
        <w:jc w:val="both"/>
        <w:rPr>
          <w:b/>
          <w:u w:val="single"/>
          <w:lang w:val="sr-Cyrl-CS"/>
        </w:rPr>
      </w:pPr>
    </w:p>
    <w:p w:rsidR="00C75CED" w:rsidRDefault="00451202" w:rsidP="00C75CED">
      <w:pPr>
        <w:jc w:val="both"/>
        <w:rPr>
          <w:lang w:val="sr-Cyrl-CS"/>
        </w:rPr>
      </w:pPr>
      <w:r w:rsidRPr="00451202">
        <w:rPr>
          <w:b/>
          <w:u w:val="single"/>
          <w:lang w:val="sr-Cyrl-CS"/>
        </w:rPr>
        <w:t xml:space="preserve">Уколико понуду подноси група понуђача </w:t>
      </w:r>
      <w:r>
        <w:rPr>
          <w:lang w:val="sr-Cyrl-CS"/>
        </w:rPr>
        <w:t>понуђач је дужан да за сваког члана групе достави наведене доказе да испуњава услове из члана 75. став 1. тачка 1) до 4) Закона.</w:t>
      </w:r>
    </w:p>
    <w:p w:rsidR="00A37838" w:rsidRPr="00B74941" w:rsidRDefault="00451202" w:rsidP="00C75CED">
      <w:pPr>
        <w:jc w:val="both"/>
        <w:rPr>
          <w:b/>
          <w:lang w:val="sr-Latn-RS"/>
        </w:rPr>
      </w:pPr>
      <w:r w:rsidRPr="00451202">
        <w:rPr>
          <w:b/>
          <w:lang w:val="sr-Cyrl-CS"/>
        </w:rPr>
        <w:t>Додатне услове група понуђача испуњава заједно.</w:t>
      </w:r>
    </w:p>
    <w:p w:rsidR="00451202" w:rsidRDefault="00451202" w:rsidP="00C75CED">
      <w:pPr>
        <w:jc w:val="both"/>
        <w:rPr>
          <w:lang w:val="sr-Cyrl-CS"/>
        </w:rPr>
      </w:pPr>
      <w:r w:rsidRPr="00451202">
        <w:rPr>
          <w:b/>
          <w:u w:val="single"/>
          <w:lang w:val="sr-Cyrl-CS"/>
        </w:rPr>
        <w:t xml:space="preserve">Уколико понуђач подноси понуду са подизвођачем, </w:t>
      </w:r>
      <w:r w:rsidRPr="00451202">
        <w:rPr>
          <w:lang w:val="sr-Cyrl-CS"/>
        </w:rPr>
        <w:t>понуђач ј</w:t>
      </w:r>
      <w:r>
        <w:rPr>
          <w:lang w:val="sr-Cyrl-CS"/>
        </w:rPr>
        <w:t>е дужан да за подизвођача достави доказе да испуњава услове из члана 75. став 1. тачка 1) до 4) Закона.</w:t>
      </w:r>
    </w:p>
    <w:p w:rsidR="00451202" w:rsidRDefault="00451202" w:rsidP="00C75CED">
      <w:pPr>
        <w:jc w:val="both"/>
        <w:rPr>
          <w:lang w:val="sr-Cyrl-CS"/>
        </w:rPr>
      </w:pPr>
    </w:p>
    <w:p w:rsidR="00451202" w:rsidRDefault="00451202" w:rsidP="00C75CED">
      <w:pPr>
        <w:jc w:val="both"/>
        <w:rPr>
          <w:lang w:val="sr-Cyrl-CS"/>
        </w:rPr>
      </w:pPr>
      <w:r>
        <w:rPr>
          <w:lang w:val="sr-Cyrl-CS"/>
        </w:rPr>
        <w:t>Наведен</w:t>
      </w:r>
      <w:r w:rsidR="00304327">
        <w:rPr>
          <w:lang w:val="sr-Cyrl-CS"/>
        </w:rPr>
        <w:t>е</w:t>
      </w:r>
      <w:r>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13B1D" w:rsidRDefault="00913B1D" w:rsidP="00C75CED">
      <w:pPr>
        <w:jc w:val="both"/>
        <w:rPr>
          <w:lang w:val="sr-Cyrl-CS"/>
        </w:rPr>
      </w:pPr>
    </w:p>
    <w:p w:rsidR="00451202" w:rsidRDefault="00451202" w:rsidP="00C75CED">
      <w:pPr>
        <w:jc w:val="both"/>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4F82" w:rsidRDefault="00DC4F82" w:rsidP="00C75CED">
      <w:pPr>
        <w:jc w:val="both"/>
        <w:rPr>
          <w:lang w:val="sr-Cyrl-CS"/>
        </w:rPr>
      </w:pPr>
    </w:p>
    <w:p w:rsidR="00451202" w:rsidRDefault="00451202" w:rsidP="00C75CED">
      <w:pPr>
        <w:jc w:val="both"/>
        <w:rPr>
          <w:lang w:val="sr-Cyrl-CS"/>
        </w:rPr>
      </w:pPr>
      <w:r>
        <w:rPr>
          <w:lang w:val="sr-Cyrl-CS"/>
        </w:rPr>
        <w:t>Понуђач</w:t>
      </w:r>
      <w:r w:rsidR="00ED314A">
        <w:rPr>
          <w:lang w:val="sr-Cyrl-CS"/>
        </w:rPr>
        <w:t>и</w:t>
      </w:r>
      <w:r>
        <w:rPr>
          <w:lang w:val="sr-Cyrl-CS"/>
        </w:rPr>
        <w:t xml:space="preserve"> који су регистровани у регистру који води Агенција за привредне регистре не морају да доставе доказ из </w:t>
      </w:r>
      <w:r w:rsidR="00B1570E" w:rsidRPr="00EB5C55">
        <w:rPr>
          <w:lang w:val="sr-Cyrl-CS"/>
        </w:rPr>
        <w:t xml:space="preserve">члана 75. став 1. тачка 1) </w:t>
      </w:r>
      <w:r w:rsidR="00B1570E" w:rsidRPr="00EB5C55">
        <w:t>до тачке 4)</w:t>
      </w:r>
      <w:r w:rsidR="00B1570E" w:rsidRPr="00EB5C55">
        <w:rPr>
          <w:lang w:val="sr-Cyrl-CS"/>
        </w:rPr>
        <w:t>, који су јавно доступни на интернет страници Агенције за привредне регистре – Регистар понуђача</w:t>
      </w:r>
      <w:r w:rsidR="002F2971">
        <w:rPr>
          <w:lang w:val="sr-Cyrl-CS"/>
        </w:rPr>
        <w:t>.</w:t>
      </w:r>
    </w:p>
    <w:p w:rsidR="00B560B9" w:rsidRPr="00C26C8D" w:rsidRDefault="00B560B9" w:rsidP="00C75CED">
      <w:pPr>
        <w:jc w:val="both"/>
      </w:pPr>
    </w:p>
    <w:p w:rsidR="002F2971" w:rsidRDefault="002F2971" w:rsidP="00C75CED">
      <w:pPr>
        <w:jc w:val="both"/>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692D" w:rsidRDefault="003D692D" w:rsidP="00C75CED">
      <w:pPr>
        <w:jc w:val="both"/>
        <w:rPr>
          <w:lang w:val="sr-Cyrl-CS"/>
        </w:rPr>
      </w:pPr>
    </w:p>
    <w:p w:rsidR="002F2971" w:rsidRDefault="002F2971" w:rsidP="00C75CED">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Default="002F2971" w:rsidP="00C75CED">
      <w:pPr>
        <w:jc w:val="both"/>
        <w:rPr>
          <w:lang w:val="sr-Cyrl-CS"/>
        </w:rPr>
      </w:pPr>
    </w:p>
    <w:p w:rsidR="002F2971" w:rsidRDefault="002F2971" w:rsidP="00C75CED">
      <w:pPr>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Default="002F2971" w:rsidP="00C75CED">
      <w:pPr>
        <w:jc w:val="both"/>
        <w:rPr>
          <w:lang w:val="sr-Cyrl-CS"/>
        </w:rPr>
      </w:pPr>
    </w:p>
    <w:p w:rsidR="002F2971" w:rsidRDefault="002F2971" w:rsidP="00C75CED">
      <w:pPr>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2971" w:rsidRDefault="002F2971" w:rsidP="00C75CED">
      <w:pPr>
        <w:jc w:val="both"/>
        <w:rPr>
          <w:lang w:val="sr-Cyrl-CS"/>
        </w:rPr>
      </w:pPr>
    </w:p>
    <w:p w:rsidR="002F2971" w:rsidRPr="00451202" w:rsidRDefault="002F2971" w:rsidP="00C75CED">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5CED" w:rsidRDefault="00C75CED" w:rsidP="00C75CED">
      <w:pPr>
        <w:jc w:val="both"/>
        <w:rPr>
          <w:b/>
          <w:lang w:val="sr-Cyrl-CS"/>
        </w:rPr>
      </w:pPr>
    </w:p>
    <w:p w:rsidR="00C75CED" w:rsidRPr="00C75CED" w:rsidRDefault="00C75CED" w:rsidP="00C75CED">
      <w:pPr>
        <w:jc w:val="both"/>
        <w:rPr>
          <w:b/>
          <w:lang w:val="sr-Cyrl-CS"/>
        </w:rPr>
      </w:pPr>
    </w:p>
    <w:p w:rsidR="002F2971" w:rsidRDefault="002F2971" w:rsidP="00C75CED">
      <w:pPr>
        <w:ind w:left="1134"/>
        <w:jc w:val="center"/>
        <w:rPr>
          <w:b/>
          <w:lang w:val="sr-Cyrl-CS"/>
        </w:rPr>
      </w:pPr>
    </w:p>
    <w:p w:rsidR="002F2971" w:rsidRDefault="002F2971" w:rsidP="00C75CED">
      <w:pPr>
        <w:ind w:left="1134"/>
        <w:jc w:val="center"/>
        <w:rPr>
          <w:b/>
          <w:lang w:val="sr-Cyrl-CS"/>
        </w:rPr>
      </w:pPr>
    </w:p>
    <w:p w:rsidR="00CC6BBC" w:rsidRDefault="00CC6BBC"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C40C31" w:rsidRDefault="00C40C31" w:rsidP="00C75CED">
      <w:pPr>
        <w:ind w:left="1134"/>
        <w:jc w:val="center"/>
        <w:rPr>
          <w:b/>
          <w:lang w:val="sr-Cyrl-CS"/>
        </w:rPr>
      </w:pPr>
    </w:p>
    <w:p w:rsidR="00ED314A" w:rsidRDefault="00ED314A" w:rsidP="00B57D1A">
      <w:pPr>
        <w:rPr>
          <w:b/>
          <w:lang w:val="sr-Latn-RS"/>
        </w:rPr>
      </w:pPr>
    </w:p>
    <w:p w:rsidR="00A37838" w:rsidRDefault="00A37838" w:rsidP="00B57D1A">
      <w:pPr>
        <w:rPr>
          <w:b/>
          <w:lang w:val="sr-Latn-RS"/>
        </w:rPr>
      </w:pPr>
    </w:p>
    <w:p w:rsidR="00B74941" w:rsidRDefault="00B74941" w:rsidP="00B57D1A">
      <w:pPr>
        <w:rPr>
          <w:b/>
          <w:lang w:val="sr-Latn-RS"/>
        </w:rPr>
      </w:pPr>
    </w:p>
    <w:p w:rsidR="00B74941" w:rsidRPr="00A37838" w:rsidRDefault="00B74941" w:rsidP="00B57D1A">
      <w:pPr>
        <w:rPr>
          <w:b/>
          <w:lang w:val="sr-Latn-RS"/>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58062D">
      <w:pPr>
        <w:numPr>
          <w:ilvl w:val="0"/>
          <w:numId w:val="7"/>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58062D">
      <w:pPr>
        <w:numPr>
          <w:ilvl w:val="0"/>
          <w:numId w:val="7"/>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w:t>
      </w:r>
      <w:r w:rsidR="00304327">
        <w:rPr>
          <w:lang w:val="sr-Cyrl-CS"/>
        </w:rPr>
        <w:t>ђ</w:t>
      </w:r>
      <w:r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420863" w:rsidRDefault="00454700" w:rsidP="00454700">
      <w:pPr>
        <w:ind w:left="720"/>
        <w:jc w:val="both"/>
        <w:rPr>
          <w:b/>
          <w:u w:val="single"/>
          <w:lang w:val="sr-Cyrl-CS"/>
        </w:rPr>
      </w:pPr>
      <w:r w:rsidRPr="00454700">
        <w:rPr>
          <w:lang w:val="sr-Cyrl-CS"/>
        </w:rPr>
        <w:t xml:space="preserve">Понуду доставити на адресу: </w:t>
      </w:r>
      <w:r w:rsidR="00EB292C" w:rsidRPr="00EB292C">
        <w:rPr>
          <w:lang w:val="sr-Cyrl-CS"/>
        </w:rPr>
        <w:t xml:space="preserve">“ЈУП Истраживање и развој” д.о.о Београд, Вељка </w:t>
      </w:r>
      <w:r w:rsidR="00EB292C" w:rsidRPr="008369A9">
        <w:rPr>
          <w:lang w:val="sr-Cyrl-CS"/>
        </w:rPr>
        <w:t>Дугошевића 54, Београд</w:t>
      </w:r>
      <w:r w:rsidRPr="008369A9">
        <w:rPr>
          <w:lang w:val="sr-Cyrl-CS"/>
        </w:rPr>
        <w:t xml:space="preserve">, са назнаком: </w:t>
      </w:r>
      <w:r w:rsidR="005B7C88" w:rsidRPr="008369A9">
        <w:rPr>
          <w:b/>
          <w:lang w:val="sr-Cyrl-CS"/>
        </w:rPr>
        <w:t>“Понуда за јавну набавку</w:t>
      </w:r>
      <w:r w:rsidRPr="008369A9">
        <w:rPr>
          <w:b/>
          <w:lang w:val="sr-Cyrl-CS"/>
        </w:rPr>
        <w:t xml:space="preserve"> –</w:t>
      </w:r>
      <w:r w:rsidR="00DC4F82" w:rsidRPr="008369A9">
        <w:rPr>
          <w:b/>
          <w:lang w:val="sr-Cyrl-CS"/>
        </w:rPr>
        <w:t xml:space="preserve"> </w:t>
      </w:r>
      <w:r w:rsidR="009077DD" w:rsidRPr="008369A9">
        <w:rPr>
          <w:b/>
          <w:lang w:val="sr-Cyrl-CS"/>
        </w:rPr>
        <w:t>РАЧУНАРСКА ОПРЕМА</w:t>
      </w:r>
      <w:r w:rsidRPr="008369A9">
        <w:rPr>
          <w:b/>
          <w:lang w:val="sr-Cyrl-CS"/>
        </w:rPr>
        <w:t>, ЈН</w:t>
      </w:r>
      <w:r w:rsidRPr="005B7C88">
        <w:rPr>
          <w:b/>
          <w:lang w:val="sr-Cyrl-CS"/>
        </w:rPr>
        <w:t xml:space="preserve"> број </w:t>
      </w:r>
      <w:r w:rsidR="009077DD">
        <w:rPr>
          <w:b/>
          <w:lang w:val="sr-Cyrl-CS"/>
        </w:rPr>
        <w:t>О</w:t>
      </w:r>
      <w:r w:rsidR="00ED314A">
        <w:rPr>
          <w:b/>
          <w:lang w:val="sr-Cyrl-CS"/>
        </w:rPr>
        <w:t>С</w:t>
      </w:r>
      <w:r w:rsidR="009077DD">
        <w:rPr>
          <w:b/>
          <w:lang w:val="sr-Cyrl-CS"/>
        </w:rPr>
        <w:t>/</w:t>
      </w:r>
      <w:r w:rsidR="00ED314A">
        <w:rPr>
          <w:b/>
          <w:lang w:val="sr-Cyrl-CS"/>
        </w:rPr>
        <w:t>5</w:t>
      </w:r>
      <w:r w:rsidR="009077DD">
        <w:rPr>
          <w:b/>
          <w:lang w:val="sr-Cyrl-CS"/>
        </w:rPr>
        <w:t>-2015/Д</w:t>
      </w:r>
      <w:r w:rsidR="00EB292C">
        <w:rPr>
          <w:b/>
          <w:lang w:val="sr-Cyrl-CS"/>
        </w:rPr>
        <w:t xml:space="preserve">, </w:t>
      </w:r>
      <w:r w:rsidR="00EB292C" w:rsidRPr="00EB292C">
        <w:rPr>
          <w:b/>
          <w:lang w:val="sr-Cyrl-CS"/>
        </w:rPr>
        <w:t xml:space="preserve">Партија ___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w:t>
      </w:r>
      <w:r w:rsidR="00420863" w:rsidRPr="00BF1A3F">
        <w:rPr>
          <w:lang w:val="sr-Cyrl-CS"/>
        </w:rPr>
        <w:t xml:space="preserve">до </w:t>
      </w:r>
      <w:r w:rsidR="007B42CC" w:rsidRPr="00BF1A3F">
        <w:rPr>
          <w:b/>
          <w:u w:val="single"/>
          <w:lang w:val="sr-Cyrl-RS"/>
        </w:rPr>
        <w:t>13</w:t>
      </w:r>
      <w:r w:rsidR="00263448" w:rsidRPr="00BF1A3F">
        <w:rPr>
          <w:b/>
          <w:u w:val="single"/>
        </w:rPr>
        <w:t>.0</w:t>
      </w:r>
      <w:r w:rsidR="00ED314A" w:rsidRPr="00BF1A3F">
        <w:rPr>
          <w:b/>
          <w:u w:val="single"/>
          <w:lang w:val="sr-Cyrl-RS"/>
        </w:rPr>
        <w:t>7</w:t>
      </w:r>
      <w:r w:rsidR="00263448" w:rsidRPr="00BF1A3F">
        <w:rPr>
          <w:b/>
          <w:u w:val="single"/>
        </w:rPr>
        <w:t>.</w:t>
      </w:r>
      <w:r w:rsidR="00B764AE" w:rsidRPr="00BF1A3F">
        <w:rPr>
          <w:b/>
          <w:u w:val="single"/>
          <w:lang w:val="sr-Cyrl-CS"/>
        </w:rPr>
        <w:t>201</w:t>
      </w:r>
      <w:r w:rsidR="009077DD" w:rsidRPr="00BF1A3F">
        <w:rPr>
          <w:b/>
          <w:u w:val="single"/>
          <w:lang w:val="sr-Cyrl-CS"/>
        </w:rPr>
        <w:t>5</w:t>
      </w:r>
      <w:r w:rsidRPr="00BF1A3F">
        <w:rPr>
          <w:b/>
          <w:u w:val="single"/>
          <w:lang w:val="sr-Cyrl-CS"/>
        </w:rPr>
        <w:t>. године до</w:t>
      </w:r>
      <w:r w:rsidR="009077DD" w:rsidRPr="00BF1A3F">
        <w:rPr>
          <w:b/>
          <w:u w:val="single"/>
          <w:lang w:val="sr-Cyrl-CS"/>
        </w:rPr>
        <w:t xml:space="preserve"> </w:t>
      </w:r>
      <w:r w:rsidR="009077DD" w:rsidRPr="00BF1A3F">
        <w:rPr>
          <w:b/>
          <w:u w:val="single"/>
          <w:lang w:val="sr-Cyrl-RS"/>
        </w:rPr>
        <w:t>11</w:t>
      </w:r>
      <w:r w:rsidR="00B764AE" w:rsidRPr="00BF1A3F">
        <w:rPr>
          <w:b/>
          <w:u w:val="single"/>
        </w:rPr>
        <w:t xml:space="preserve">,00 </w:t>
      </w:r>
      <w:r w:rsidRPr="00BF1A3F">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1F067F">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58062D">
      <w:pPr>
        <w:numPr>
          <w:ilvl w:val="0"/>
          <w:numId w:val="8"/>
        </w:numPr>
        <w:jc w:val="both"/>
        <w:rPr>
          <w:lang w:val="sr-Cyrl-CS"/>
        </w:rPr>
      </w:pPr>
      <w:r>
        <w:rPr>
          <w:lang w:val="sr-Cyrl-CS"/>
        </w:rPr>
        <w:t>Образац понуде,</w:t>
      </w:r>
    </w:p>
    <w:p w:rsidR="005E0258" w:rsidRDefault="00F11EB3" w:rsidP="0058062D">
      <w:pPr>
        <w:numPr>
          <w:ilvl w:val="0"/>
          <w:numId w:val="8"/>
        </w:numPr>
        <w:jc w:val="both"/>
        <w:rPr>
          <w:lang w:val="sr-Cyrl-CS"/>
        </w:rPr>
      </w:pPr>
      <w:r>
        <w:rPr>
          <w:lang w:val="sr-Cyrl-CS"/>
        </w:rPr>
        <w:t>В</w:t>
      </w:r>
      <w:r>
        <w:t>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r w:rsidR="005E0258">
        <w:rPr>
          <w:lang w:val="sr-Cyrl-CS"/>
        </w:rPr>
        <w:t>,</w:t>
      </w:r>
    </w:p>
    <w:p w:rsidR="005E0258" w:rsidRPr="008369A9" w:rsidRDefault="005E0258" w:rsidP="0058062D">
      <w:pPr>
        <w:numPr>
          <w:ilvl w:val="0"/>
          <w:numId w:val="8"/>
        </w:numPr>
        <w:jc w:val="both"/>
        <w:rPr>
          <w:lang w:val="sr-Cyrl-CS"/>
        </w:rPr>
      </w:pPr>
      <w:r w:rsidRPr="008369A9">
        <w:rPr>
          <w:lang w:val="sr-Cyrl-CS"/>
        </w:rPr>
        <w:t xml:space="preserve">Модел </w:t>
      </w:r>
      <w:r w:rsidR="00E84067" w:rsidRPr="008369A9">
        <w:rPr>
          <w:lang w:val="sr-Cyrl-CS"/>
        </w:rPr>
        <w:t>оквирног споразума</w:t>
      </w:r>
      <w:r w:rsidR="00EB292C" w:rsidRPr="008369A9">
        <w:rPr>
          <w:lang w:val="sr-Cyrl-CS"/>
        </w:rPr>
        <w:t xml:space="preserve"> </w:t>
      </w:r>
    </w:p>
    <w:p w:rsidR="005E0258" w:rsidRDefault="005E0258" w:rsidP="0058062D">
      <w:pPr>
        <w:numPr>
          <w:ilvl w:val="0"/>
          <w:numId w:val="8"/>
        </w:numPr>
        <w:jc w:val="both"/>
        <w:rPr>
          <w:lang w:val="sr-Cyrl-CS"/>
        </w:rPr>
      </w:pPr>
      <w:r>
        <w:rPr>
          <w:lang w:val="sr-Cyrl-CS"/>
        </w:rPr>
        <w:t>Образац структуре цена,</w:t>
      </w:r>
    </w:p>
    <w:p w:rsidR="005E0258" w:rsidRDefault="005E0258" w:rsidP="00EB292C">
      <w:pPr>
        <w:numPr>
          <w:ilvl w:val="0"/>
          <w:numId w:val="8"/>
        </w:numPr>
        <w:jc w:val="both"/>
        <w:rPr>
          <w:lang w:val="sr-Cyrl-CS"/>
        </w:rPr>
      </w:pPr>
      <w:r>
        <w:rPr>
          <w:lang w:val="sr-Cyrl-CS"/>
        </w:rPr>
        <w:t>Образац трошкова припреме понуде</w:t>
      </w:r>
      <w:r w:rsidR="00EB292C">
        <w:rPr>
          <w:lang w:val="sr-Cyrl-CS"/>
        </w:rPr>
        <w:t xml:space="preserve"> </w:t>
      </w:r>
      <w:r w:rsidR="00EB292C" w:rsidRPr="00EB292C">
        <w:rPr>
          <w:lang w:val="sr-Cyrl-CS"/>
        </w:rPr>
        <w:t>(достављ</w:t>
      </w:r>
      <w:r w:rsidR="00EB292C">
        <w:rPr>
          <w:lang w:val="sr-Cyrl-CS"/>
        </w:rPr>
        <w:t>ање овог обрасца није обавезно)</w:t>
      </w:r>
      <w:r>
        <w:rPr>
          <w:lang w:val="sr-Cyrl-CS"/>
        </w:rPr>
        <w:t>,</w:t>
      </w:r>
    </w:p>
    <w:p w:rsidR="005E0258" w:rsidRDefault="005E0258" w:rsidP="0058062D">
      <w:pPr>
        <w:numPr>
          <w:ilvl w:val="0"/>
          <w:numId w:val="8"/>
        </w:numPr>
        <w:jc w:val="both"/>
        <w:rPr>
          <w:lang w:val="sr-Cyrl-CS"/>
        </w:rPr>
      </w:pPr>
      <w:r>
        <w:rPr>
          <w:lang w:val="sr-Cyrl-CS"/>
        </w:rPr>
        <w:t>Образац изјаве о назависној понуди,</w:t>
      </w:r>
    </w:p>
    <w:p w:rsidR="005E0258" w:rsidRDefault="005E0258" w:rsidP="0058062D">
      <w:pPr>
        <w:numPr>
          <w:ilvl w:val="0"/>
          <w:numId w:val="8"/>
        </w:numPr>
        <w:jc w:val="both"/>
        <w:rPr>
          <w:lang w:val="sr-Cyrl-CS"/>
        </w:rPr>
      </w:pPr>
      <w:r>
        <w:rPr>
          <w:lang w:val="sr-Cyrl-CS"/>
        </w:rPr>
        <w:t>Образац изјаве о поштовању обавеза из члана 75. став 2. Закона,</w:t>
      </w:r>
    </w:p>
    <w:p w:rsidR="002E1F4D" w:rsidRPr="00320C72" w:rsidRDefault="00EB292C" w:rsidP="00EB292C">
      <w:pPr>
        <w:numPr>
          <w:ilvl w:val="0"/>
          <w:numId w:val="8"/>
        </w:numPr>
        <w:jc w:val="both"/>
        <w:rPr>
          <w:lang w:val="sr-Cyrl-CS"/>
        </w:rPr>
      </w:pPr>
      <w:r>
        <w:rPr>
          <w:lang w:val="sr-Cyrl-RS"/>
        </w:rPr>
        <w:t>Б</w:t>
      </w:r>
      <w:r w:rsidR="00320C72">
        <w:t>ланко сопствен</w:t>
      </w:r>
      <w:r>
        <w:rPr>
          <w:lang w:val="sr-Cyrl-RS"/>
        </w:rPr>
        <w:t>а</w:t>
      </w:r>
      <w:r w:rsidR="00320C72">
        <w:t xml:space="preserve"> мениц</w:t>
      </w:r>
      <w:r>
        <w:rPr>
          <w:lang w:val="sr-Cyrl-RS"/>
        </w:rPr>
        <w:t>а</w:t>
      </w:r>
      <w:r w:rsidR="00320C72">
        <w:t xml:space="preserve"> са меничним овлашћењем и картоном депонованих потписа као гаранција за озбиљност понуде</w:t>
      </w:r>
      <w:r>
        <w:rPr>
          <w:lang w:val="sr-Cyrl-RS"/>
        </w:rPr>
        <w:t xml:space="preserve"> </w:t>
      </w:r>
      <w:r w:rsidRPr="00EB292C">
        <w:rPr>
          <w:lang w:val="sr-Cyrl-RS"/>
        </w:rPr>
        <w:t>(за сваку партију понаособ).</w:t>
      </w:r>
    </w:p>
    <w:p w:rsidR="00320C72" w:rsidRPr="00EB292C" w:rsidRDefault="00320C72" w:rsidP="00EB292C">
      <w:pPr>
        <w:jc w:val="both"/>
        <w:rPr>
          <w:b/>
          <w:lang w:val="sr-Cyrl-RS"/>
        </w:rPr>
      </w:pPr>
    </w:p>
    <w:p w:rsidR="005E0258" w:rsidRDefault="005E0258" w:rsidP="002E1F4D">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A62476" w:rsidRPr="00A62476" w:rsidRDefault="00A62476" w:rsidP="00A62476">
      <w:pPr>
        <w:ind w:left="720"/>
        <w:jc w:val="both"/>
      </w:pPr>
      <w:r w:rsidRPr="00A62476">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r>
        <w:rPr>
          <w:lang w:val="sr-Cyrl-CS"/>
        </w:rPr>
        <w:t xml:space="preserve"> </w:t>
      </w:r>
      <w:r w:rsidRPr="00A62476">
        <w:rPr>
          <w:lang w:val="sr-Cyrl-CS"/>
        </w:rPr>
        <w:t>попуњавати, потписивати и печатом оверавати обрасце дате у конкурсној документацији,</w:t>
      </w:r>
    </w:p>
    <w:p w:rsidR="00A62476" w:rsidRPr="00A62476" w:rsidRDefault="00A62476" w:rsidP="00A62476">
      <w:pPr>
        <w:ind w:left="720"/>
        <w:jc w:val="both"/>
        <w:rPr>
          <w:lang w:val="sr-Cyrl-CS"/>
        </w:rPr>
      </w:pPr>
      <w:r w:rsidRPr="00A62476">
        <w:rPr>
          <w:lang w:val="sr-Cyrl-CS"/>
        </w:rPr>
        <w:t xml:space="preserve">  </w:t>
      </w:r>
    </w:p>
    <w:p w:rsidR="00A62476" w:rsidRPr="00A37838" w:rsidRDefault="00A62476" w:rsidP="00A62476">
      <w:pPr>
        <w:ind w:left="720"/>
        <w:jc w:val="both"/>
        <w:rPr>
          <w:lang w:val="sr-Latn-RS"/>
        </w:rPr>
      </w:pPr>
      <w:r w:rsidRPr="00A62476">
        <w:rPr>
          <w:lang w:val="sr-Cyrl-CS"/>
        </w:rPr>
        <w:lastRenderedPageBreak/>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w:t>
      </w:r>
      <w:r w:rsidR="00EB292C">
        <w:rPr>
          <w:lang w:val="sr-Cyrl-CS"/>
        </w:rPr>
        <w:t xml:space="preserve"> </w:t>
      </w:r>
      <w:r w:rsidRPr="00A62476">
        <w:rPr>
          <w:lang w:val="sr-Cyrl-CS"/>
        </w:rPr>
        <w:t>2.Закона о јавним набавкама)</w:t>
      </w:r>
      <w:r w:rsidR="00A37838">
        <w:rPr>
          <w:lang w:val="sr-Latn-RS"/>
        </w:rPr>
        <w:t>.</w:t>
      </w:r>
    </w:p>
    <w:p w:rsidR="00A62476" w:rsidRPr="00A62476" w:rsidRDefault="00A62476" w:rsidP="00A62476">
      <w:pPr>
        <w:ind w:left="720"/>
        <w:jc w:val="both"/>
        <w:rPr>
          <w:lang w:val="sr-Cyrl-CS"/>
        </w:rPr>
      </w:pPr>
      <w:r w:rsidRPr="00A62476">
        <w:rPr>
          <w:lang w:val="sr-Cyrl-CS"/>
        </w:rPr>
        <w:t>Уколико понуђачи подносе заједничку понуду, обрасци који подразумевају давање изјава под моралном и кривичном одговорношћу</w:t>
      </w:r>
      <w:r w:rsidR="00EB292C">
        <w:rPr>
          <w:lang w:val="sr-Cyrl-CS"/>
        </w:rPr>
        <w:t xml:space="preserve"> </w:t>
      </w:r>
      <w:r w:rsidRPr="00A62476">
        <w:rPr>
          <w:lang w:val="sr-Cyrl-CS"/>
        </w:rPr>
        <w:t>(Образац изјаве о независној понуди и Образац изјаве у складу са чланом 75.</w:t>
      </w:r>
      <w:r w:rsidR="004241E2">
        <w:rPr>
          <w:lang w:val="sr-Cyrl-CS"/>
        </w:rPr>
        <w:t xml:space="preserve"> </w:t>
      </w:r>
      <w:r w:rsidR="004241E2" w:rsidRPr="00A62476">
        <w:rPr>
          <w:lang w:val="sr-Cyrl-CS"/>
        </w:rPr>
        <w:t>С</w:t>
      </w:r>
      <w:r w:rsidRPr="00A62476">
        <w:rPr>
          <w:lang w:val="sr-Cyrl-CS"/>
        </w:rPr>
        <w:t>тав</w:t>
      </w:r>
      <w:r w:rsidR="004241E2">
        <w:rPr>
          <w:lang w:val="sr-Cyrl-CS"/>
        </w:rPr>
        <w:t xml:space="preserve"> </w:t>
      </w:r>
      <w:r w:rsidRPr="00A62476">
        <w:rPr>
          <w:lang w:val="sr-Cyrl-CS"/>
        </w:rPr>
        <w:t>2.</w:t>
      </w:r>
      <w:r w:rsidR="004241E2">
        <w:rPr>
          <w:lang w:val="sr-Cyrl-CS"/>
        </w:rPr>
        <w:t xml:space="preserve"> </w:t>
      </w:r>
      <w:r w:rsidRPr="00A62476">
        <w:rPr>
          <w:lang w:val="sr-Cyrl-CS"/>
        </w:rPr>
        <w:t>Закона о јавним набавкама),</w:t>
      </w:r>
      <w:r w:rsidR="00EB292C">
        <w:rPr>
          <w:lang w:val="sr-Cyrl-CS"/>
        </w:rPr>
        <w:t xml:space="preserve"> </w:t>
      </w:r>
      <w:r w:rsidRPr="00A62476">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A62476" w:rsidP="00A62476">
      <w:pPr>
        <w:ind w:left="720"/>
        <w:jc w:val="both"/>
        <w:rPr>
          <w:lang w:val="sr-Cyrl-CS"/>
        </w:rPr>
      </w:pPr>
      <w:r w:rsidRPr="00A62476">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A62476">
        <w:rPr>
          <w:lang w:val="sr-Cyrl-CS"/>
        </w:rPr>
        <w:t>, навед</w:t>
      </w:r>
      <w:r w:rsidRPr="00A62476">
        <w:rPr>
          <w:lang w:val="sr-Cyrl-CS"/>
        </w:rPr>
        <w:t>е</w:t>
      </w:r>
      <w:r w:rsidR="00365C83" w:rsidRPr="00A62476">
        <w:rPr>
          <w:lang w:val="sr-Cyrl-CS"/>
        </w:rPr>
        <w:t>но треба дефинисати споразумом којим се понуђачи из групе међусобно и пре</w:t>
      </w:r>
      <w:r w:rsidR="00365C83">
        <w:rPr>
          <w:lang w:val="sr-Cyrl-CS"/>
        </w:rPr>
        <w:t>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58062D">
      <w:pPr>
        <w:numPr>
          <w:ilvl w:val="0"/>
          <w:numId w:val="7"/>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 xml:space="preserve">Предметна јавна набавка </w:t>
      </w:r>
      <w:r w:rsidR="00EB292C">
        <w:rPr>
          <w:lang w:val="sr-Cyrl-CS"/>
        </w:rPr>
        <w:t xml:space="preserve">је </w:t>
      </w:r>
      <w:r>
        <w:rPr>
          <w:lang w:val="sr-Cyrl-CS"/>
        </w:rPr>
        <w:t>обликована по партијама</w:t>
      </w:r>
      <w:r w:rsidR="00710812" w:rsidRPr="00710812">
        <w:rPr>
          <w:rFonts w:eastAsia="TimesNewRomanPSMT"/>
          <w:bCs/>
        </w:rPr>
        <w:t>.</w:t>
      </w:r>
    </w:p>
    <w:p w:rsidR="00EB292C" w:rsidRPr="00EB292C" w:rsidRDefault="00EB292C" w:rsidP="00EB292C">
      <w:pPr>
        <w:ind w:left="720"/>
        <w:jc w:val="both"/>
        <w:rPr>
          <w:lang w:val="sr-Cyrl-CS"/>
        </w:rPr>
      </w:pPr>
      <w:r w:rsidRPr="00EB292C">
        <w:rPr>
          <w:lang w:val="sr-Cyrl-CS"/>
        </w:rPr>
        <w:t>Понуђач може да поднесе понуду за једну или више партија. Понуда мора да обухвати најмање једну целокупну партију.</w:t>
      </w:r>
    </w:p>
    <w:p w:rsidR="00EB292C" w:rsidRPr="00EB292C" w:rsidRDefault="00EB292C" w:rsidP="00EB292C">
      <w:pPr>
        <w:ind w:left="720"/>
        <w:jc w:val="both"/>
        <w:rPr>
          <w:lang w:val="sr-Cyrl-CS"/>
        </w:rPr>
      </w:pPr>
      <w:r w:rsidRPr="00EB292C">
        <w:rPr>
          <w:lang w:val="sr-Cyrl-CS"/>
        </w:rPr>
        <w:t>Понуђач је дужан да у понуди наведе да ли се понуда односи на целокупну набавку или само на одређене партије.</w:t>
      </w:r>
    </w:p>
    <w:p w:rsidR="00EB292C" w:rsidRPr="00EB292C" w:rsidRDefault="00EB292C" w:rsidP="00EB292C">
      <w:pPr>
        <w:ind w:left="720"/>
        <w:jc w:val="both"/>
        <w:rPr>
          <w:lang w:val="sr-Cyrl-CS"/>
        </w:rPr>
      </w:pPr>
      <w:r w:rsidRPr="00EB292C">
        <w:rPr>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10812" w:rsidRDefault="00EB292C" w:rsidP="00EB292C">
      <w:pPr>
        <w:ind w:left="720"/>
        <w:jc w:val="both"/>
        <w:rPr>
          <w:lang w:val="sr-Cyrl-CS"/>
        </w:rPr>
      </w:pPr>
      <w:r w:rsidRPr="00EB292C">
        <w:rPr>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B292C" w:rsidRPr="00710812" w:rsidRDefault="00EB292C" w:rsidP="00EB292C">
      <w:pPr>
        <w:ind w:left="720"/>
        <w:jc w:val="both"/>
        <w:rPr>
          <w:lang w:val="sr-Cyrl-CS"/>
        </w:rPr>
      </w:pPr>
    </w:p>
    <w:p w:rsidR="00E74192" w:rsidRPr="00E74192" w:rsidRDefault="00E74192" w:rsidP="0058062D">
      <w:pPr>
        <w:numPr>
          <w:ilvl w:val="0"/>
          <w:numId w:val="7"/>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58062D">
      <w:pPr>
        <w:numPr>
          <w:ilvl w:val="0"/>
          <w:numId w:val="7"/>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Pr="000C28B1" w:rsidRDefault="00E74192" w:rsidP="00E74192">
      <w:pPr>
        <w:ind w:left="720"/>
        <w:jc w:val="both"/>
        <w:rPr>
          <w:lang w:val="sr-Cyrl-CS"/>
        </w:rPr>
      </w:pPr>
      <w:r>
        <w:rPr>
          <w:lang w:val="sr-Cyrl-CS"/>
        </w:rPr>
        <w:t xml:space="preserve">Измену, допуну или опозив понуде треба доставити на адресу: </w:t>
      </w:r>
      <w:r w:rsidR="00304327" w:rsidRPr="00EB292C">
        <w:rPr>
          <w:lang w:val="sr-Cyrl-CS"/>
        </w:rPr>
        <w:t>„</w:t>
      </w:r>
      <w:r w:rsidR="00EB292C" w:rsidRPr="00EB292C">
        <w:rPr>
          <w:lang w:val="sr-Cyrl-CS"/>
        </w:rPr>
        <w:t>ЈУП Истраживање и развој“ д.о.о Београд</w:t>
      </w:r>
      <w:r w:rsidRPr="000C28B1">
        <w:rPr>
          <w:lang w:val="sr-Cyrl-CS"/>
        </w:rPr>
        <w:t xml:space="preserve">, </w:t>
      </w:r>
      <w:r w:rsidR="00304327">
        <w:rPr>
          <w:lang w:val="sr-Cyrl-CS"/>
        </w:rPr>
        <w:t>Вељк</w:t>
      </w:r>
      <w:r w:rsidRPr="000C28B1">
        <w:rPr>
          <w:lang w:val="sr-Cyrl-CS"/>
        </w:rPr>
        <w:t xml:space="preserve">а </w:t>
      </w:r>
      <w:r w:rsidR="00304327">
        <w:rPr>
          <w:lang w:val="sr-Cyrl-CS"/>
        </w:rPr>
        <w:t xml:space="preserve">Дугошевића 54, 11000 Београд </w:t>
      </w:r>
      <w:r w:rsidRPr="000C28B1">
        <w:rPr>
          <w:lang w:val="sr-Cyrl-CS"/>
        </w:rPr>
        <w:t>назнаком:</w:t>
      </w:r>
    </w:p>
    <w:p w:rsidR="00E74192" w:rsidRPr="008369A9" w:rsidRDefault="00AE5E0B" w:rsidP="00AE5E0B">
      <w:pPr>
        <w:pStyle w:val="ListParagraph"/>
        <w:jc w:val="both"/>
        <w:rPr>
          <w:sz w:val="24"/>
          <w:szCs w:val="24"/>
          <w:lang w:val="sr-Cyrl-CS"/>
        </w:rPr>
      </w:pPr>
      <w:r w:rsidRPr="000C28B1">
        <w:rPr>
          <w:sz w:val="24"/>
          <w:szCs w:val="24"/>
          <w:lang w:val="sr-Cyrl-CS"/>
        </w:rPr>
        <w:t xml:space="preserve">-  </w:t>
      </w:r>
      <w:r w:rsidR="005B7C88" w:rsidRPr="000C28B1">
        <w:rPr>
          <w:sz w:val="24"/>
          <w:szCs w:val="24"/>
          <w:lang w:val="sr-Cyrl-CS"/>
        </w:rPr>
        <w:t xml:space="preserve">“Измена понуде за јавну </w:t>
      </w:r>
      <w:r w:rsidR="005B7C88" w:rsidRPr="008369A9">
        <w:rPr>
          <w:sz w:val="24"/>
          <w:szCs w:val="24"/>
          <w:lang w:val="sr-Cyrl-CS"/>
        </w:rPr>
        <w:t>набавку</w:t>
      </w:r>
      <w:r w:rsidR="00E74192" w:rsidRPr="008369A9">
        <w:rPr>
          <w:sz w:val="24"/>
          <w:szCs w:val="24"/>
          <w:lang w:val="sr-Cyrl-CS"/>
        </w:rPr>
        <w:t xml:space="preserve"> –</w:t>
      </w:r>
      <w:r w:rsidRPr="008369A9">
        <w:rPr>
          <w:sz w:val="24"/>
          <w:szCs w:val="24"/>
          <w:lang w:val="sr-Cyrl-CS"/>
        </w:rPr>
        <w:t xml:space="preserve"> </w:t>
      </w:r>
      <w:r w:rsidR="00EB292C" w:rsidRPr="008369A9">
        <w:rPr>
          <w:sz w:val="24"/>
          <w:szCs w:val="24"/>
          <w:lang w:val="sr-Cyrl-CS"/>
        </w:rPr>
        <w:t>РАЧУНАРСКА ОПРЕМА, ЈН број О</w:t>
      </w:r>
      <w:r w:rsidR="001F067F">
        <w:rPr>
          <w:sz w:val="24"/>
          <w:szCs w:val="24"/>
          <w:lang w:val="sr-Cyrl-CS"/>
        </w:rPr>
        <w:t>С</w:t>
      </w:r>
      <w:r w:rsidR="00EB292C" w:rsidRPr="008369A9">
        <w:rPr>
          <w:sz w:val="24"/>
          <w:szCs w:val="24"/>
          <w:lang w:val="sr-Cyrl-CS"/>
        </w:rPr>
        <w:t>/</w:t>
      </w:r>
      <w:r w:rsidR="001F067F">
        <w:rPr>
          <w:sz w:val="24"/>
          <w:szCs w:val="24"/>
          <w:lang w:val="sr-Cyrl-CS"/>
        </w:rPr>
        <w:t>5</w:t>
      </w:r>
      <w:r w:rsidR="00EB292C" w:rsidRPr="008369A9">
        <w:rPr>
          <w:sz w:val="24"/>
          <w:szCs w:val="24"/>
          <w:lang w:val="sr-Cyrl-CS"/>
        </w:rPr>
        <w:t xml:space="preserve">-2015/Д, Партија ___ </w:t>
      </w:r>
      <w:r w:rsidR="00E74192" w:rsidRPr="008369A9">
        <w:rPr>
          <w:sz w:val="24"/>
          <w:szCs w:val="24"/>
          <w:lang w:val="sr-Cyrl-CS"/>
        </w:rPr>
        <w:t xml:space="preserve">– НЕ ОТВАРАТИ”, </w:t>
      </w:r>
      <w:r w:rsidR="00E74192" w:rsidRPr="00905E56">
        <w:rPr>
          <w:b w:val="0"/>
          <w:sz w:val="24"/>
          <w:szCs w:val="24"/>
          <w:lang w:val="sr-Cyrl-CS"/>
        </w:rPr>
        <w:t>или</w:t>
      </w:r>
    </w:p>
    <w:p w:rsidR="00632C9F" w:rsidRPr="008369A9" w:rsidRDefault="00AE5E0B" w:rsidP="00632C9F">
      <w:pPr>
        <w:ind w:left="720"/>
        <w:jc w:val="both"/>
        <w:rPr>
          <w:lang w:val="sr-Cyrl-CS"/>
        </w:rPr>
      </w:pPr>
      <w:r w:rsidRPr="008369A9">
        <w:rPr>
          <w:b/>
          <w:lang w:val="sr-Cyrl-CS"/>
        </w:rPr>
        <w:t xml:space="preserve">- </w:t>
      </w:r>
      <w:r w:rsidR="00E74192" w:rsidRPr="008369A9">
        <w:rPr>
          <w:b/>
          <w:lang w:val="sr-Cyrl-CS"/>
        </w:rPr>
        <w:t>“Допун</w:t>
      </w:r>
      <w:r w:rsidR="00723791" w:rsidRPr="008369A9">
        <w:rPr>
          <w:b/>
          <w:lang w:val="sr-Cyrl-CS"/>
        </w:rPr>
        <w:t xml:space="preserve">а понуде за јавну набавку </w:t>
      </w:r>
      <w:r w:rsidR="00E74192" w:rsidRPr="008369A9">
        <w:rPr>
          <w:b/>
          <w:lang w:val="sr-Cyrl-CS"/>
        </w:rPr>
        <w:t>–</w:t>
      </w:r>
      <w:r w:rsidR="00632C9F" w:rsidRPr="008369A9">
        <w:rPr>
          <w:b/>
          <w:lang w:val="sr-Cyrl-CS"/>
        </w:rPr>
        <w:t xml:space="preserve"> </w:t>
      </w:r>
      <w:r w:rsidR="00EB292C" w:rsidRPr="008369A9">
        <w:rPr>
          <w:b/>
          <w:lang w:val="sr-Cyrl-CS"/>
        </w:rPr>
        <w:t>РАЧУНАРСКА ОПРЕМА, ЈН број О</w:t>
      </w:r>
      <w:r w:rsidR="001F067F">
        <w:rPr>
          <w:b/>
          <w:lang w:val="sr-Cyrl-CS"/>
        </w:rPr>
        <w:t>С</w:t>
      </w:r>
      <w:r w:rsidR="00EB292C" w:rsidRPr="008369A9">
        <w:rPr>
          <w:b/>
          <w:lang w:val="sr-Cyrl-CS"/>
        </w:rPr>
        <w:t>/</w:t>
      </w:r>
      <w:r w:rsidR="001F067F">
        <w:rPr>
          <w:b/>
          <w:lang w:val="sr-Cyrl-CS"/>
        </w:rPr>
        <w:t>5</w:t>
      </w:r>
      <w:r w:rsidR="00EB292C" w:rsidRPr="008369A9">
        <w:rPr>
          <w:b/>
          <w:lang w:val="sr-Cyrl-CS"/>
        </w:rPr>
        <w:t xml:space="preserve">-2015/Д, Партија ___ </w:t>
      </w:r>
      <w:r w:rsidR="00632C9F" w:rsidRPr="008369A9">
        <w:rPr>
          <w:b/>
          <w:lang w:val="sr-Cyrl-CS"/>
        </w:rPr>
        <w:t>– НЕ ОТВАРАТИ”</w:t>
      </w:r>
      <w:r w:rsidR="00632C9F" w:rsidRPr="008369A9">
        <w:rPr>
          <w:lang w:val="sr-Cyrl-CS"/>
        </w:rPr>
        <w:t>, или</w:t>
      </w:r>
    </w:p>
    <w:p w:rsidR="00632C9F" w:rsidRPr="008369A9" w:rsidRDefault="00AE5E0B" w:rsidP="00632C9F">
      <w:pPr>
        <w:ind w:left="720"/>
        <w:jc w:val="both"/>
        <w:rPr>
          <w:lang w:val="sr-Cyrl-CS"/>
        </w:rPr>
      </w:pPr>
      <w:r w:rsidRPr="008369A9">
        <w:rPr>
          <w:b/>
          <w:lang w:val="sr-Cyrl-CS"/>
        </w:rPr>
        <w:t xml:space="preserve">- </w:t>
      </w:r>
      <w:r w:rsidR="00E74192" w:rsidRPr="008369A9">
        <w:rPr>
          <w:b/>
          <w:lang w:val="sr-Cyrl-CS"/>
        </w:rPr>
        <w:t>“Опози</w:t>
      </w:r>
      <w:r w:rsidR="00723791" w:rsidRPr="008369A9">
        <w:rPr>
          <w:b/>
          <w:lang w:val="sr-Cyrl-CS"/>
        </w:rPr>
        <w:t>в понуде за јавну наба</w:t>
      </w:r>
      <w:r w:rsidR="005B7C88" w:rsidRPr="008369A9">
        <w:rPr>
          <w:b/>
          <w:lang w:val="sr-Cyrl-CS"/>
        </w:rPr>
        <w:t>вку</w:t>
      </w:r>
      <w:r w:rsidR="00E74192" w:rsidRPr="008369A9">
        <w:rPr>
          <w:b/>
          <w:lang w:val="sr-Cyrl-CS"/>
        </w:rPr>
        <w:t xml:space="preserve"> – </w:t>
      </w:r>
      <w:r w:rsidR="00EB292C" w:rsidRPr="008369A9">
        <w:rPr>
          <w:b/>
          <w:lang w:val="sr-Cyrl-CS"/>
        </w:rPr>
        <w:t>РАЧУНАРСКА ОПРЕМА, ЈН број О</w:t>
      </w:r>
      <w:r w:rsidR="001F067F">
        <w:rPr>
          <w:b/>
          <w:lang w:val="sr-Cyrl-CS"/>
        </w:rPr>
        <w:t>С</w:t>
      </w:r>
      <w:r w:rsidR="00EB292C" w:rsidRPr="008369A9">
        <w:rPr>
          <w:b/>
          <w:lang w:val="sr-Cyrl-CS"/>
        </w:rPr>
        <w:t>/</w:t>
      </w:r>
      <w:r w:rsidR="001F067F">
        <w:rPr>
          <w:b/>
          <w:lang w:val="sr-Cyrl-CS"/>
        </w:rPr>
        <w:t>5</w:t>
      </w:r>
      <w:r w:rsidR="00EB292C" w:rsidRPr="008369A9">
        <w:rPr>
          <w:b/>
          <w:lang w:val="sr-Cyrl-CS"/>
        </w:rPr>
        <w:t xml:space="preserve">-2015/Д, Партија ___ </w:t>
      </w:r>
      <w:r w:rsidR="00632C9F" w:rsidRPr="008369A9">
        <w:rPr>
          <w:b/>
          <w:lang w:val="sr-Cyrl-CS"/>
        </w:rPr>
        <w:t>– НЕ ОТВАРАТИ”</w:t>
      </w:r>
      <w:r w:rsidR="00632C9F" w:rsidRPr="008369A9">
        <w:rPr>
          <w:lang w:val="sr-Cyrl-CS"/>
        </w:rPr>
        <w:t>, или</w:t>
      </w:r>
    </w:p>
    <w:p w:rsidR="00632C9F" w:rsidRPr="000C28B1" w:rsidRDefault="00AE5E0B" w:rsidP="00632C9F">
      <w:pPr>
        <w:ind w:left="720"/>
        <w:jc w:val="both"/>
        <w:rPr>
          <w:lang w:val="sr-Cyrl-CS"/>
        </w:rPr>
      </w:pPr>
      <w:r w:rsidRPr="008369A9">
        <w:rPr>
          <w:b/>
          <w:lang w:val="sr-Cyrl-CS"/>
        </w:rPr>
        <w:t xml:space="preserve">- </w:t>
      </w:r>
      <w:r w:rsidR="00E74192" w:rsidRPr="008369A9">
        <w:rPr>
          <w:b/>
          <w:lang w:val="sr-Cyrl-CS"/>
        </w:rPr>
        <w:t>“Измена и</w:t>
      </w:r>
      <w:r w:rsidR="00B14AAF" w:rsidRPr="008369A9">
        <w:rPr>
          <w:b/>
          <w:lang w:val="sr-Cyrl-CS"/>
        </w:rPr>
        <w:t xml:space="preserve"> допуна понуде за јавну набавку</w:t>
      </w:r>
      <w:r w:rsidR="00E74192" w:rsidRPr="008369A9">
        <w:rPr>
          <w:b/>
          <w:lang w:val="sr-Cyrl-CS"/>
        </w:rPr>
        <w:t xml:space="preserve"> – </w:t>
      </w:r>
      <w:r w:rsidR="00EB292C" w:rsidRPr="008369A9">
        <w:rPr>
          <w:b/>
          <w:lang w:val="sr-Cyrl-CS"/>
        </w:rPr>
        <w:t>РАЧУНАРСКА ОПРЕМА, ЈН број О</w:t>
      </w:r>
      <w:r w:rsidR="001F067F">
        <w:rPr>
          <w:b/>
          <w:lang w:val="sr-Cyrl-CS"/>
        </w:rPr>
        <w:t>С</w:t>
      </w:r>
      <w:r w:rsidR="00EB292C" w:rsidRPr="008369A9">
        <w:rPr>
          <w:b/>
          <w:lang w:val="sr-Cyrl-CS"/>
        </w:rPr>
        <w:t>/</w:t>
      </w:r>
      <w:r w:rsidR="001F067F">
        <w:rPr>
          <w:b/>
          <w:lang w:val="sr-Cyrl-CS"/>
        </w:rPr>
        <w:t>5</w:t>
      </w:r>
      <w:r w:rsidR="00EB292C" w:rsidRPr="008369A9">
        <w:rPr>
          <w:b/>
          <w:lang w:val="sr-Cyrl-CS"/>
        </w:rPr>
        <w:t xml:space="preserve">-2015/Д, Партија ___ </w:t>
      </w:r>
      <w:r w:rsidR="00632C9F" w:rsidRPr="008369A9">
        <w:rPr>
          <w:b/>
          <w:lang w:val="sr-Cyrl-CS"/>
        </w:rPr>
        <w:t>– НЕ ОТВАРАТИ”</w:t>
      </w:r>
      <w:r w:rsidRPr="008369A9">
        <w:rPr>
          <w:b/>
          <w:lang w:val="sr-Cyrl-CS"/>
        </w:rPr>
        <w:t>.</w:t>
      </w:r>
    </w:p>
    <w:p w:rsidR="00EB292C" w:rsidRDefault="00EB292C" w:rsidP="00E74192">
      <w:pPr>
        <w:ind w:left="720"/>
        <w:jc w:val="both"/>
        <w:rPr>
          <w:lang w:val="sr-Cyrl-CS"/>
        </w:rPr>
      </w:pPr>
    </w:p>
    <w:p w:rsidR="00E74192" w:rsidRDefault="00735A17" w:rsidP="00E74192">
      <w:pPr>
        <w:ind w:left="720"/>
        <w:jc w:val="both"/>
        <w:rPr>
          <w:lang w:val="sr-Cyrl-CS"/>
        </w:rPr>
      </w:pPr>
      <w:r w:rsidRPr="000C28B1">
        <w:rPr>
          <w:lang w:val="sr-Cyrl-CS"/>
        </w:rPr>
        <w:t>На полеђини коверте или на кутији навести назив и адресу понуђача</w:t>
      </w:r>
      <w:r>
        <w:rPr>
          <w:lang w:val="sr-Cyrl-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lastRenderedPageBreak/>
        <w:t>По истеку рока за подношење понуда понуђач не може да повуче нити да мења своју понуду.</w:t>
      </w:r>
    </w:p>
    <w:p w:rsidR="00735A17" w:rsidRDefault="00735A17" w:rsidP="00E74192">
      <w:pPr>
        <w:ind w:left="720"/>
        <w:jc w:val="both"/>
        <w:rPr>
          <w:lang w:val="sr-Cyrl-CS"/>
        </w:rPr>
      </w:pPr>
    </w:p>
    <w:p w:rsidR="00735A17" w:rsidRPr="00735A17" w:rsidRDefault="00735A17" w:rsidP="0058062D">
      <w:pPr>
        <w:numPr>
          <w:ilvl w:val="0"/>
          <w:numId w:val="7"/>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FE5E2C">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C485F" w:rsidRPr="006C485F" w:rsidRDefault="006C485F" w:rsidP="00D60A0E">
      <w:pPr>
        <w:jc w:val="both"/>
        <w:rPr>
          <w:b/>
        </w:rPr>
      </w:pPr>
    </w:p>
    <w:p w:rsidR="00735A17" w:rsidRPr="00735A17" w:rsidRDefault="00735A17" w:rsidP="0058062D">
      <w:pPr>
        <w:numPr>
          <w:ilvl w:val="0"/>
          <w:numId w:val="7"/>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211B">
        <w:rPr>
          <w:lang w:val="sr-Cyrl-CS"/>
        </w:rPr>
        <w:t xml:space="preserve">Образац </w:t>
      </w:r>
      <w:r w:rsidR="00FE5E2C">
        <w:rPr>
          <w:lang w:val="sr-Cyrl-CS"/>
        </w:rPr>
        <w:t>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58062D">
      <w:pPr>
        <w:numPr>
          <w:ilvl w:val="0"/>
          <w:numId w:val="7"/>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в 4. тачка 1) до 6) Закона и то податке о:</w:t>
      </w:r>
    </w:p>
    <w:p w:rsidR="00352CBD" w:rsidRDefault="00156C1C" w:rsidP="0058062D">
      <w:pPr>
        <w:numPr>
          <w:ilvl w:val="0"/>
          <w:numId w:val="9"/>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Default="00156C1C" w:rsidP="0058062D">
      <w:pPr>
        <w:numPr>
          <w:ilvl w:val="0"/>
          <w:numId w:val="9"/>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rsidR="00352CBD" w:rsidRPr="00E03600" w:rsidRDefault="00352CBD" w:rsidP="0058062D">
      <w:pPr>
        <w:numPr>
          <w:ilvl w:val="0"/>
          <w:numId w:val="9"/>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rsidR="00352CBD" w:rsidRPr="00E03600" w:rsidRDefault="00352CBD" w:rsidP="0058062D">
      <w:pPr>
        <w:numPr>
          <w:ilvl w:val="0"/>
          <w:numId w:val="9"/>
        </w:numPr>
        <w:jc w:val="both"/>
        <w:rPr>
          <w:lang w:val="sr-Cyrl-CS"/>
        </w:rPr>
      </w:pPr>
      <w:r w:rsidRPr="00E03600">
        <w:rPr>
          <w:lang w:val="sr-Cyrl-CS"/>
        </w:rPr>
        <w:t>Понуђачу који ће у име групе понуђача дати средство обезбеђења,</w:t>
      </w:r>
    </w:p>
    <w:p w:rsidR="00352CBD" w:rsidRPr="00E03600" w:rsidRDefault="00352CBD" w:rsidP="0058062D">
      <w:pPr>
        <w:numPr>
          <w:ilvl w:val="0"/>
          <w:numId w:val="9"/>
        </w:numPr>
        <w:jc w:val="both"/>
        <w:rPr>
          <w:lang w:val="sr-Cyrl-CS"/>
        </w:rPr>
      </w:pPr>
      <w:r w:rsidRPr="00E03600">
        <w:rPr>
          <w:lang w:val="sr-Cyrl-CS"/>
        </w:rPr>
        <w:t>Понуђачу који ће издати рачун,</w:t>
      </w:r>
    </w:p>
    <w:p w:rsidR="00EB292C" w:rsidRPr="001F067F" w:rsidRDefault="00352CBD" w:rsidP="001F067F">
      <w:pPr>
        <w:numPr>
          <w:ilvl w:val="0"/>
          <w:numId w:val="9"/>
        </w:numPr>
        <w:jc w:val="both"/>
        <w:rPr>
          <w:lang w:val="sr-Cyrl-CS"/>
        </w:rPr>
      </w:pPr>
      <w:r w:rsidRPr="00E03600">
        <w:rPr>
          <w:lang w:val="sr-Cyrl-CS"/>
        </w:rPr>
        <w:t>Рачуну на који ће бити извршено плаћање,</w:t>
      </w:r>
    </w:p>
    <w:p w:rsidR="00352CBD" w:rsidRDefault="00352CBD" w:rsidP="0058062D">
      <w:pPr>
        <w:numPr>
          <w:ilvl w:val="0"/>
          <w:numId w:val="9"/>
        </w:numPr>
        <w:jc w:val="both"/>
        <w:rPr>
          <w:lang w:val="sr-Cyrl-CS"/>
        </w:rPr>
      </w:pPr>
      <w:r w:rsidRPr="00E03600">
        <w:rPr>
          <w:lang w:val="sr-Cyrl-CS"/>
        </w:rPr>
        <w:lastRenderedPageBreak/>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rsidR="00EB292C" w:rsidRPr="00E03600" w:rsidRDefault="00EB292C" w:rsidP="00EB292C">
      <w:pPr>
        <w:ind w:left="1440"/>
        <w:jc w:val="both"/>
        <w:rPr>
          <w:lang w:val="sr-Cyrl-CS"/>
        </w:rPr>
      </w:pPr>
    </w:p>
    <w:p w:rsidR="00DC1C71" w:rsidRDefault="00DC1C71" w:rsidP="00DC1C71">
      <w:pPr>
        <w:ind w:left="720"/>
        <w:jc w:val="both"/>
        <w:rPr>
          <w:lang w:val="sr-Cyrl-CS"/>
        </w:rPr>
      </w:pPr>
      <w:r>
        <w:rPr>
          <w:lang w:val="sr-Cyrl-CS"/>
        </w:rPr>
        <w:t>Група понуђача је дужна да дост</w:t>
      </w:r>
      <w:r w:rsidR="00905E56">
        <w:rPr>
          <w:lang w:val="sr-Cyrl-CS"/>
        </w:rPr>
        <w:t>а</w:t>
      </w:r>
      <w:r>
        <w:rPr>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6C485F" w:rsidRPr="006C485F" w:rsidRDefault="006C485F" w:rsidP="00DC1C71">
      <w:pPr>
        <w:ind w:left="720"/>
        <w:jc w:val="both"/>
      </w:pPr>
    </w:p>
    <w:p w:rsidR="00DC1C71" w:rsidRPr="00E03600" w:rsidRDefault="00DC1C71" w:rsidP="0058062D">
      <w:pPr>
        <w:numPr>
          <w:ilvl w:val="0"/>
          <w:numId w:val="7"/>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9F26FB">
        <w:rPr>
          <w:b/>
          <w:lang w:val="sr-Cyrl-CS"/>
        </w:rPr>
        <w:t>Т</w:t>
      </w:r>
      <w:r w:rsidRPr="00E03600">
        <w:rPr>
          <w:b/>
          <w:lang w:val="sr-Cyrl-CS"/>
        </w:rPr>
        <w:t>И ОД КОЈИХ ЗАВИСИ ПРИХВАТАЊЕ ПОНУДЕ</w:t>
      </w:r>
    </w:p>
    <w:p w:rsidR="00DC1C71" w:rsidRPr="00E03600" w:rsidRDefault="00DC1C71" w:rsidP="00DC1C71">
      <w:pPr>
        <w:ind w:left="720"/>
        <w:jc w:val="both"/>
        <w:rPr>
          <w:b/>
          <w:lang w:val="sr-Cyrl-CS"/>
        </w:rPr>
      </w:pPr>
    </w:p>
    <w:p w:rsidR="00DC1C71" w:rsidRPr="005B7D22" w:rsidRDefault="009D192D" w:rsidP="0058062D">
      <w:pPr>
        <w:numPr>
          <w:ilvl w:val="1"/>
          <w:numId w:val="7"/>
        </w:numPr>
        <w:jc w:val="both"/>
        <w:rPr>
          <w:b/>
          <w:u w:val="single"/>
          <w:lang w:val="sr-Cyrl-CS"/>
        </w:rPr>
      </w:pPr>
      <w:r w:rsidRPr="005B7D22">
        <w:rPr>
          <w:b/>
          <w:u w:val="single"/>
          <w:lang w:val="sr-Cyrl-CS"/>
        </w:rPr>
        <w:t>Захтеви у погледу начина, рока и услова плаћања</w:t>
      </w:r>
    </w:p>
    <w:p w:rsidR="009D192D" w:rsidRPr="00E03600" w:rsidRDefault="009D192D" w:rsidP="009D192D">
      <w:pPr>
        <w:ind w:left="720"/>
        <w:jc w:val="both"/>
        <w:rPr>
          <w:lang w:val="sr-Cyrl-CS"/>
        </w:rPr>
      </w:pPr>
      <w:r w:rsidRPr="00E03600">
        <w:rPr>
          <w:lang w:val="sr-Cyrl-CS"/>
        </w:rPr>
        <w:t>Рок плаћања</w:t>
      </w:r>
      <w:r w:rsidR="00493819" w:rsidRPr="00E03600">
        <w:rPr>
          <w:lang w:val="sr-Cyrl-CS"/>
        </w:rPr>
        <w:t>:</w:t>
      </w:r>
      <w:r w:rsidRPr="00E03600">
        <w:rPr>
          <w:lang w:val="sr-Cyrl-CS"/>
        </w:rPr>
        <w:t xml:space="preserve"> </w:t>
      </w:r>
      <w:r w:rsidR="00B14AAF" w:rsidRPr="00E03600">
        <w:rPr>
          <w:lang w:val="sr-Cyrl-CS"/>
        </w:rPr>
        <w:t xml:space="preserve"> </w:t>
      </w:r>
      <w:r w:rsidR="00EB292C">
        <w:rPr>
          <w:lang w:val="sr-Cyrl-CS"/>
        </w:rPr>
        <w:t>45</w:t>
      </w:r>
      <w:r w:rsidR="00B14AAF" w:rsidRPr="00E03600">
        <w:rPr>
          <w:lang w:val="sr-Cyrl-CS"/>
        </w:rPr>
        <w:t xml:space="preserve"> дана</w:t>
      </w:r>
      <w:r w:rsidR="00F5671D" w:rsidRPr="00E03600">
        <w:rPr>
          <w:lang w:val="sr-Cyrl-CS"/>
        </w:rPr>
        <w:t xml:space="preserve"> </w:t>
      </w:r>
      <w:r w:rsidRPr="00E03600">
        <w:rPr>
          <w:lang w:val="sr-Cyrl-CS"/>
        </w:rPr>
        <w:t xml:space="preserve">од дана </w:t>
      </w:r>
      <w:r w:rsidR="00EB292C" w:rsidRPr="00EB292C">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EB292C">
        <w:rPr>
          <w:lang w:val="sr-Cyrl-CS"/>
        </w:rPr>
        <w:t>.</w:t>
      </w:r>
    </w:p>
    <w:p w:rsidR="009D192D" w:rsidRPr="00E03600" w:rsidRDefault="009D192D" w:rsidP="009D192D">
      <w:pPr>
        <w:ind w:left="720"/>
        <w:jc w:val="both"/>
        <w:rPr>
          <w:lang w:val="sr-Cyrl-CS"/>
        </w:rPr>
      </w:pPr>
      <w:r w:rsidRPr="00E03600">
        <w:rPr>
          <w:lang w:val="sr-Cyrl-CS"/>
        </w:rPr>
        <w:t>Плаћање се врши уплатом на рачун понуђача.</w:t>
      </w:r>
    </w:p>
    <w:p w:rsidR="009D192D" w:rsidRDefault="0081131B" w:rsidP="009D192D">
      <w:pPr>
        <w:ind w:left="720"/>
        <w:jc w:val="both"/>
        <w:rPr>
          <w:lang w:val="sr-Cyrl-CS"/>
        </w:rPr>
      </w:pPr>
      <w:r w:rsidRPr="00E03600">
        <w:rPr>
          <w:lang w:val="sr-Cyrl-CS"/>
        </w:rPr>
        <w:t>Понуда понуђача који буде захтевао уплату аванса, биће одбијена као неприхватљива.</w:t>
      </w:r>
    </w:p>
    <w:p w:rsidR="009D192D" w:rsidRDefault="009D192D" w:rsidP="009D192D">
      <w:pPr>
        <w:ind w:left="720"/>
        <w:jc w:val="both"/>
        <w:rPr>
          <w:lang w:val="sr-Cyrl-CS"/>
        </w:rPr>
      </w:pPr>
    </w:p>
    <w:p w:rsidR="00B67968" w:rsidRPr="00B67968" w:rsidRDefault="00B67968" w:rsidP="00B67968">
      <w:pPr>
        <w:pStyle w:val="ListParagraph"/>
        <w:numPr>
          <w:ilvl w:val="1"/>
          <w:numId w:val="7"/>
        </w:numPr>
        <w:jc w:val="both"/>
        <w:rPr>
          <w:sz w:val="24"/>
          <w:szCs w:val="24"/>
          <w:u w:val="single"/>
          <w:lang w:val="sr-Cyrl-CS"/>
        </w:rPr>
      </w:pPr>
      <w:r w:rsidRPr="00B67968">
        <w:rPr>
          <w:sz w:val="24"/>
          <w:szCs w:val="24"/>
          <w:u w:val="single"/>
          <w:lang w:val="sr-Cyrl-CS"/>
        </w:rPr>
        <w:t>Рок за испоруку</w:t>
      </w:r>
    </w:p>
    <w:p w:rsidR="00B67968" w:rsidRDefault="00B67968" w:rsidP="00B67968">
      <w:pPr>
        <w:ind w:left="720"/>
        <w:jc w:val="both"/>
        <w:rPr>
          <w:lang w:val="sr-Cyrl-CS"/>
        </w:rPr>
      </w:pPr>
      <w:r w:rsidRPr="00B67968">
        <w:rPr>
          <w:lang w:val="sr-Cyrl-CS"/>
        </w:rPr>
        <w:t>Рок за испоруку: 30 дана од дана закључења појединачног уговора.</w:t>
      </w:r>
    </w:p>
    <w:p w:rsidR="00BA56A0" w:rsidRDefault="00BA56A0" w:rsidP="00B67968">
      <w:pPr>
        <w:ind w:left="720"/>
        <w:jc w:val="both"/>
      </w:pPr>
      <w:r w:rsidRPr="00BA56A0">
        <w:rPr>
          <w:noProof/>
          <w:lang w:val="sr-Cyrl-RS"/>
        </w:rPr>
        <w:t>Служба за информационе технологије и развој</w:t>
      </w:r>
      <w:r>
        <w:rPr>
          <w:noProof/>
          <w:lang w:val="sr-Cyrl-RS"/>
        </w:rPr>
        <w:t xml:space="preserve"> врши квалитативно-квантитативни пријем робе.</w:t>
      </w:r>
    </w:p>
    <w:p w:rsidR="001B4FDB" w:rsidRDefault="001B4FDB" w:rsidP="001B4FDB">
      <w:pPr>
        <w:ind w:left="720"/>
        <w:jc w:val="both"/>
        <w:rPr>
          <w:lang w:val="sr-Cyrl-CS"/>
        </w:rPr>
      </w:pPr>
      <w:r>
        <w:rPr>
          <w:lang w:val="sr-Cyrl-CS"/>
        </w:rPr>
        <w:t>Испорука се врши на адреси:</w:t>
      </w:r>
    </w:p>
    <w:p w:rsidR="001B4FDB" w:rsidRDefault="001B4FDB" w:rsidP="001B4FDB">
      <w:pPr>
        <w:ind w:left="720"/>
        <w:jc w:val="both"/>
        <w:rPr>
          <w:lang w:val="sr-Cyrl-CS"/>
        </w:rPr>
      </w:pPr>
      <w:r>
        <w:rPr>
          <w:lang w:val="sr-Cyrl-CS"/>
        </w:rPr>
        <w:t>ЈУП Истраживање и развој д</w:t>
      </w:r>
      <w:r>
        <w:t>.</w:t>
      </w:r>
      <w:r>
        <w:rPr>
          <w:lang w:val="sr-Cyrl-CS"/>
        </w:rPr>
        <w:t>о</w:t>
      </w:r>
      <w:r>
        <w:t>.</w:t>
      </w:r>
      <w:r>
        <w:rPr>
          <w:lang w:val="sr-Cyrl-CS"/>
        </w:rPr>
        <w:t>о</w:t>
      </w:r>
      <w:r>
        <w:t>.</w:t>
      </w:r>
      <w:r>
        <w:rPr>
          <w:lang w:val="sr-Cyrl-CS"/>
        </w:rPr>
        <w:t xml:space="preserve"> Београд</w:t>
      </w:r>
    </w:p>
    <w:p w:rsidR="001B4FDB" w:rsidRDefault="001B4FDB" w:rsidP="001B4FDB">
      <w:pPr>
        <w:ind w:left="720"/>
        <w:jc w:val="both"/>
        <w:rPr>
          <w:lang w:val="sr-Cyrl-CS"/>
        </w:rPr>
      </w:pPr>
      <w:r>
        <w:rPr>
          <w:lang w:val="sr-Cyrl-CS"/>
        </w:rPr>
        <w:t>Ул. Вељка Дугошевића 54, Звездара, Београд</w:t>
      </w:r>
    </w:p>
    <w:p w:rsidR="001B4FDB" w:rsidRPr="001B4FDB" w:rsidRDefault="001B4FDB" w:rsidP="00B67968">
      <w:pPr>
        <w:ind w:left="720"/>
        <w:jc w:val="both"/>
      </w:pPr>
    </w:p>
    <w:p w:rsidR="00B67968" w:rsidRPr="00B67968" w:rsidRDefault="00B67968" w:rsidP="00B67968">
      <w:pPr>
        <w:ind w:left="720"/>
        <w:jc w:val="both"/>
        <w:rPr>
          <w:lang w:val="sr-Cyrl-CS"/>
        </w:rPr>
      </w:pPr>
    </w:p>
    <w:p w:rsidR="006C485F" w:rsidRPr="005B7D22" w:rsidRDefault="00154B6B" w:rsidP="00CF60F6">
      <w:pPr>
        <w:numPr>
          <w:ilvl w:val="1"/>
          <w:numId w:val="7"/>
        </w:numPr>
        <w:spacing w:line="360" w:lineRule="auto"/>
        <w:jc w:val="both"/>
        <w:rPr>
          <w:b/>
          <w:u w:val="single"/>
          <w:lang w:val="sr-Cyrl-CS"/>
        </w:rPr>
      </w:pPr>
      <w:r w:rsidRPr="005B7D22">
        <w:rPr>
          <w:b/>
          <w:u w:val="single"/>
          <w:lang w:val="sr-Cyrl-CS"/>
        </w:rPr>
        <w:t>Захтеви у погледу гарантног рока</w:t>
      </w:r>
    </w:p>
    <w:p w:rsidR="001B4FDB" w:rsidRPr="00BF1A3F" w:rsidRDefault="007F211B" w:rsidP="001B4FDB">
      <w:pPr>
        <w:autoSpaceDE w:val="0"/>
        <w:autoSpaceDN w:val="0"/>
        <w:adjustRightInd w:val="0"/>
        <w:jc w:val="both"/>
        <w:rPr>
          <w:noProof/>
          <w:lang w:val="pl-PL"/>
        </w:rPr>
      </w:pPr>
      <w:r>
        <w:rPr>
          <w:lang w:val="sr-Cyrl-CS"/>
        </w:rPr>
        <w:t xml:space="preserve">Гарантни рок: </w:t>
      </w:r>
      <w:r w:rsidR="001F067F" w:rsidRPr="001F067F">
        <w:rPr>
          <w:lang w:val="sr-Cyrl-CS"/>
        </w:rPr>
        <w:t xml:space="preserve">минимум 36 месеци од испоруке добара за партију 1 и партију 2, а за партију 3, 4 и 5 гарантни рок мора бити најмање 12 </w:t>
      </w:r>
      <w:r w:rsidR="001F067F" w:rsidRPr="00BF1A3F">
        <w:rPr>
          <w:lang w:val="sr-Cyrl-CS"/>
        </w:rPr>
        <w:t>месеци</w:t>
      </w:r>
      <w:r w:rsidR="001B4FDB" w:rsidRPr="00BF1A3F">
        <w:rPr>
          <w:noProof/>
          <w:lang w:val="sr-Cyrl-RS"/>
        </w:rPr>
        <w:t xml:space="preserve"> од дана испоруке</w:t>
      </w:r>
      <w:r w:rsidR="00BA56A0" w:rsidRPr="00BF1A3F">
        <w:rPr>
          <w:noProof/>
          <w:lang w:val="sr-Cyrl-RS"/>
        </w:rPr>
        <w:t xml:space="preserve">, односно </w:t>
      </w:r>
      <w:r w:rsidR="00215018" w:rsidRPr="00BF1A3F">
        <w:rPr>
          <w:noProof/>
          <w:lang w:val="sr-Cyrl-RS"/>
        </w:rPr>
        <w:t xml:space="preserve">дана </w:t>
      </w:r>
      <w:r w:rsidR="00BA56A0" w:rsidRPr="00BF1A3F">
        <w:rPr>
          <w:noProof/>
          <w:lang w:val="sr-Cyrl-RS"/>
        </w:rPr>
        <w:t>пријема робе од стране наручиоца</w:t>
      </w:r>
      <w:r w:rsidR="001B4FDB" w:rsidRPr="00BF1A3F">
        <w:rPr>
          <w:noProof/>
          <w:lang w:val="sr-Cyrl-RS"/>
        </w:rPr>
        <w:t>.</w:t>
      </w:r>
    </w:p>
    <w:p w:rsidR="00BA56A0" w:rsidRPr="00BF1A3F" w:rsidRDefault="001B4FDB" w:rsidP="001B4FDB">
      <w:pPr>
        <w:jc w:val="both"/>
        <w:rPr>
          <w:noProof/>
          <w:lang w:val="sr-Cyrl-RS"/>
        </w:rPr>
      </w:pPr>
      <w:r w:rsidRPr="00BF1A3F">
        <w:rPr>
          <w:noProof/>
          <w:lang w:val="sr-Cyrl-RS"/>
        </w:rPr>
        <w:t xml:space="preserve">У случају да роба није инсталирана због грешке у производњи робе, гарантни рок се продужава за време потребно да се </w:t>
      </w:r>
      <w:r w:rsidR="00BA56A0" w:rsidRPr="00BF1A3F">
        <w:rPr>
          <w:noProof/>
          <w:lang w:val="sr-Cyrl-RS"/>
        </w:rPr>
        <w:t xml:space="preserve">испоручи нова исправна </w:t>
      </w:r>
      <w:r w:rsidRPr="00BF1A3F">
        <w:rPr>
          <w:noProof/>
          <w:lang w:val="sr-Cyrl-RS"/>
        </w:rPr>
        <w:t>роба</w:t>
      </w:r>
      <w:r w:rsidR="00BA56A0" w:rsidRPr="00BF1A3F">
        <w:rPr>
          <w:noProof/>
          <w:lang w:val="sr-Cyrl-RS"/>
        </w:rPr>
        <w:t xml:space="preserve">. </w:t>
      </w:r>
      <w:r w:rsidRPr="00BF1A3F">
        <w:rPr>
          <w:noProof/>
          <w:lang w:val="sr-Cyrl-RS"/>
        </w:rPr>
        <w:t xml:space="preserve"> </w:t>
      </w:r>
    </w:p>
    <w:p w:rsidR="001B4FDB" w:rsidRPr="00BF1A3F" w:rsidRDefault="001B4FDB" w:rsidP="001B4FDB">
      <w:pPr>
        <w:jc w:val="both"/>
        <w:rPr>
          <w:noProof/>
          <w:lang w:val="sr-Cyrl-RS"/>
        </w:rPr>
      </w:pPr>
      <w:r w:rsidRPr="00BF1A3F">
        <w:rPr>
          <w:b/>
          <w:noProof/>
          <w:lang w:val="sr-Cyrl-RS"/>
        </w:rPr>
        <w:t>Понуђач треба да достави детаљан опис услова</w:t>
      </w:r>
      <w:r w:rsidRPr="00BF1A3F">
        <w:rPr>
          <w:b/>
          <w:noProof/>
          <w:lang w:val="pl-PL"/>
        </w:rPr>
        <w:t xml:space="preserve">, </w:t>
      </w:r>
      <w:r w:rsidRPr="00BF1A3F">
        <w:rPr>
          <w:noProof/>
          <w:lang w:val="sr-Cyrl-RS"/>
        </w:rPr>
        <w:t>укључујући: податке о организацији која пружа услуге сервиса, укључујући њено име, поштанску адресу, телефонски и фаx број и адресу за електронску пошту.</w:t>
      </w:r>
    </w:p>
    <w:p w:rsidR="001F067F" w:rsidRPr="00BF1A3F" w:rsidRDefault="001F067F" w:rsidP="001F067F">
      <w:pPr>
        <w:ind w:left="720"/>
        <w:jc w:val="both"/>
        <w:rPr>
          <w:lang w:val="sr-Cyrl-CS"/>
        </w:rPr>
      </w:pPr>
    </w:p>
    <w:p w:rsidR="009D192D" w:rsidRPr="00BF1A3F" w:rsidRDefault="009D192D" w:rsidP="009D192D">
      <w:pPr>
        <w:jc w:val="both"/>
        <w:rPr>
          <w:lang w:val="sr-Cyrl-CS"/>
        </w:rPr>
      </w:pPr>
    </w:p>
    <w:p w:rsidR="00CF60F6" w:rsidRPr="00BF1A3F" w:rsidRDefault="00CF60F6" w:rsidP="00CF60F6">
      <w:pPr>
        <w:numPr>
          <w:ilvl w:val="1"/>
          <w:numId w:val="7"/>
        </w:numPr>
        <w:spacing w:line="360" w:lineRule="auto"/>
        <w:jc w:val="both"/>
        <w:rPr>
          <w:b/>
          <w:u w:val="single"/>
          <w:lang w:val="sr-Cyrl-CS"/>
        </w:rPr>
      </w:pPr>
      <w:r w:rsidRPr="00BF1A3F">
        <w:rPr>
          <w:b/>
          <w:u w:val="single"/>
          <w:lang w:val="sr-Cyrl-CS"/>
        </w:rPr>
        <w:t>Захтеви у погледу пост-продајног сервисирања</w:t>
      </w:r>
    </w:p>
    <w:p w:rsidR="001B4FDB" w:rsidRPr="00BF1A3F" w:rsidRDefault="001B4FDB" w:rsidP="001B4FDB">
      <w:pPr>
        <w:ind w:left="720"/>
        <w:rPr>
          <w:lang w:val="sr-Cyrl-CS"/>
        </w:rPr>
      </w:pPr>
      <w:r w:rsidRPr="00BF1A3F">
        <w:rPr>
          <w:lang w:val="sr-Cyrl-CS"/>
        </w:rPr>
        <w:t>Понуда мора испуњавати и следеће обавезне услове:</w:t>
      </w:r>
    </w:p>
    <w:p w:rsidR="001B4FDB" w:rsidRPr="00BF1A3F" w:rsidRDefault="001B4FDB" w:rsidP="001B4FDB">
      <w:pPr>
        <w:ind w:left="720"/>
        <w:rPr>
          <w:lang w:val="sr-Cyrl-CS"/>
        </w:rPr>
      </w:pPr>
      <w:r w:rsidRPr="00BF1A3F">
        <w:rPr>
          <w:lang w:val="sr-Cyrl-CS"/>
        </w:rPr>
        <w:t>-оригинални резервни делови и потрошни материјал требају бити доступни минимум 3 године од датума пријема опреме,</w:t>
      </w:r>
    </w:p>
    <w:p w:rsidR="001B4FDB" w:rsidRPr="00BF1A3F" w:rsidRDefault="001B4FDB" w:rsidP="001B4FDB">
      <w:pPr>
        <w:ind w:left="720"/>
        <w:rPr>
          <w:lang w:val="sr-Cyrl-CS"/>
        </w:rPr>
      </w:pPr>
      <w:r w:rsidRPr="00BF1A3F">
        <w:rPr>
          <w:lang w:val="sr-Cyrl-CS"/>
        </w:rPr>
        <w:t>-одзив овлашћеног сервисера одласком на терен 24 радна сата од пријаве квара</w:t>
      </w:r>
    </w:p>
    <w:p w:rsidR="001B4FDB" w:rsidRPr="00BF1A3F" w:rsidRDefault="001B4FDB" w:rsidP="001B4FDB">
      <w:pPr>
        <w:ind w:left="720"/>
        <w:rPr>
          <w:lang w:val="sr-Cyrl-CS"/>
        </w:rPr>
      </w:pPr>
      <w:r w:rsidRPr="00BF1A3F">
        <w:rPr>
          <w:lang w:val="sr-Cyrl-CS"/>
        </w:rPr>
        <w:t xml:space="preserve">-да сви делови могу бити поправљени или  замењени у року од највише 72 сата </w:t>
      </w:r>
    </w:p>
    <w:p w:rsidR="001B4FDB" w:rsidRPr="001B4FDB" w:rsidRDefault="001B4FDB" w:rsidP="001B4FDB">
      <w:pPr>
        <w:ind w:left="720"/>
        <w:rPr>
          <w:lang w:val="sr-Cyrl-CS"/>
        </w:rPr>
      </w:pPr>
      <w:r w:rsidRPr="00BF1A3F">
        <w:rPr>
          <w:lang w:val="sr-Cyrl-CS"/>
        </w:rPr>
        <w:t xml:space="preserve">-обезбеђену подршку </w:t>
      </w:r>
      <w:r w:rsidR="00BF1A3F">
        <w:rPr>
          <w:lang w:val="sr-Cyrl-CS"/>
        </w:rPr>
        <w:t>електронском поштом и телефоном.</w:t>
      </w:r>
      <w:r w:rsidRPr="001B4FDB">
        <w:rPr>
          <w:lang w:val="sr-Cyrl-CS"/>
        </w:rPr>
        <w:t xml:space="preserve"> </w:t>
      </w:r>
    </w:p>
    <w:p w:rsidR="001B4FDB" w:rsidRPr="001B4FDB" w:rsidRDefault="001B4FDB" w:rsidP="001B4FDB">
      <w:pPr>
        <w:ind w:left="720"/>
        <w:jc w:val="both"/>
        <w:rPr>
          <w:b/>
          <w:u w:val="single"/>
          <w:lang w:val="sr-Cyrl-CS"/>
        </w:rPr>
      </w:pPr>
    </w:p>
    <w:p w:rsidR="00CF60F6" w:rsidRPr="00CF60F6" w:rsidRDefault="00CF60F6" w:rsidP="00CF60F6">
      <w:pPr>
        <w:ind w:left="720"/>
        <w:jc w:val="both"/>
        <w:rPr>
          <w:lang w:val="sr-Cyrl-CS"/>
        </w:rPr>
      </w:pPr>
    </w:p>
    <w:p w:rsidR="009D192D" w:rsidRPr="005B7D22" w:rsidRDefault="009D192D" w:rsidP="0058062D">
      <w:pPr>
        <w:numPr>
          <w:ilvl w:val="1"/>
          <w:numId w:val="7"/>
        </w:numPr>
        <w:jc w:val="both"/>
        <w:rPr>
          <w:b/>
          <w:u w:val="single"/>
          <w:lang w:val="sr-Cyrl-CS"/>
        </w:rPr>
      </w:pPr>
      <w:r w:rsidRPr="005B7D22">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1F067F">
        <w:rPr>
          <w:lang w:val="sr-Cyrl-CS"/>
        </w:rPr>
        <w:t>60</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7D61E6" w:rsidRPr="001F067F" w:rsidRDefault="007D61E6" w:rsidP="006C40DC">
      <w:pPr>
        <w:jc w:val="both"/>
        <w:rPr>
          <w:lang w:val="sr-Cyrl-CS"/>
        </w:rPr>
      </w:pPr>
    </w:p>
    <w:p w:rsidR="00843386" w:rsidRPr="00843386" w:rsidRDefault="00843386" w:rsidP="0058062D">
      <w:pPr>
        <w:numPr>
          <w:ilvl w:val="0"/>
          <w:numId w:val="7"/>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843386" w:rsidRDefault="00843386" w:rsidP="00843386">
      <w:pPr>
        <w:ind w:left="720"/>
        <w:jc w:val="both"/>
        <w:rPr>
          <w:b/>
          <w:lang w:val="sr-Cyrl-CS"/>
        </w:rPr>
      </w:pPr>
    </w:p>
    <w:p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Default="00843386" w:rsidP="00843386">
      <w:pPr>
        <w:ind w:left="720"/>
        <w:jc w:val="both"/>
        <w:rPr>
          <w:lang w:val="sr-Cyrl-CS"/>
        </w:rPr>
      </w:pPr>
      <w:r w:rsidRPr="00D9795E">
        <w:rPr>
          <w:lang w:val="sr-Cyrl-CS"/>
        </w:rPr>
        <w:t>Цена је фиксна и не може се мењати.</w:t>
      </w:r>
    </w:p>
    <w:p w:rsidR="00E7173D" w:rsidRDefault="00843386" w:rsidP="007D61E6">
      <w:pPr>
        <w:ind w:left="720"/>
        <w:jc w:val="both"/>
        <w:rPr>
          <w:lang w:val="sr-Cyrl-CS"/>
        </w:rPr>
      </w:pPr>
      <w:r>
        <w:rPr>
          <w:lang w:val="sr-Cyrl-CS"/>
        </w:rPr>
        <w:t>Ако је у понуди исказана неуобичајено ниска цена, наручилац ће поступити</w:t>
      </w:r>
      <w:r w:rsidR="007D61E6">
        <w:rPr>
          <w:lang w:val="sr-Cyrl-CS"/>
        </w:rPr>
        <w:t xml:space="preserve"> у складу са чланом 92. Закона.</w:t>
      </w:r>
    </w:p>
    <w:p w:rsidR="00CF60F6" w:rsidRDefault="00CF60F6" w:rsidP="006C40DC">
      <w:pPr>
        <w:jc w:val="both"/>
        <w:rPr>
          <w:lang w:val="sr-Cyrl-CS"/>
        </w:rPr>
      </w:pPr>
    </w:p>
    <w:p w:rsidR="00843386" w:rsidRPr="00843386" w:rsidRDefault="00843386" w:rsidP="0058062D">
      <w:pPr>
        <w:numPr>
          <w:ilvl w:val="0"/>
          <w:numId w:val="7"/>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7D61E6" w:rsidRDefault="007D61E6" w:rsidP="007D61E6">
      <w:pPr>
        <w:ind w:left="720"/>
        <w:jc w:val="both"/>
        <w:rPr>
          <w:lang w:val="sr-Cyrl-CS"/>
        </w:rPr>
      </w:pPr>
      <w:r>
        <w:rPr>
          <w:lang w:val="sr-Cyrl-CS"/>
        </w:rPr>
        <w:t>Подаци о пореским обавезама се могу добити у Пореској управи, Министарства финансија.</w:t>
      </w:r>
    </w:p>
    <w:p w:rsidR="007D61E6" w:rsidRDefault="007D61E6" w:rsidP="007D61E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Pr="008715D3">
        <w:rPr>
          <w:lang w:val="sr-Cyrl-CS"/>
        </w:rPr>
        <w:t>Министарств</w:t>
      </w:r>
      <w:r>
        <w:rPr>
          <w:lang w:val="sr-Cyrl-RS"/>
        </w:rPr>
        <w:t>у</w:t>
      </w:r>
      <w:r w:rsidRPr="008715D3">
        <w:rPr>
          <w:lang w:val="sr-Cyrl-CS"/>
        </w:rPr>
        <w:t xml:space="preserve"> пољопривреде и заштите животне средине</w:t>
      </w:r>
      <w:r>
        <w:rPr>
          <w:lang w:val="sr-Cyrl-CS"/>
        </w:rPr>
        <w:t>.</w:t>
      </w:r>
    </w:p>
    <w:p w:rsidR="007D61E6" w:rsidRDefault="007D61E6" w:rsidP="007D61E6">
      <w:pPr>
        <w:ind w:left="720"/>
        <w:jc w:val="both"/>
        <w:rPr>
          <w:lang w:val="sr-Cyrl-CS"/>
        </w:rPr>
      </w:pPr>
      <w:r>
        <w:rPr>
          <w:lang w:val="sr-Cyrl-CS"/>
        </w:rPr>
        <w:t xml:space="preserve">Подаци о заштити при запошљавању и условима рада се могу добити у Министарству </w:t>
      </w:r>
      <w:r w:rsidRPr="008715D3">
        <w:rPr>
          <w:lang w:val="sr-Cyrl-CS"/>
        </w:rPr>
        <w:t>рад</w:t>
      </w:r>
      <w:r>
        <w:rPr>
          <w:lang w:val="sr-Cyrl-CS"/>
        </w:rPr>
        <w:t>а</w:t>
      </w:r>
      <w:r w:rsidRPr="008715D3">
        <w:rPr>
          <w:lang w:val="sr-Cyrl-CS"/>
        </w:rPr>
        <w:t>, запошљавање, борачка и социјална питања</w:t>
      </w:r>
      <w:r>
        <w:rPr>
          <w:lang w:val="sr-Cyrl-CS"/>
        </w:rPr>
        <w:t>.</w:t>
      </w:r>
    </w:p>
    <w:p w:rsidR="00FB2B63" w:rsidRPr="00FB2B63" w:rsidRDefault="00FB2B63" w:rsidP="00843386">
      <w:pPr>
        <w:ind w:left="720"/>
        <w:jc w:val="both"/>
      </w:pPr>
    </w:p>
    <w:p w:rsidR="00843386" w:rsidRDefault="00843386" w:rsidP="0058062D">
      <w:pPr>
        <w:numPr>
          <w:ilvl w:val="0"/>
          <w:numId w:val="7"/>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Pr="00FB2B63" w:rsidRDefault="00843386" w:rsidP="004241E2">
      <w:pPr>
        <w:jc w:val="both"/>
        <w:rPr>
          <w:b/>
          <w:sz w:val="22"/>
          <w:szCs w:val="22"/>
          <w:lang w:val="sr-Cyrl-CS"/>
        </w:rPr>
      </w:pPr>
    </w:p>
    <w:p w:rsidR="00D32D3D" w:rsidRPr="00D32D3D" w:rsidRDefault="00D32D3D" w:rsidP="003B3929">
      <w:pPr>
        <w:ind w:left="630" w:firstLine="90"/>
        <w:jc w:val="both"/>
      </w:pPr>
      <w:r>
        <w:rPr>
          <w:u w:val="single"/>
          <w:lang w:val="sr-Cyrl-CS"/>
        </w:rPr>
        <w:t>12.1 З</w:t>
      </w:r>
      <w:r w:rsidRPr="00FE1913">
        <w:rPr>
          <w:u w:val="single"/>
          <w:lang w:val="sr-Cyrl-CS"/>
        </w:rPr>
        <w:t>а озбиљност понуде</w:t>
      </w:r>
    </w:p>
    <w:p w:rsidR="00D32D3D" w:rsidRPr="00FE1913" w:rsidRDefault="007D61E6" w:rsidP="00D32D3D">
      <w:pPr>
        <w:ind w:firstLine="720"/>
        <w:jc w:val="both"/>
        <w:rPr>
          <w:u w:val="single"/>
          <w:lang w:val="sr-Cyrl-CS"/>
        </w:rPr>
      </w:pPr>
      <w:r>
        <w:rPr>
          <w:u w:val="single"/>
          <w:lang w:val="sr-Cyrl-CS"/>
        </w:rPr>
        <w:t>ЗА СВЕ ПАРТИЈЕ</w:t>
      </w:r>
    </w:p>
    <w:p w:rsidR="00D32D3D" w:rsidRPr="00FE1913" w:rsidRDefault="00D32D3D" w:rsidP="00D32D3D">
      <w:pPr>
        <w:ind w:left="720"/>
        <w:jc w:val="both"/>
        <w:rPr>
          <w:lang w:val="sr-Cyrl-CS"/>
        </w:rPr>
      </w:pPr>
      <w:r w:rsidRPr="00FE1913">
        <w:rPr>
          <w:lang w:val="sr-Cyrl-CS"/>
        </w:rPr>
        <w:t xml:space="preserve">Понуђач је дужан да у понуди достави </w:t>
      </w:r>
      <w:r w:rsidRPr="00A37838">
        <w:rPr>
          <w:lang w:val="sr-Cyrl-CS"/>
        </w:rPr>
        <w:t>бланко сопствен</w:t>
      </w:r>
      <w:r w:rsidR="00A37838" w:rsidRPr="00A37838">
        <w:rPr>
          <w:lang w:val="sr-Cyrl-RS"/>
        </w:rPr>
        <w:t>у</w:t>
      </w:r>
      <w:r w:rsidRPr="00A37838">
        <w:rPr>
          <w:lang w:val="sr-Cyrl-CS"/>
        </w:rPr>
        <w:t xml:space="preserve"> мениц</w:t>
      </w:r>
      <w:r w:rsidR="00A37838" w:rsidRPr="00A37838">
        <w:rPr>
          <w:lang w:val="sr-Cyrl-CS"/>
        </w:rPr>
        <w:t>у</w:t>
      </w:r>
      <w:r w:rsidRPr="00A37838">
        <w:rPr>
          <w:lang w:val="sr-Cyrl-CS"/>
        </w:rPr>
        <w:t>,</w:t>
      </w:r>
      <w:r>
        <w:rPr>
          <w:lang w:val="sr-Cyrl-CS"/>
        </w:rPr>
        <w:t xml:space="preserve"> кој</w:t>
      </w:r>
      <w:r w:rsidR="00A37838">
        <w:rPr>
          <w:lang w:val="sr-Cyrl-CS"/>
        </w:rPr>
        <w:t>а</w:t>
      </w:r>
      <w:r w:rsidRPr="00FE1913">
        <w:rPr>
          <w:lang w:val="sr-Cyrl-CS"/>
        </w:rPr>
        <w:t xml:space="preserve"> мора</w:t>
      </w:r>
      <w:r>
        <w:rPr>
          <w:lang w:val="sr-Cyrl-CS"/>
        </w:rPr>
        <w:t xml:space="preserve"> бити евидентиран</w:t>
      </w:r>
      <w:r w:rsidR="00A37838">
        <w:rPr>
          <w:lang w:val="sr-Cyrl-CS"/>
        </w:rPr>
        <w:t>а</w:t>
      </w:r>
      <w:r w:rsidRPr="00FE1913">
        <w:rPr>
          <w:lang w:val="sr-Cyrl-CS"/>
        </w:rPr>
        <w:t xml:space="preserve"> у Регистру меница и овлашћ</w:t>
      </w:r>
      <w:r>
        <w:rPr>
          <w:lang w:val="sr-Cyrl-CS"/>
        </w:rPr>
        <w:t>ења Народне банке Србије. Мениц</w:t>
      </w:r>
      <w:r w:rsidR="00A37838">
        <w:rPr>
          <w:lang w:val="sr-Cyrl-CS"/>
        </w:rPr>
        <w:t>а</w:t>
      </w:r>
      <w:r w:rsidRPr="00FE1913">
        <w:rPr>
          <w:lang w:val="sr-Cyrl-CS"/>
        </w:rPr>
        <w:t xml:space="preserve"> мора бити оверен</w:t>
      </w:r>
      <w:r w:rsidR="00A37838">
        <w:rPr>
          <w:lang w:val="sr-Cyrl-CS"/>
        </w:rPr>
        <w:t>а</w:t>
      </w:r>
      <w:r w:rsidRPr="00FE1913">
        <w:rPr>
          <w:lang w:val="sr-Cyrl-CS"/>
        </w:rPr>
        <w:t xml:space="preserve"> печатом и потписан</w:t>
      </w:r>
      <w:r w:rsidR="00A37838">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A37838">
        <w:rPr>
          <w:lang w:val="sr-Cyrl-CS"/>
        </w:rPr>
        <w:t>у</w:t>
      </w:r>
      <w:r w:rsidRPr="00FE1913">
        <w:rPr>
          <w:lang w:val="sr-Cyrl-CS"/>
        </w:rPr>
        <w:t xml:space="preserve"> мора бити достављено </w:t>
      </w:r>
      <w:r w:rsidRPr="008369A9">
        <w:rPr>
          <w:lang w:val="sr-Cyrl-CS"/>
        </w:rPr>
        <w:t>попуњено и оверено менично овлашћење – писмо, са назначеним износом од 2% од укупне вредности оквирног споразума без ПДВ-а. Уз мениц</w:t>
      </w:r>
      <w:r w:rsidR="00A37838">
        <w:rPr>
          <w:lang w:val="sr-Cyrl-CS"/>
        </w:rPr>
        <w:t>у</w:t>
      </w:r>
      <w:r w:rsidRPr="008369A9">
        <w:rPr>
          <w:lang w:val="sr-Cyrl-CS"/>
        </w:rPr>
        <w:t xml:space="preserve"> мора бити достављена копија картона депонованих потписа који</w:t>
      </w:r>
      <w:r w:rsidRPr="00FE1913">
        <w:rPr>
          <w:lang w:val="sr-Cyrl-CS"/>
        </w:rPr>
        <w:t xml:space="preserve"> је издат од стране пословне банке коју понуђач наводи у меничном овлашћењу – писму. Рок важења мениц</w:t>
      </w:r>
      <w:r>
        <w:rPr>
          <w:lang w:val="sr-Cyrl-CS"/>
        </w:rPr>
        <w:t>а</w:t>
      </w:r>
      <w:r w:rsidRPr="00FE1913">
        <w:rPr>
          <w:lang w:val="sr-Cyrl-CS"/>
        </w:rPr>
        <w:t xml:space="preserve"> је </w:t>
      </w:r>
      <w:r w:rsidR="00E81044">
        <w:rPr>
          <w:lang w:val="sr-Latn-RS"/>
        </w:rPr>
        <w:t>60</w:t>
      </w:r>
      <w:r w:rsidRPr="00FE1913">
        <w:rPr>
          <w:lang w:val="sr-Cyrl-CS"/>
        </w:rPr>
        <w:t xml:space="preserve"> дана од дана отварања понуда. </w:t>
      </w:r>
    </w:p>
    <w:p w:rsidR="00D32D3D" w:rsidRPr="008369A9" w:rsidRDefault="00D32D3D" w:rsidP="00D32D3D">
      <w:pPr>
        <w:ind w:left="720"/>
        <w:jc w:val="both"/>
        <w:rPr>
          <w:lang w:val="sr-Cyrl-CS"/>
        </w:rPr>
      </w:pPr>
      <w:r w:rsidRPr="00FE1913">
        <w:rPr>
          <w:lang w:val="sr-Cyrl-CS"/>
        </w:rPr>
        <w:t xml:space="preserve">Наручилац ће уновчити </w:t>
      </w:r>
      <w:r w:rsidRPr="008369A9">
        <w:rPr>
          <w:lang w:val="sr-Cyrl-CS"/>
        </w:rPr>
        <w:t>мениц</w:t>
      </w:r>
      <w:r w:rsidR="00A37838">
        <w:rPr>
          <w:lang w:val="sr-Cyrl-CS"/>
        </w:rPr>
        <w:t>у</w:t>
      </w:r>
      <w:r w:rsidRPr="008369A9">
        <w:rPr>
          <w:lang w:val="sr-Cyrl-CS"/>
        </w:rPr>
        <w:t xml:space="preserve"> дат</w:t>
      </w:r>
      <w:r w:rsidR="00A37838">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D32D3D" w:rsidRPr="008369A9" w:rsidRDefault="00D32D3D" w:rsidP="00D32D3D">
      <w:pPr>
        <w:ind w:left="720"/>
        <w:jc w:val="both"/>
        <w:rPr>
          <w:lang w:val="sr-Cyrl-CS"/>
        </w:rPr>
      </w:pPr>
      <w:r w:rsidRPr="008369A9">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D32D3D" w:rsidRPr="00FE1913" w:rsidRDefault="00D32D3D" w:rsidP="00D32D3D">
      <w:pPr>
        <w:ind w:firstLine="720"/>
        <w:jc w:val="both"/>
        <w:rPr>
          <w:lang w:val="sr-Cyrl-CS"/>
        </w:rPr>
      </w:pPr>
      <w:r w:rsidRPr="008369A9">
        <w:rPr>
          <w:lang w:val="sr-Cyrl-CS"/>
        </w:rPr>
        <w:lastRenderedPageBreak/>
        <w:t>Уколико понуђач не достави мениц</w:t>
      </w:r>
      <w:r w:rsidR="00A37838">
        <w:rPr>
          <w:lang w:val="sr-Cyrl-CS"/>
        </w:rPr>
        <w:t>у</w:t>
      </w:r>
      <w:r w:rsidRPr="008369A9">
        <w:rPr>
          <w:lang w:val="sr-Cyrl-CS"/>
        </w:rPr>
        <w:t xml:space="preserve"> понуда ће бити одбијена као неприхватљива.</w:t>
      </w:r>
    </w:p>
    <w:p w:rsidR="00D32D3D" w:rsidRDefault="00D32D3D" w:rsidP="00D32D3D">
      <w:pPr>
        <w:jc w:val="both"/>
        <w:rPr>
          <w:sz w:val="16"/>
          <w:szCs w:val="16"/>
          <w:lang w:val="sr-Cyrl-CS"/>
        </w:rPr>
      </w:pPr>
    </w:p>
    <w:p w:rsidR="00D32D3D" w:rsidRPr="00E03600" w:rsidRDefault="00D32D3D" w:rsidP="00D32D3D">
      <w:pPr>
        <w:ind w:firstLine="720"/>
        <w:jc w:val="both"/>
        <w:rPr>
          <w:u w:val="single"/>
          <w:lang w:val="sr-Cyrl-CS"/>
        </w:rPr>
      </w:pPr>
      <w:r>
        <w:rPr>
          <w:u w:val="single"/>
          <w:lang w:val="sr-Cyrl-CS"/>
        </w:rPr>
        <w:t xml:space="preserve">12.2 </w:t>
      </w:r>
      <w:r w:rsidRPr="00E03600">
        <w:rPr>
          <w:u w:val="single"/>
          <w:lang w:val="sr-Cyrl-CS"/>
        </w:rPr>
        <w:t>За добро извршење посла</w:t>
      </w:r>
      <w:r>
        <w:rPr>
          <w:u w:val="single"/>
          <w:lang w:val="sr-Cyrl-CS"/>
        </w:rPr>
        <w:t>-оквирни споразум</w:t>
      </w:r>
    </w:p>
    <w:p w:rsidR="00D32D3D" w:rsidRPr="007D61E6" w:rsidRDefault="007D61E6" w:rsidP="007D61E6">
      <w:pPr>
        <w:ind w:firstLine="720"/>
        <w:jc w:val="both"/>
        <w:rPr>
          <w:u w:val="single"/>
          <w:lang w:val="sr-Cyrl-CS"/>
        </w:rPr>
      </w:pPr>
      <w:r>
        <w:rPr>
          <w:u w:val="single"/>
          <w:lang w:val="sr-Cyrl-CS"/>
        </w:rPr>
        <w:t>ЗА СВЕ ПАРТИЈЕ</w:t>
      </w:r>
    </w:p>
    <w:p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 xml:space="preserve">Изабрани понуђач се обавезује да у року од 7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A37838" w:rsidRPr="00A37838" w:rsidRDefault="00A37838" w:rsidP="00A37838">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D32D3D" w:rsidRPr="008369A9" w:rsidRDefault="00A37838" w:rsidP="00A37838">
      <w:pPr>
        <w:pStyle w:val="ListParagraph"/>
        <w:tabs>
          <w:tab w:val="left" w:pos="0"/>
        </w:tabs>
        <w:jc w:val="both"/>
        <w:rPr>
          <w:b w:val="0"/>
          <w:iCs/>
          <w:sz w:val="16"/>
          <w:szCs w:val="16"/>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D32D3D" w:rsidRPr="008369A9" w:rsidRDefault="00D32D3D" w:rsidP="00D32D3D">
      <w:pPr>
        <w:pStyle w:val="ListParagraph"/>
        <w:tabs>
          <w:tab w:val="left" w:pos="0"/>
        </w:tabs>
        <w:jc w:val="both"/>
        <w:rPr>
          <w:b w:val="0"/>
          <w:iCs/>
          <w:sz w:val="24"/>
          <w:szCs w:val="24"/>
          <w:u w:val="single"/>
          <w:lang w:val="sr-Cyrl-CS"/>
        </w:rPr>
      </w:pPr>
      <w:r w:rsidRPr="008369A9">
        <w:rPr>
          <w:b w:val="0"/>
          <w:iCs/>
          <w:sz w:val="24"/>
          <w:szCs w:val="24"/>
          <w:u w:val="single"/>
          <w:lang w:val="sr-Cyrl-CS"/>
        </w:rPr>
        <w:t>12.3 За добро извршење посла-појединачан уговор о јавној набавци закључен на основу овог оквирног споразума</w:t>
      </w:r>
    </w:p>
    <w:p w:rsidR="00E36D24" w:rsidRPr="008369A9" w:rsidRDefault="00E36D24" w:rsidP="00D32D3D">
      <w:pPr>
        <w:pStyle w:val="ListParagraph"/>
        <w:tabs>
          <w:tab w:val="left" w:pos="0"/>
        </w:tabs>
        <w:jc w:val="both"/>
        <w:rPr>
          <w:b w:val="0"/>
          <w:iCs/>
          <w:sz w:val="24"/>
          <w:szCs w:val="24"/>
          <w:u w:val="single"/>
          <w:lang w:val="sr-Cyrl-CS"/>
        </w:rPr>
      </w:pPr>
      <w:r w:rsidRPr="008369A9">
        <w:rPr>
          <w:b w:val="0"/>
          <w:iCs/>
          <w:sz w:val="24"/>
          <w:szCs w:val="24"/>
          <w:u w:val="single"/>
          <w:lang w:val="sr-Cyrl-CS"/>
        </w:rPr>
        <w:t>ЗА СВЕ ПАРТИЈЕ</w:t>
      </w:r>
    </w:p>
    <w:p w:rsidR="00E36D24" w:rsidRPr="008369A9" w:rsidRDefault="00E36D24" w:rsidP="00D32D3D">
      <w:pPr>
        <w:pStyle w:val="ListParagraph"/>
        <w:tabs>
          <w:tab w:val="left" w:pos="0"/>
        </w:tabs>
        <w:jc w:val="both"/>
        <w:rPr>
          <w:b w:val="0"/>
          <w:iCs/>
          <w:sz w:val="24"/>
          <w:szCs w:val="24"/>
          <w:u w:val="single"/>
          <w:lang w:val="sr-Cyrl-CS"/>
        </w:rPr>
      </w:pPr>
    </w:p>
    <w:p w:rsidR="00A37838" w:rsidRPr="008369A9" w:rsidRDefault="00A37838" w:rsidP="00A37838">
      <w:pPr>
        <w:pStyle w:val="ListParagraph"/>
        <w:tabs>
          <w:tab w:val="left" w:pos="0"/>
        </w:tabs>
        <w:jc w:val="both"/>
        <w:rPr>
          <w:b w:val="0"/>
          <w:iCs/>
          <w:sz w:val="24"/>
          <w:szCs w:val="24"/>
          <w:lang w:val="sr-Cyrl-CS"/>
        </w:rPr>
      </w:pPr>
      <w:r w:rsidRPr="008369A9">
        <w:rPr>
          <w:b w:val="0"/>
          <w:iCs/>
          <w:sz w:val="24"/>
          <w:szCs w:val="24"/>
          <w:lang w:val="sr-Cyrl-CS"/>
        </w:rPr>
        <w:t>Изабрани понуђач се обавезује да у року од 7 дана од дана закључења појединачног уговора на основу оквирног споразума, преда Наручиоцу бланко сопствен</w:t>
      </w:r>
      <w:r>
        <w:rPr>
          <w:b w:val="0"/>
          <w:iCs/>
          <w:sz w:val="24"/>
          <w:szCs w:val="24"/>
          <w:lang w:val="sr-Cyrl-CS"/>
        </w:rPr>
        <w:t>у</w:t>
      </w:r>
      <w:r w:rsidRPr="008369A9">
        <w:rPr>
          <w:b w:val="0"/>
          <w:iCs/>
          <w:sz w:val="24"/>
          <w:szCs w:val="24"/>
          <w:lang w:val="sr-Cyrl-CS"/>
        </w:rPr>
        <w:t xml:space="preserve"> мениц</w:t>
      </w:r>
      <w:r>
        <w:rPr>
          <w:b w:val="0"/>
          <w:iCs/>
          <w:sz w:val="24"/>
          <w:szCs w:val="24"/>
          <w:lang w:val="sr-Cyrl-CS"/>
        </w:rPr>
        <w:t>у</w:t>
      </w:r>
      <w:r w:rsidRPr="008369A9">
        <w:rPr>
          <w:b w:val="0"/>
          <w:iCs/>
          <w:sz w:val="24"/>
          <w:szCs w:val="24"/>
          <w:lang w:val="sr-Cyrl-CS"/>
        </w:rPr>
        <w:t xml:space="preserve"> као обезбеђење за добро извршење посла. </w:t>
      </w:r>
    </w:p>
    <w:p w:rsidR="00A37838" w:rsidRPr="008369A9" w:rsidRDefault="00A37838" w:rsidP="00A37838">
      <w:pPr>
        <w:pStyle w:val="ListParagraph"/>
        <w:tabs>
          <w:tab w:val="left" w:pos="0"/>
        </w:tabs>
        <w:jc w:val="both"/>
        <w:rPr>
          <w:b w:val="0"/>
          <w:iCs/>
          <w:sz w:val="24"/>
          <w:szCs w:val="24"/>
          <w:lang w:val="sr-Cyrl-CS"/>
        </w:rPr>
      </w:pPr>
      <w:r w:rsidRPr="008369A9">
        <w:rPr>
          <w:b w:val="0"/>
          <w:iCs/>
          <w:sz w:val="24"/>
          <w:szCs w:val="24"/>
          <w:lang w:val="sr-Cyrl-CS"/>
        </w:rPr>
        <w:t>Мениц</w:t>
      </w:r>
      <w:r>
        <w:rPr>
          <w:b w:val="0"/>
          <w:iCs/>
          <w:sz w:val="24"/>
          <w:szCs w:val="24"/>
          <w:lang w:val="sr-Cyrl-CS"/>
        </w:rPr>
        <w:t>а</w:t>
      </w:r>
      <w:r w:rsidRPr="008369A9">
        <w:rPr>
          <w:b w:val="0"/>
          <w:iCs/>
          <w:sz w:val="24"/>
          <w:szCs w:val="24"/>
          <w:lang w:val="sr-Cyrl-CS"/>
        </w:rPr>
        <w:t xml:space="preserve"> мора бити оверен</w:t>
      </w:r>
      <w:r w:rsidR="00304327">
        <w:rPr>
          <w:b w:val="0"/>
          <w:iCs/>
          <w:sz w:val="24"/>
          <w:szCs w:val="24"/>
          <w:lang w:val="sr-Cyrl-CS"/>
        </w:rPr>
        <w:t>а</w:t>
      </w:r>
      <w:r w:rsidRPr="008369A9">
        <w:rPr>
          <w:b w:val="0"/>
          <w:iCs/>
          <w:sz w:val="24"/>
          <w:szCs w:val="24"/>
          <w:lang w:val="sr-Cyrl-CS"/>
        </w:rPr>
        <w:t xml:space="preserve"> печатом и потписана од стране лица овлашћеног за потписивање,</w:t>
      </w:r>
      <w:r>
        <w:rPr>
          <w:b w:val="0"/>
          <w:iCs/>
          <w:sz w:val="24"/>
          <w:szCs w:val="24"/>
          <w:lang w:val="sr-Cyrl-CS"/>
        </w:rPr>
        <w:t xml:space="preserve"> </w:t>
      </w:r>
      <w:r w:rsidRPr="008369A9">
        <w:rPr>
          <w:b w:val="0"/>
          <w:iCs/>
          <w:sz w:val="24"/>
          <w:szCs w:val="24"/>
          <w:lang w:val="sr-Cyrl-CS"/>
        </w:rPr>
        <w:t>а уз ист</w:t>
      </w:r>
      <w:r>
        <w:rPr>
          <w:b w:val="0"/>
          <w:iCs/>
          <w:sz w:val="24"/>
          <w:szCs w:val="24"/>
          <w:lang w:val="sr-Cyrl-CS"/>
        </w:rPr>
        <w:t xml:space="preserve">у </w:t>
      </w:r>
      <w:r w:rsidRPr="008369A9">
        <w:rPr>
          <w:b w:val="0"/>
          <w:iCs/>
          <w:sz w:val="24"/>
          <w:szCs w:val="24"/>
          <w:lang w:val="sr-Cyrl-CS"/>
        </w:rPr>
        <w:t>мора бити достављено попуњено и оверено менично овлашћење,</w:t>
      </w:r>
      <w:r>
        <w:rPr>
          <w:b w:val="0"/>
          <w:iCs/>
          <w:sz w:val="24"/>
          <w:szCs w:val="24"/>
          <w:lang w:val="sr-Cyrl-CS"/>
        </w:rPr>
        <w:t xml:space="preserve"> </w:t>
      </w:r>
      <w:r w:rsidRPr="008369A9">
        <w:rPr>
          <w:b w:val="0"/>
          <w:iCs/>
          <w:sz w:val="24"/>
          <w:szCs w:val="24"/>
          <w:lang w:val="sr-Cyrl-CS"/>
        </w:rPr>
        <w:t>са назначеним износом од 10% од укупне вредности</w:t>
      </w:r>
      <w:r>
        <w:rPr>
          <w:b w:val="0"/>
          <w:iCs/>
          <w:sz w:val="24"/>
          <w:szCs w:val="24"/>
          <w:lang w:val="sr-Cyrl-CS"/>
        </w:rPr>
        <w:t xml:space="preserve"> појединачног уговора без ПДВ-а</w:t>
      </w:r>
      <w:r w:rsidRPr="008369A9">
        <w:rPr>
          <w:b w:val="0"/>
          <w:iCs/>
          <w:sz w:val="24"/>
          <w:szCs w:val="24"/>
          <w:lang w:val="sr-Cyrl-CS"/>
        </w:rPr>
        <w:t>, са роком важности који је 30 (тридесет) дана дужи од истека важења појединачног уговора.</w:t>
      </w:r>
    </w:p>
    <w:p w:rsidR="00A37838" w:rsidRPr="00D32D3D" w:rsidRDefault="00A37838" w:rsidP="00A37838">
      <w:pPr>
        <w:tabs>
          <w:tab w:val="left" w:pos="0"/>
        </w:tabs>
        <w:ind w:left="720"/>
        <w:jc w:val="both"/>
        <w:rPr>
          <w:lang w:val="sr-Cyrl-CS"/>
        </w:rPr>
      </w:pPr>
      <w:r w:rsidRPr="008369A9">
        <w:rPr>
          <w:iCs/>
          <w:lang w:val="sr-Cyrl-CS"/>
        </w:rPr>
        <w:t>Наручилац ће уновчити дате мениц</w:t>
      </w:r>
      <w:r>
        <w:rPr>
          <w:iCs/>
          <w:lang w:val="sr-Cyrl-CS"/>
        </w:rPr>
        <w:t>у</w:t>
      </w:r>
      <w:r w:rsidRPr="008369A9">
        <w:rPr>
          <w:iCs/>
          <w:lang w:val="sr-Cyrl-CS"/>
        </w:rPr>
        <w:t xml:space="preserve"> у случају да Изабрани понуђач не извршава све своје обавезе у роковима и на начин предвиђен појединачним уговором.</w:t>
      </w:r>
      <w:r w:rsidRPr="00515F6F">
        <w:t xml:space="preserve"> </w:t>
      </w:r>
    </w:p>
    <w:p w:rsidR="00D32D3D" w:rsidRPr="00296ECF" w:rsidRDefault="00D32D3D" w:rsidP="00D32D3D">
      <w:pPr>
        <w:pStyle w:val="ListParagraph"/>
        <w:tabs>
          <w:tab w:val="left" w:pos="0"/>
        </w:tabs>
        <w:ind w:left="0"/>
        <w:jc w:val="both"/>
        <w:rPr>
          <w:b w:val="0"/>
          <w:iCs/>
          <w:sz w:val="16"/>
          <w:szCs w:val="16"/>
        </w:rPr>
      </w:pPr>
    </w:p>
    <w:p w:rsidR="00D32D3D" w:rsidRDefault="00D32D3D" w:rsidP="003B3929">
      <w:pPr>
        <w:shd w:val="clear" w:color="auto" w:fill="FFFFFF"/>
        <w:ind w:left="660"/>
        <w:jc w:val="both"/>
        <w:rPr>
          <w:iCs/>
          <w:u w:val="single"/>
          <w:lang w:val="sr-Cyrl-CS"/>
        </w:rPr>
      </w:pPr>
      <w:r w:rsidRPr="003B3929">
        <w:rPr>
          <w:u w:val="single"/>
          <w:lang w:val="sr-Cyrl-CS"/>
        </w:rPr>
        <w:t>12.4 За отклањање</w:t>
      </w:r>
      <w:r w:rsidRPr="005858C8">
        <w:rPr>
          <w:u w:val="single"/>
          <w:lang w:val="sr-Cyrl-CS"/>
        </w:rPr>
        <w:t xml:space="preserve"> грешака у гарантном року</w:t>
      </w:r>
      <w:r w:rsidR="003B3929">
        <w:rPr>
          <w:u w:val="single"/>
          <w:lang w:val="sr-Cyrl-CS"/>
        </w:rPr>
        <w:t>-</w:t>
      </w:r>
      <w:r w:rsidR="003B3929" w:rsidRPr="00515F6F">
        <w:rPr>
          <w:iCs/>
          <w:u w:val="single"/>
          <w:lang w:val="sr-Cyrl-CS"/>
        </w:rPr>
        <w:t>појединачан уговор о јавној набавци закључен на основу овог оквирног споразума</w:t>
      </w:r>
    </w:p>
    <w:p w:rsidR="00E36D24" w:rsidRDefault="00E36D24" w:rsidP="003B3929">
      <w:pPr>
        <w:shd w:val="clear" w:color="auto" w:fill="FFFFFF"/>
        <w:ind w:left="660"/>
        <w:jc w:val="both"/>
        <w:rPr>
          <w:iCs/>
          <w:u w:val="single"/>
          <w:lang w:val="sr-Cyrl-CS"/>
        </w:rPr>
      </w:pPr>
      <w:r>
        <w:rPr>
          <w:iCs/>
          <w:u w:val="single"/>
          <w:lang w:val="sr-Cyrl-CS"/>
        </w:rPr>
        <w:t>ЗА СВЕ ПАРТИЈЕ</w:t>
      </w:r>
    </w:p>
    <w:p w:rsidR="00E36D24" w:rsidRPr="005858C8" w:rsidRDefault="00E36D24" w:rsidP="003B3929">
      <w:pPr>
        <w:shd w:val="clear" w:color="auto" w:fill="FFFFFF"/>
        <w:ind w:left="660"/>
        <w:jc w:val="both"/>
        <w:rPr>
          <w:u w:val="single"/>
          <w:lang w:val="sr-Cyrl-CS"/>
        </w:rPr>
      </w:pPr>
    </w:p>
    <w:p w:rsidR="00A37838" w:rsidRPr="008369A9" w:rsidRDefault="00A37838" w:rsidP="00A37838">
      <w:pPr>
        <w:ind w:left="720"/>
        <w:jc w:val="both"/>
        <w:rPr>
          <w:lang w:val="ru-RU"/>
        </w:rPr>
      </w:pPr>
      <w:r w:rsidRPr="005858C8">
        <w:rPr>
          <w:lang w:val="sr-Cyrl-CS"/>
        </w:rPr>
        <w:t xml:space="preserve">Изабрани понуђач се обавезује да у тренутку </w:t>
      </w:r>
      <w:r>
        <w:rPr>
          <w:lang w:val="sr-Cyrl-CS"/>
        </w:rPr>
        <w:t>испоруке и монтаже добара</w:t>
      </w:r>
      <w:r w:rsidRPr="005858C8">
        <w:rPr>
          <w:b/>
          <w:lang w:val="ru-RU"/>
        </w:rPr>
        <w:t xml:space="preserve">, </w:t>
      </w:r>
      <w:r w:rsidRPr="005858C8">
        <w:rPr>
          <w:rFonts w:eastAsia="TimesNewRomanPSMT"/>
          <w:bCs/>
          <w:iCs/>
        </w:rPr>
        <w:t>преда</w:t>
      </w:r>
      <w:r>
        <w:rPr>
          <w:rFonts w:eastAsia="TimesNewRomanPSMT"/>
          <w:bCs/>
          <w:iCs/>
        </w:rPr>
        <w:t xml:space="preserve"> </w:t>
      </w:r>
      <w:r w:rsidRPr="005858C8">
        <w:rPr>
          <w:rFonts w:eastAsia="TimesNewRomanPSMT"/>
          <w:bCs/>
          <w:iCs/>
        </w:rPr>
        <w:t>Наручиоцу</w:t>
      </w:r>
      <w:r w:rsidRPr="005858C8">
        <w:rPr>
          <w:rFonts w:eastAsia="TimesNewRomanPSMT"/>
          <w:bCs/>
          <w:iCs/>
          <w:lang w:val="sr-Cyrl-CS"/>
        </w:rPr>
        <w:t xml:space="preserve"> бланко сопствен</w:t>
      </w:r>
      <w:r>
        <w:rPr>
          <w:rFonts w:eastAsia="TimesNewRomanPSMT"/>
          <w:bCs/>
          <w:iCs/>
          <w:lang w:val="sr-Cyrl-CS"/>
        </w:rPr>
        <w:t>у</w:t>
      </w:r>
      <w:r w:rsidRPr="005858C8">
        <w:rPr>
          <w:rFonts w:eastAsia="TimesNewRomanPSMT"/>
          <w:bCs/>
          <w:iCs/>
          <w:lang w:val="sr-Cyrl-CS"/>
        </w:rPr>
        <w:t xml:space="preserve"> меницу, </w:t>
      </w:r>
      <w:r w:rsidRPr="005858C8">
        <w:rPr>
          <w:lang w:val="ru-RU"/>
        </w:rPr>
        <w:t>као обезбеђење за отклањање евентуалних недостатака у гарантном року,</w:t>
      </w:r>
      <w:r w:rsidRPr="005858C8">
        <w:rPr>
          <w:lang w:val="sr-Cyrl-CS"/>
        </w:rPr>
        <w:t xml:space="preserve"> </w:t>
      </w:r>
      <w:r w:rsidRPr="005858C8">
        <w:rPr>
          <w:rFonts w:eastAsia="TimesNewRomanPSMT"/>
          <w:bCs/>
          <w:iCs/>
          <w:lang w:val="sr-Cyrl-CS"/>
        </w:rPr>
        <w:t>кој</w:t>
      </w:r>
      <w:r>
        <w:rPr>
          <w:rFonts w:eastAsia="TimesNewRomanPSMT"/>
          <w:bCs/>
          <w:iCs/>
          <w:lang w:val="sr-Cyrl-CS"/>
        </w:rPr>
        <w:t>а</w:t>
      </w:r>
      <w:r w:rsidRPr="005858C8">
        <w:rPr>
          <w:rFonts w:eastAsia="TimesNewRomanPSMT"/>
          <w:bCs/>
          <w:iCs/>
          <w:lang w:val="sr-Cyrl-CS"/>
        </w:rPr>
        <w:t xml:space="preserve"> мора бити е</w:t>
      </w:r>
      <w:r>
        <w:rPr>
          <w:rFonts w:eastAsia="TimesNewRomanPSMT"/>
          <w:bCs/>
          <w:iCs/>
          <w:lang w:val="sr-Cyrl-CS"/>
        </w:rPr>
        <w:t xml:space="preserve">видентирана у Регистру меница и </w:t>
      </w:r>
      <w:r w:rsidRPr="008369A9">
        <w:rPr>
          <w:rFonts w:eastAsia="TimesNewRomanPSMT"/>
          <w:bCs/>
          <w:iCs/>
          <w:lang w:val="sr-Cyrl-CS"/>
        </w:rPr>
        <w:t>овлашћења Народне банке Србије</w:t>
      </w:r>
      <w:r w:rsidRPr="008369A9">
        <w:rPr>
          <w:lang w:val="ru-RU"/>
        </w:rPr>
        <w:t>.</w:t>
      </w:r>
    </w:p>
    <w:p w:rsidR="00A37838" w:rsidRPr="008369A9" w:rsidRDefault="00A37838" w:rsidP="00A37838">
      <w:pPr>
        <w:ind w:left="720"/>
        <w:jc w:val="both"/>
        <w:rPr>
          <w:rFonts w:eastAsia="TimesNewRomanPSMT"/>
          <w:bCs/>
          <w:iCs/>
          <w:lang w:val="sr-Cyrl-CS"/>
        </w:rPr>
      </w:pPr>
      <w:r w:rsidRPr="008369A9">
        <w:rPr>
          <w:rFonts w:eastAsia="TimesNewRomanPSMT"/>
          <w:bCs/>
          <w:iCs/>
          <w:lang w:val="sr-Cyrl-CS"/>
        </w:rPr>
        <w:t>Мениц</w:t>
      </w:r>
      <w:r>
        <w:rPr>
          <w:rFonts w:eastAsia="TimesNewRomanPSMT"/>
          <w:bCs/>
          <w:iCs/>
          <w:lang w:val="sr-Cyrl-CS"/>
        </w:rPr>
        <w:t>а</w:t>
      </w:r>
      <w:r w:rsidRPr="008369A9">
        <w:rPr>
          <w:rFonts w:eastAsia="TimesNewRomanPSMT"/>
          <w:bCs/>
          <w:iCs/>
          <w:lang w:val="sr-Cyrl-CS"/>
        </w:rPr>
        <w:t xml:space="preserve"> мора бити оверен</w:t>
      </w:r>
      <w:r>
        <w:rPr>
          <w:rFonts w:eastAsia="TimesNewRomanPSMT"/>
          <w:bCs/>
          <w:iCs/>
          <w:lang w:val="sr-Cyrl-CS"/>
        </w:rPr>
        <w:t>а</w:t>
      </w:r>
      <w:r w:rsidRPr="008369A9">
        <w:rPr>
          <w:rFonts w:eastAsia="TimesNewRomanPSMT"/>
          <w:bCs/>
          <w:iCs/>
          <w:lang w:val="sr-Cyrl-CS"/>
        </w:rPr>
        <w:t xml:space="preserve"> печатом и потписана од стране лица овлашћеног за     потписивање, а уз ист</w:t>
      </w:r>
      <w:r>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 – писмо, са назначеним износом од 5% од укупне вредности </w:t>
      </w:r>
      <w:r>
        <w:rPr>
          <w:rFonts w:eastAsia="TimesNewRomanPSMT"/>
          <w:bCs/>
          <w:iCs/>
          <w:lang w:val="sr-Cyrl-CS"/>
        </w:rPr>
        <w:t>добара</w:t>
      </w:r>
      <w:r w:rsidRPr="008369A9">
        <w:rPr>
          <w:rFonts w:eastAsia="TimesNewRomanPSMT"/>
          <w:bCs/>
          <w:iCs/>
          <w:lang w:val="sr-Cyrl-CS"/>
        </w:rPr>
        <w:t xml:space="preserve"> из појединачног уговора који закључе Наручилац и </w:t>
      </w:r>
      <w:r w:rsidRPr="008369A9">
        <w:rPr>
          <w:lang w:val="sr-Cyrl-CS"/>
        </w:rPr>
        <w:t>Изабрани понуђач</w:t>
      </w:r>
      <w:r w:rsidRPr="008369A9">
        <w:rPr>
          <w:rFonts w:eastAsia="TimesNewRomanPSMT"/>
          <w:bCs/>
          <w:iCs/>
          <w:lang w:val="sr-Cyrl-CS"/>
        </w:rPr>
        <w:t>.</w:t>
      </w:r>
    </w:p>
    <w:p w:rsidR="00A37838" w:rsidRPr="008369A9" w:rsidRDefault="00A37838" w:rsidP="00A37838">
      <w:pPr>
        <w:ind w:left="720"/>
        <w:jc w:val="both"/>
        <w:rPr>
          <w:lang w:val="ru-RU"/>
        </w:rPr>
      </w:pPr>
      <w:r w:rsidRPr="008369A9">
        <w:rPr>
          <w:rFonts w:eastAsia="TimesNewRomanPSMT"/>
          <w:bCs/>
          <w:iCs/>
          <w:lang w:val="sr-Cyrl-CS"/>
        </w:rPr>
        <w:t>Уз мениц</w:t>
      </w:r>
      <w:r>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8369A9">
        <w:rPr>
          <w:lang w:val="sr-Cyrl-CS"/>
        </w:rPr>
        <w:t>Изабрани понуђач</w:t>
      </w:r>
      <w:r w:rsidRPr="008369A9">
        <w:rPr>
          <w:rFonts w:eastAsia="TimesNewRomanPSMT"/>
          <w:bCs/>
          <w:iCs/>
          <w:lang w:val="sr-Cyrl-CS"/>
        </w:rPr>
        <w:t xml:space="preserve"> наводи у меничном овлашћењу – писму</w:t>
      </w:r>
      <w:r w:rsidRPr="008369A9">
        <w:rPr>
          <w:lang w:val="ru-RU"/>
        </w:rPr>
        <w:t xml:space="preserve">. </w:t>
      </w:r>
    </w:p>
    <w:p w:rsidR="00A37838" w:rsidRPr="00D32D3D" w:rsidRDefault="00A37838" w:rsidP="00A37838">
      <w:pPr>
        <w:ind w:left="720"/>
        <w:jc w:val="both"/>
        <w:rPr>
          <w:rFonts w:eastAsia="TimesNewRomanPSMT"/>
          <w:bCs/>
          <w:iCs/>
          <w:lang w:val="sr-Cyrl-CS"/>
        </w:rPr>
      </w:pPr>
      <w:r w:rsidRPr="008369A9">
        <w:rPr>
          <w:lang w:val="ru-RU"/>
        </w:rPr>
        <w:t>Рок важења мениц</w:t>
      </w:r>
      <w:r>
        <w:rPr>
          <w:lang w:val="ru-RU"/>
        </w:rPr>
        <w:t xml:space="preserve">е тече од дана извршене испоруке и монтаже, и траје 5 (пет) </w:t>
      </w:r>
      <w:r w:rsidRPr="005858C8">
        <w:rPr>
          <w:lang w:val="ru-RU"/>
        </w:rPr>
        <w:t>дана  дуже од истека гарантног рока</w:t>
      </w:r>
      <w:r w:rsidRPr="005858C8">
        <w:rPr>
          <w:lang w:val="sr-Latn-CS"/>
        </w:rPr>
        <w:t>.</w:t>
      </w:r>
      <w:r w:rsidRPr="005858C8">
        <w:rPr>
          <w:lang w:val="sr-Cyrl-CS"/>
        </w:rPr>
        <w:t xml:space="preserve"> </w:t>
      </w:r>
    </w:p>
    <w:p w:rsidR="00A37838" w:rsidRDefault="00A37838" w:rsidP="00A37838">
      <w:pPr>
        <w:ind w:left="720"/>
        <w:jc w:val="both"/>
        <w:rPr>
          <w:lang w:val="ru-RU"/>
        </w:rPr>
      </w:pPr>
      <w:r w:rsidRPr="005858C8">
        <w:rPr>
          <w:rFonts w:eastAsia="TimesNewRomanPSMT"/>
          <w:bCs/>
          <w:iCs/>
        </w:rPr>
        <w:t>Наручилац ће уновчити дат</w:t>
      </w:r>
      <w:r>
        <w:rPr>
          <w:rFonts w:eastAsia="TimesNewRomanPSMT"/>
          <w:bCs/>
          <w:iCs/>
          <w:lang w:val="sr-Cyrl-RS"/>
        </w:rPr>
        <w:t>у</w:t>
      </w:r>
      <w:r w:rsidRPr="005858C8">
        <w:rPr>
          <w:rFonts w:eastAsia="TimesNewRomanPSMT"/>
          <w:bCs/>
          <w:iCs/>
        </w:rPr>
        <w:t xml:space="preserve"> </w:t>
      </w:r>
      <w:r w:rsidRPr="005858C8">
        <w:rPr>
          <w:rFonts w:eastAsia="TimesNewRomanPSMT"/>
          <w:bCs/>
          <w:iCs/>
          <w:lang w:val="sr-Cyrl-CS"/>
        </w:rPr>
        <w:t>мениц</w:t>
      </w:r>
      <w:r>
        <w:rPr>
          <w:rFonts w:eastAsia="TimesNewRomanPSMT"/>
          <w:bCs/>
          <w:iCs/>
          <w:lang w:val="sr-Cyrl-CS"/>
        </w:rPr>
        <w:t>у</w:t>
      </w:r>
      <w:r>
        <w:rPr>
          <w:rFonts w:eastAsia="TimesNewRomanPSMT"/>
          <w:bCs/>
          <w:iCs/>
          <w:lang w:val="sr-Cyrl-RS"/>
        </w:rPr>
        <w:t xml:space="preserve"> </w:t>
      </w:r>
      <w:r w:rsidRPr="005858C8">
        <w:rPr>
          <w:rFonts w:eastAsia="TimesNewRomanPSMT"/>
          <w:bCs/>
          <w:iCs/>
        </w:rPr>
        <w:t>уколико</w:t>
      </w:r>
      <w:r w:rsidRPr="005858C8">
        <w:rPr>
          <w:lang w:val="ru-RU"/>
        </w:rPr>
        <w:t xml:space="preserve"> </w:t>
      </w:r>
      <w:r w:rsidRPr="005858C8">
        <w:rPr>
          <w:lang w:val="sr-Cyrl-CS"/>
        </w:rPr>
        <w:t>Изабрани понуђач</w:t>
      </w:r>
      <w:r w:rsidRPr="005858C8">
        <w:rPr>
          <w:lang w:val="ru-RU"/>
        </w:rPr>
        <w:t xml:space="preserve"> у току трајања гарантног рока не отклони недостатке</w:t>
      </w:r>
      <w:r w:rsidRPr="00E03600">
        <w:rPr>
          <w:lang w:val="ru-RU"/>
        </w:rPr>
        <w:t>.</w:t>
      </w:r>
    </w:p>
    <w:p w:rsidR="00BD3E7F" w:rsidRDefault="00BD3E7F" w:rsidP="00E412C5">
      <w:pPr>
        <w:jc w:val="both"/>
        <w:rPr>
          <w:lang w:val="ru-RU"/>
        </w:rPr>
      </w:pPr>
    </w:p>
    <w:p w:rsidR="00BD3E7F" w:rsidRPr="00A37838" w:rsidRDefault="00EF3815" w:rsidP="00036C1C">
      <w:pPr>
        <w:ind w:left="720"/>
        <w:jc w:val="both"/>
      </w:pPr>
      <w:r w:rsidRPr="00A37838">
        <w:rPr>
          <w:rFonts w:eastAsia="TimesNewRomanPSMT"/>
          <w:bCs/>
          <w:iCs/>
          <w:lang w:val="sr-Cyrl-CS"/>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A37838">
        <w:rPr>
          <w:rFonts w:eastAsia="TimesNewRomanPSMT"/>
          <w:bCs/>
          <w:iCs/>
        </w:rPr>
        <w:t>,</w:t>
      </w:r>
      <w:r w:rsidRPr="00A37838">
        <w:rPr>
          <w:rFonts w:eastAsia="TimesNewRomanPSMT"/>
          <w:bCs/>
          <w:iCs/>
          <w:lang w:val="sr-Cyrl-CS"/>
        </w:rPr>
        <w:t xml:space="preserve"> Наручилац може одлучити да по појединачном уговору не уговара средства обезбеђења</w:t>
      </w:r>
      <w:r w:rsidR="00751D8F" w:rsidRPr="00A37838">
        <w:rPr>
          <w:lang w:val="sr-Cyrl-CS"/>
        </w:rPr>
        <w:t>.</w:t>
      </w:r>
    </w:p>
    <w:p w:rsidR="00BD3E7F" w:rsidRPr="00E03600" w:rsidRDefault="00BD3E7F" w:rsidP="00BD3E7F">
      <w:pPr>
        <w:pStyle w:val="ListParagraph"/>
        <w:tabs>
          <w:tab w:val="left" w:pos="0"/>
        </w:tabs>
        <w:ind w:left="0"/>
        <w:jc w:val="both"/>
        <w:rPr>
          <w:rFonts w:eastAsia="TimesNewRomanPSMT"/>
          <w:bCs/>
          <w:iCs/>
          <w:sz w:val="24"/>
          <w:szCs w:val="24"/>
          <w:lang w:val="sr-Cyrl-CS"/>
        </w:rPr>
      </w:pPr>
    </w:p>
    <w:p w:rsidR="005A2E7F" w:rsidRPr="00751D8F" w:rsidRDefault="005A2E7F" w:rsidP="0058062D">
      <w:pPr>
        <w:pStyle w:val="ListParagraph"/>
        <w:numPr>
          <w:ilvl w:val="0"/>
          <w:numId w:val="7"/>
        </w:numPr>
        <w:jc w:val="both"/>
        <w:rPr>
          <w:lang w:val="sr-Cyrl-CS"/>
        </w:rPr>
      </w:pPr>
      <w:r w:rsidRPr="00751D8F">
        <w:rPr>
          <w:lang w:val="sr-Cyrl-CS"/>
        </w:rPr>
        <w:t>ЗАШТИТА ПОВЕРЉИВОСТИ ПОДАТАКА КОЈЕ НАРУ</w:t>
      </w:r>
      <w:r w:rsidR="00735228" w:rsidRPr="00751D8F">
        <w:rPr>
          <w:lang w:val="sr-Cyrl-CS"/>
        </w:rPr>
        <w:t>Ч</w:t>
      </w:r>
      <w:r w:rsidRPr="00751D8F">
        <w:rPr>
          <w:lang w:val="sr-Cyrl-CS"/>
        </w:rPr>
        <w:t>ИЛАЦ СТАВЉА ПОНУЂА</w:t>
      </w:r>
      <w:r w:rsidR="00735228" w:rsidRPr="00751D8F">
        <w:rPr>
          <w:lang w:val="sr-Cyrl-CS"/>
        </w:rPr>
        <w:t>Ч</w:t>
      </w:r>
      <w:r w:rsidRPr="00751D8F">
        <w:rPr>
          <w:lang w:val="sr-Cyrl-CS"/>
        </w:rPr>
        <w:t>ИМА НА РАСПОЛАГАЊЕ, УКЉУ</w:t>
      </w:r>
      <w:r w:rsidR="00735228" w:rsidRPr="00751D8F">
        <w:rPr>
          <w:lang w:val="sr-Cyrl-CS"/>
        </w:rPr>
        <w:t>Ч</w:t>
      </w:r>
      <w:r w:rsidRPr="00751D8F">
        <w:rPr>
          <w:lang w:val="sr-Cyrl-CS"/>
        </w:rPr>
        <w:t>УЈУЋИ И ЊИХОВЕ ПОДИЗВОЂА</w:t>
      </w:r>
      <w:r w:rsidR="00735228" w:rsidRPr="00751D8F">
        <w:rPr>
          <w:lang w:val="sr-Cyrl-CS"/>
        </w:rPr>
        <w:t>Ч</w:t>
      </w:r>
      <w:r w:rsidRPr="00751D8F">
        <w:rPr>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9111BF" w:rsidRPr="000249A8" w:rsidRDefault="009111BF" w:rsidP="006C40DC">
      <w:pPr>
        <w:ind w:left="720"/>
        <w:jc w:val="both"/>
        <w:rPr>
          <w:lang w:val="sr-Cyrl-CS"/>
        </w:rPr>
      </w:pPr>
    </w:p>
    <w:p w:rsidR="005A2E7F" w:rsidRPr="000249A8" w:rsidRDefault="005A2E7F" w:rsidP="0058062D">
      <w:pPr>
        <w:numPr>
          <w:ilvl w:val="0"/>
          <w:numId w:val="7"/>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5A2E7F" w:rsidRPr="000249A8" w:rsidRDefault="005A2E7F" w:rsidP="006C40DC">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r w:rsidR="00E36D24" w:rsidRPr="00E36D24">
        <w:t xml:space="preserve">tender@piu.rs  или факсом на број: 011-3088653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E36D24">
        <w:rPr>
          <w:lang w:val="sr-Cyrl-CS"/>
        </w:rPr>
        <w:t>О</w:t>
      </w:r>
      <w:r w:rsidR="00A37838">
        <w:rPr>
          <w:lang w:val="sr-Cyrl-CS"/>
        </w:rPr>
        <w:t>С</w:t>
      </w:r>
      <w:r w:rsidR="00E36D24" w:rsidRPr="00E36D24">
        <w:t>/</w:t>
      </w:r>
      <w:r w:rsidR="00A37838">
        <w:rPr>
          <w:lang w:val="sr-Cyrl-RS"/>
        </w:rPr>
        <w:t>5</w:t>
      </w:r>
      <w:r w:rsidR="00E36D24" w:rsidRPr="00E36D24">
        <w:t xml:space="preserve">-2015/Д </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58062D">
      <w:pPr>
        <w:numPr>
          <w:ilvl w:val="0"/>
          <w:numId w:val="7"/>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304327">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A3652A" w:rsidRDefault="00A3652A" w:rsidP="006C40DC">
      <w:pPr>
        <w:ind w:left="720"/>
        <w:jc w:val="both"/>
        <w:rPr>
          <w:lang w:val="sr-Cyrl-CS"/>
        </w:rPr>
      </w:pPr>
    </w:p>
    <w:p w:rsidR="007A28C8" w:rsidRDefault="007A28C8" w:rsidP="0058062D">
      <w:pPr>
        <w:numPr>
          <w:ilvl w:val="0"/>
          <w:numId w:val="7"/>
        </w:numPr>
        <w:jc w:val="both"/>
        <w:rPr>
          <w:b/>
          <w:lang w:val="sr-Cyrl-CS"/>
        </w:rPr>
      </w:pPr>
      <w:r w:rsidRPr="007A28C8">
        <w:rPr>
          <w:b/>
          <w:lang w:val="sr-Cyrl-CS"/>
        </w:rPr>
        <w:t>ДОДАТНО ОБЕЗБЕЂИВАЊЕ ИСПУЊЕЊА УГОВОРНИХ ОБАВЕЗА ПОНУЂА</w:t>
      </w:r>
      <w:r w:rsidR="00A3652A">
        <w:rPr>
          <w:b/>
          <w:lang w:val="sr-Cyrl-CS"/>
        </w:rPr>
        <w:t>Ч</w:t>
      </w:r>
      <w:r w:rsidRPr="007A28C8">
        <w:rPr>
          <w:b/>
          <w:lang w:val="sr-Cyrl-CS"/>
        </w:rPr>
        <w:t>А КОЈИ СЕ НАЛАЗЕ НА СПИСКУ НЕГАТИВНИХ РЕФЕРЕНЦИ</w:t>
      </w:r>
    </w:p>
    <w:p w:rsidR="00DA4F20" w:rsidRDefault="00DA4F20" w:rsidP="006C40DC">
      <w:pPr>
        <w:jc w:val="both"/>
        <w:rPr>
          <w:b/>
          <w:lang w:val="sr-Cyrl-CS"/>
        </w:rPr>
      </w:pPr>
    </w:p>
    <w:p w:rsidR="00DA4F20" w:rsidRDefault="00DA4F20" w:rsidP="006C40DC">
      <w:pPr>
        <w:ind w:left="720"/>
        <w:jc w:val="both"/>
        <w:rPr>
          <w:lang w:val="sr-Cyrl-CS"/>
        </w:rPr>
      </w:pPr>
      <w:r>
        <w:rPr>
          <w:lang w:val="sr-Cyrl-CS"/>
        </w:rPr>
        <w:t>Понуђач који се налази на списку негативних референци који води Управа за јавне набавке, у складу са чланом 83.</w:t>
      </w:r>
      <w:r w:rsidR="00C4326C">
        <w:rPr>
          <w:lang w:val="sr-Cyrl-CS"/>
        </w:rPr>
        <w:t xml:space="preserve"> став 12.</w:t>
      </w:r>
      <w:r>
        <w:rPr>
          <w:lang w:val="sr-Cyrl-CS"/>
        </w:rPr>
        <w:t xml:space="preserve"> Закона, а који има негативну референцу за предмет набавке који није истоврстан предмету ове јавне набавке, а ук</w:t>
      </w:r>
      <w:r w:rsidR="00C4326C">
        <w:rPr>
          <w:lang w:val="sr-Cyrl-CS"/>
        </w:rPr>
        <w:t>олико таквом понуђачу буде додељ</w:t>
      </w:r>
      <w:r>
        <w:rPr>
          <w:lang w:val="sr-Cyrl-CS"/>
        </w:rPr>
        <w:t>ен уговор, дужан је да у тренутку закључења уговора преда наручиоцу</w:t>
      </w:r>
      <w:r w:rsidR="00C4326C">
        <w:rPr>
          <w:lang w:val="sr-Cyrl-CS"/>
        </w:rPr>
        <w:t xml:space="preserve"> </w:t>
      </w:r>
      <w:r w:rsidR="00A37838" w:rsidRPr="00A37838">
        <w:rPr>
          <w:lang w:val="sr-Cyrl-CS"/>
        </w:rPr>
        <w:t xml:space="preserve">бланко сопствену меницу </w:t>
      </w:r>
      <w:r w:rsidR="00C4326C">
        <w:rPr>
          <w:lang w:val="sr-Cyrl-CS"/>
        </w:rPr>
        <w:t>на износ</w:t>
      </w:r>
      <w:r>
        <w:rPr>
          <w:lang w:val="sr-Cyrl-CS"/>
        </w:rPr>
        <w:t xml:space="preserve"> од 15% од уку</w:t>
      </w:r>
      <w:r w:rsidR="00C4326C">
        <w:rPr>
          <w:lang w:val="sr-Cyrl-CS"/>
        </w:rPr>
        <w:t>пне вредности понуде без ПДВ-а.</w:t>
      </w:r>
    </w:p>
    <w:p w:rsidR="00465CF4" w:rsidRPr="00273F25" w:rsidRDefault="00465CF4" w:rsidP="006C40DC">
      <w:pPr>
        <w:jc w:val="both"/>
        <w:rPr>
          <w:sz w:val="22"/>
          <w:szCs w:val="22"/>
          <w:lang w:val="sr-Cyrl-CS"/>
        </w:rPr>
      </w:pPr>
    </w:p>
    <w:p w:rsidR="002C2785" w:rsidRPr="008369A9" w:rsidRDefault="002C2785" w:rsidP="0058062D">
      <w:pPr>
        <w:numPr>
          <w:ilvl w:val="0"/>
          <w:numId w:val="7"/>
        </w:numPr>
        <w:jc w:val="both"/>
        <w:rPr>
          <w:b/>
          <w:lang w:val="sr-Cyrl-CS"/>
        </w:rPr>
      </w:pPr>
      <w:r w:rsidRPr="008369A9">
        <w:rPr>
          <w:b/>
          <w:lang w:val="sr-Cyrl-CS"/>
        </w:rPr>
        <w:t xml:space="preserve">ВРСТЕ КРИТЕРИЈУМА ЗА </w:t>
      </w:r>
      <w:r w:rsidR="000249A8" w:rsidRPr="008369A9">
        <w:rPr>
          <w:b/>
          <w:lang w:val="sr-Cyrl-CS"/>
        </w:rPr>
        <w:t>ИЗБОР НАЈПОВОЉНИЈЕ ПОНУДЕ</w:t>
      </w:r>
      <w:r w:rsidRPr="008369A9">
        <w:rPr>
          <w:b/>
          <w:lang w:val="sr-Cyrl-CS"/>
        </w:rPr>
        <w:t>, ЕЛЕМЕНТИ КРИТЕРИЈУМА И МЕТОДОЛОГИЈА ЗА ДОДЕЛУ ПОНДЕРА ЗА СВАКИ ЕЛЕМЕНТ КРИТЕРИЈУМА</w:t>
      </w:r>
    </w:p>
    <w:p w:rsidR="002C2785" w:rsidRPr="008369A9" w:rsidRDefault="002C2785" w:rsidP="006C40DC">
      <w:pPr>
        <w:jc w:val="both"/>
        <w:rPr>
          <w:b/>
          <w:lang w:val="sr-Cyrl-CS"/>
        </w:rPr>
      </w:pPr>
    </w:p>
    <w:p w:rsidR="005B7D22" w:rsidRPr="008369A9" w:rsidRDefault="005B7D22" w:rsidP="005B7D22">
      <w:pPr>
        <w:tabs>
          <w:tab w:val="num" w:pos="1094"/>
        </w:tabs>
        <w:ind w:left="720"/>
        <w:jc w:val="both"/>
        <w:rPr>
          <w:b/>
          <w:lang w:val="sr-Cyrl-CS"/>
        </w:rPr>
      </w:pPr>
      <w:r w:rsidRPr="008369A9">
        <w:rPr>
          <w:lang w:val="sr-Cyrl-CS"/>
        </w:rPr>
        <w:t xml:space="preserve">Критеријум за избор најповољније понуде </w:t>
      </w:r>
      <w:r w:rsidRPr="00A37838">
        <w:rPr>
          <w:lang w:val="sr-Cyrl-CS"/>
        </w:rPr>
        <w:t xml:space="preserve">је </w:t>
      </w:r>
      <w:r w:rsidR="008369A9" w:rsidRPr="00A37838">
        <w:rPr>
          <w:lang w:val="sr-Cyrl-CS"/>
        </w:rPr>
        <w:t>најнижа понуђена цена</w:t>
      </w:r>
      <w:r w:rsidRPr="00A37838">
        <w:rPr>
          <w:lang w:val="sr-Latn-CS"/>
        </w:rPr>
        <w:t>.</w:t>
      </w:r>
    </w:p>
    <w:p w:rsidR="00F14FDE" w:rsidRDefault="00F14FDE" w:rsidP="008369A9">
      <w:pPr>
        <w:jc w:val="both"/>
        <w:rPr>
          <w:b/>
          <w:sz w:val="22"/>
          <w:szCs w:val="22"/>
          <w:lang w:val="sr-Latn-RS"/>
        </w:rPr>
      </w:pPr>
    </w:p>
    <w:p w:rsidR="00B74941" w:rsidRPr="00B74941" w:rsidRDefault="00B74941" w:rsidP="008369A9">
      <w:pPr>
        <w:jc w:val="both"/>
        <w:rPr>
          <w:b/>
          <w:sz w:val="22"/>
          <w:szCs w:val="22"/>
          <w:lang w:val="sr-Latn-RS"/>
        </w:rPr>
      </w:pPr>
    </w:p>
    <w:p w:rsidR="002C2785" w:rsidRPr="00E03600" w:rsidRDefault="002C2785" w:rsidP="0058062D">
      <w:pPr>
        <w:numPr>
          <w:ilvl w:val="0"/>
          <w:numId w:val="7"/>
        </w:numPr>
        <w:jc w:val="both"/>
        <w:rPr>
          <w:b/>
          <w:lang w:val="sr-Cyrl-CS"/>
        </w:rPr>
      </w:pPr>
      <w:r w:rsidRPr="00E03600">
        <w:rPr>
          <w:b/>
          <w:lang w:val="sr-Cyrl-CS"/>
        </w:rPr>
        <w:t xml:space="preserve">ЕЛЕМЕНТИ </w:t>
      </w:r>
      <w:r w:rsidRPr="008369A9">
        <w:rPr>
          <w:b/>
          <w:lang w:val="sr-Cyrl-CS"/>
        </w:rPr>
        <w:t>КРИТЕРИЈУМА НА ОСНОВУ КОЈИХ ЋЕ НАРУ</w:t>
      </w:r>
      <w:r w:rsidR="00A3652A" w:rsidRPr="008369A9">
        <w:rPr>
          <w:b/>
          <w:lang w:val="sr-Cyrl-CS"/>
        </w:rPr>
        <w:t>Ч</w:t>
      </w:r>
      <w:r w:rsidRPr="008369A9">
        <w:rPr>
          <w:b/>
          <w:lang w:val="sr-Cyrl-CS"/>
        </w:rPr>
        <w:t xml:space="preserve">ИЛАЦ </w:t>
      </w:r>
      <w:r w:rsidR="009A0DCC" w:rsidRPr="008369A9">
        <w:rPr>
          <w:b/>
          <w:lang w:val="sr-Cyrl-CS"/>
        </w:rPr>
        <w:t>ИЗВРШИТИ ДОДЕЛУ ОКВИРНОГ СПОРАЗУМА</w:t>
      </w:r>
      <w:r w:rsidR="000249A8" w:rsidRPr="008369A9">
        <w:rPr>
          <w:b/>
          <w:lang w:val="sr-Cyrl-CS"/>
        </w:rPr>
        <w:t xml:space="preserve"> </w:t>
      </w:r>
      <w:r w:rsidRPr="008369A9">
        <w:rPr>
          <w:b/>
          <w:lang w:val="sr-Cyrl-CS"/>
        </w:rPr>
        <w:t xml:space="preserve">У СИТУАЦИЈИ </w:t>
      </w:r>
      <w:r w:rsidR="00A3652A" w:rsidRPr="008369A9">
        <w:rPr>
          <w:b/>
          <w:lang w:val="sr-Cyrl-CS"/>
        </w:rPr>
        <w:t>КАДА ПОСТОЈЕ ДВЕ ИЛИ ВИШЕ ПОНУДА</w:t>
      </w:r>
      <w:r w:rsidRPr="008369A9">
        <w:rPr>
          <w:b/>
          <w:lang w:val="sr-Cyrl-CS"/>
        </w:rPr>
        <w:t xml:space="preserve"> СА ЈЕДНАКИМ</w:t>
      </w:r>
      <w:r w:rsidRPr="00E03600">
        <w:rPr>
          <w:b/>
          <w:lang w:val="sr-Cyrl-CS"/>
        </w:rPr>
        <w:t xml:space="preserve"> БРОЈЕМ ПОНДЕРА</w:t>
      </w:r>
    </w:p>
    <w:p w:rsidR="002C2785" w:rsidRPr="00E03600" w:rsidRDefault="002C2785" w:rsidP="006C40DC">
      <w:pPr>
        <w:jc w:val="both"/>
        <w:rPr>
          <w:b/>
          <w:lang w:val="sr-Cyrl-CS"/>
        </w:rPr>
      </w:pPr>
    </w:p>
    <w:p w:rsidR="003B3929" w:rsidRDefault="00F92A77" w:rsidP="00E36D24">
      <w:pPr>
        <w:ind w:left="720"/>
        <w:jc w:val="both"/>
        <w:rPr>
          <w:lang w:val="sr-Cyrl-CS"/>
        </w:rPr>
      </w:pPr>
      <w:r w:rsidRPr="00F92A77">
        <w:rPr>
          <w:lang w:val="sr-Cyrl-CS"/>
        </w:rPr>
        <w:t xml:space="preserve">У случају да постоје две или више понуда са истом ценом понуде, </w:t>
      </w:r>
      <w:r w:rsidR="00075ECC" w:rsidRPr="00F92A77">
        <w:rPr>
          <w:lang w:val="sr-Cyrl-CS"/>
        </w:rPr>
        <w:t xml:space="preserve">наручилац ће доделити </w:t>
      </w:r>
      <w:r w:rsidRPr="00F92A77">
        <w:rPr>
          <w:lang w:val="sr-Cyrl-CS"/>
        </w:rPr>
        <w:t xml:space="preserve">оквирни споразум </w:t>
      </w:r>
      <w:r w:rsidR="00075ECC" w:rsidRPr="00F92A77">
        <w:rPr>
          <w:lang w:val="sr-Cyrl-CS"/>
        </w:rPr>
        <w:t xml:space="preserve">понуђачу који </w:t>
      </w:r>
      <w:r w:rsidR="00A37838" w:rsidRPr="00A37838">
        <w:rPr>
          <w:lang w:val="sr-Cyrl-CS"/>
        </w:rPr>
        <w:t>понуди дужи рок важности понуде.</w:t>
      </w:r>
    </w:p>
    <w:p w:rsidR="003B3929" w:rsidRPr="00E03600" w:rsidRDefault="003B3929" w:rsidP="006C40DC">
      <w:pPr>
        <w:ind w:left="720"/>
        <w:jc w:val="both"/>
        <w:rPr>
          <w:lang w:val="sr-Cyrl-CS"/>
        </w:rPr>
      </w:pPr>
    </w:p>
    <w:p w:rsidR="009651BB" w:rsidRPr="00E03600" w:rsidRDefault="009651BB" w:rsidP="0058062D">
      <w:pPr>
        <w:numPr>
          <w:ilvl w:val="0"/>
          <w:numId w:val="7"/>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651BB" w:rsidRPr="00D96678" w:rsidRDefault="009651BB" w:rsidP="006C40DC">
      <w:pPr>
        <w:ind w:left="720"/>
        <w:jc w:val="both"/>
      </w:pPr>
    </w:p>
    <w:p w:rsidR="009651BB" w:rsidRPr="00E03600" w:rsidRDefault="009651BB" w:rsidP="0058062D">
      <w:pPr>
        <w:numPr>
          <w:ilvl w:val="0"/>
          <w:numId w:val="7"/>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E03600" w:rsidRDefault="009651BB" w:rsidP="006C40DC">
      <w:pPr>
        <w:ind w:left="720"/>
        <w:jc w:val="both"/>
        <w:rPr>
          <w:lang w:val="sr-Cyrl-CS"/>
        </w:rPr>
      </w:pPr>
      <w:r w:rsidRPr="00E03600">
        <w:rPr>
          <w:lang w:val="sr-Cyrl-CS"/>
        </w:rPr>
        <w:t>Захтев за заштиту права подноси се Републичкој комисији, а предаје наручиоцу.</w:t>
      </w:r>
    </w:p>
    <w:p w:rsidR="009651BB" w:rsidRPr="00B93B3D" w:rsidRDefault="009651BB" w:rsidP="00B93B3D">
      <w:pPr>
        <w:ind w:left="720"/>
        <w:jc w:val="both"/>
        <w:rPr>
          <w:lang w:val="sr-Cyrl-RS"/>
        </w:rPr>
      </w:pPr>
      <w:r w:rsidRPr="00E03600">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E03600">
        <w:rPr>
          <w:lang w:val="sr-Latn-CS"/>
        </w:rPr>
        <w:t>маил</w:t>
      </w:r>
      <w:r w:rsidRPr="00E03600">
        <w:rPr>
          <w:lang w:val="sr-Latn-CS"/>
        </w:rPr>
        <w:t xml:space="preserve"> </w:t>
      </w:r>
      <w:r w:rsidR="00E36D24" w:rsidRPr="00E36D24">
        <w:t>ten</w:t>
      </w:r>
      <w:r w:rsidR="00E36D24">
        <w:t xml:space="preserve">der@piu.rs </w:t>
      </w:r>
      <w:r w:rsidR="00E36D24"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8369A9"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w:t>
      </w:r>
      <w:r w:rsidR="004E70D9">
        <w:rPr>
          <w:lang w:val="sr-Cyrl-CS"/>
        </w:rPr>
        <w:t>ране наручиоца најкасније 7 да</w:t>
      </w:r>
      <w:r w:rsidR="00E9072D" w:rsidRPr="00E03600">
        <w:rPr>
          <w:lang w:val="sr-Cyrl-CS"/>
        </w:rPr>
        <w:t>н</w:t>
      </w:r>
      <w:r w:rsidR="004E70D9">
        <w:rPr>
          <w:lang w:val="sr-Cyrl-CS"/>
        </w:rPr>
        <w:t>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 У т</w:t>
      </w:r>
      <w:r w:rsidR="00E9072D" w:rsidRPr="00E03600">
        <w:rPr>
          <w:lang w:val="sr-Cyrl-CS"/>
        </w:rPr>
        <w:t xml:space="preserve">ом случају подношење захтева за заштиту права долази до застоја рока за </w:t>
      </w:r>
      <w:r w:rsidR="00E9072D" w:rsidRPr="008369A9">
        <w:rPr>
          <w:lang w:val="sr-Cyrl-CS"/>
        </w:rPr>
        <w:t>подношење понуда.</w:t>
      </w:r>
    </w:p>
    <w:p w:rsidR="00E9072D" w:rsidRPr="00E03600" w:rsidRDefault="00E9072D" w:rsidP="006C40DC">
      <w:pPr>
        <w:ind w:left="720"/>
        <w:jc w:val="both"/>
        <w:rPr>
          <w:lang w:val="sr-Cyrl-CS"/>
        </w:rPr>
      </w:pPr>
      <w:r w:rsidRPr="008369A9">
        <w:rPr>
          <w:lang w:val="sr-Cyrl-CS"/>
        </w:rPr>
        <w:t xml:space="preserve">После доношења одлуке о </w:t>
      </w:r>
      <w:r w:rsidR="009A0DCC" w:rsidRPr="008369A9">
        <w:rPr>
          <w:lang w:val="sr-Cyrl-CS"/>
        </w:rPr>
        <w:t>закључењу оквирног споразума</w:t>
      </w:r>
      <w:r w:rsidRPr="008369A9">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E9072D" w:rsidRPr="00E03600" w:rsidRDefault="00E9072D" w:rsidP="006C40DC">
      <w:pPr>
        <w:ind w:left="720"/>
        <w:jc w:val="both"/>
        <w:rPr>
          <w:lang w:val="sr-Cyrl-CS"/>
        </w:rPr>
      </w:pPr>
      <w:r w:rsidRPr="00E03600">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E03600">
        <w:rPr>
          <w:lang w:val="sr-Cyrl-CS"/>
        </w:rPr>
        <w:lastRenderedPageBreak/>
        <w:t>подношење пре истека рока за подношење понуда, а подносилац захтева га није поднео пре истека тог рока.</w:t>
      </w:r>
    </w:p>
    <w:p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3B3D" w:rsidRDefault="00E9072D" w:rsidP="008369A9">
      <w:pPr>
        <w:ind w:left="720"/>
        <w:jc w:val="both"/>
        <w:rPr>
          <w:lang w:val="sr-Cyrl-CS"/>
        </w:rPr>
      </w:pPr>
      <w:r w:rsidRPr="00E03600">
        <w:rPr>
          <w:lang w:val="sr-Cyrl-CS"/>
        </w:rPr>
        <w:t>Подносилац захтева је дужан да на рачун буџета Републике Србије уплати таксу у износу од 80.000,00 динара уколико оспорава одређену радњу</w:t>
      </w:r>
      <w:r w:rsidR="008369A9">
        <w:rPr>
          <w:lang w:val="sr-Cyrl-CS"/>
        </w:rPr>
        <w:t xml:space="preserve"> наручиоца пре отварања понуда.</w:t>
      </w:r>
    </w:p>
    <w:p w:rsidR="00E9072D" w:rsidRPr="008369A9" w:rsidRDefault="00E9072D" w:rsidP="006C40DC">
      <w:pPr>
        <w:ind w:left="720"/>
        <w:jc w:val="both"/>
        <w:rPr>
          <w:lang w:val="sr-Cyrl-CS"/>
        </w:rPr>
      </w:pPr>
      <w:r w:rsidRPr="008369A9">
        <w:rPr>
          <w:lang w:val="sr-Cyrl-CS"/>
        </w:rPr>
        <w:t>Уколико подносил</w:t>
      </w:r>
      <w:r w:rsidR="00B93B3D" w:rsidRPr="008369A9">
        <w:rPr>
          <w:lang w:val="sr-Cyrl-CS"/>
        </w:rPr>
        <w:t>а</w:t>
      </w:r>
      <w:r w:rsidRPr="008369A9">
        <w:rPr>
          <w:lang w:val="sr-Cyrl-CS"/>
        </w:rPr>
        <w:t xml:space="preserve">ц захтева оспорава одлуку о </w:t>
      </w:r>
      <w:r w:rsidR="009A0DCC" w:rsidRPr="008369A9">
        <w:rPr>
          <w:lang w:val="sr-Cyrl-CS"/>
        </w:rPr>
        <w:t>закључењу оквирног споразума</w:t>
      </w:r>
      <w:r w:rsidRPr="008369A9">
        <w:rPr>
          <w:lang w:val="sr-Cyrl-CS"/>
        </w:rPr>
        <w:t xml:space="preserve"> такса износи 80.000,00 динара, уколико понуђена цена понуђача којем је додељен </w:t>
      </w:r>
      <w:r w:rsidR="009A0DCC" w:rsidRPr="008369A9">
        <w:rPr>
          <w:lang w:val="sr-Cyrl-CS"/>
        </w:rPr>
        <w:t>оквирни споразум</w:t>
      </w:r>
      <w:r w:rsidRPr="008369A9">
        <w:rPr>
          <w:lang w:val="sr-Cyrl-CS"/>
        </w:rPr>
        <w:t xml:space="preserve"> није већа од 80.000.000,00 динара, односно такса износи 0,1% понуђене цене понуђача којем је додељен </w:t>
      </w:r>
      <w:r w:rsidR="009A0DCC" w:rsidRPr="008369A9">
        <w:rPr>
          <w:lang w:val="sr-Cyrl-CS"/>
        </w:rPr>
        <w:t>оквирни споразум</w:t>
      </w:r>
      <w:r w:rsidRPr="008369A9">
        <w:rPr>
          <w:lang w:val="sr-Cyrl-CS"/>
        </w:rPr>
        <w:t>, ако је та вредност већа од 80.000.000,00 динара.</w:t>
      </w:r>
    </w:p>
    <w:p w:rsidR="00E9072D" w:rsidRPr="00E03600" w:rsidRDefault="00E9072D" w:rsidP="006C40DC">
      <w:pPr>
        <w:ind w:left="720"/>
        <w:jc w:val="both"/>
        <w:rPr>
          <w:lang w:val="sr-Cyrl-CS"/>
        </w:rPr>
      </w:pPr>
      <w:r w:rsidRPr="008369A9">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80.000,00 динара</w:t>
      </w:r>
      <w:r w:rsidR="00047DC0" w:rsidRPr="008369A9">
        <w:rPr>
          <w:lang w:val="sr-Cyrl-CS"/>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80.000.000,00 динара, односно такса износи 0,1% процењене вредности јавне набавке, ако је та вредност већа од 80.000.000,00 динара.</w:t>
      </w:r>
    </w:p>
    <w:p w:rsidR="00047DC0" w:rsidRPr="00302B3D" w:rsidRDefault="00047DC0" w:rsidP="00302B3D">
      <w:pPr>
        <w:ind w:left="720"/>
        <w:jc w:val="both"/>
        <w:rPr>
          <w:lang w:val="sr-Latn-RS"/>
        </w:rPr>
      </w:pPr>
      <w:r w:rsidRPr="00E03600">
        <w:rPr>
          <w:lang w:val="sr-Cyrl-CS"/>
        </w:rPr>
        <w:t>Поступак заштите права понуђача регулисан је одредбама члана 138. – 167. Закона.</w:t>
      </w:r>
    </w:p>
    <w:p w:rsidR="00075ECC" w:rsidRPr="00E03600" w:rsidRDefault="00075ECC" w:rsidP="006C40DC">
      <w:pPr>
        <w:ind w:left="720"/>
        <w:jc w:val="both"/>
        <w:rPr>
          <w:lang w:val="sr-Cyrl-CS"/>
        </w:rPr>
      </w:pPr>
    </w:p>
    <w:p w:rsidR="00047DC0" w:rsidRPr="008369A9" w:rsidRDefault="00047DC0" w:rsidP="0058062D">
      <w:pPr>
        <w:numPr>
          <w:ilvl w:val="0"/>
          <w:numId w:val="7"/>
        </w:numPr>
        <w:jc w:val="both"/>
        <w:rPr>
          <w:b/>
          <w:lang w:val="sr-Cyrl-CS"/>
        </w:rPr>
      </w:pPr>
      <w:r w:rsidRPr="008369A9">
        <w:rPr>
          <w:b/>
          <w:lang w:val="sr-Cyrl-CS"/>
        </w:rPr>
        <w:t xml:space="preserve">РОК У КОЈЕМ ЋЕ </w:t>
      </w:r>
      <w:r w:rsidR="00516CAE" w:rsidRPr="008369A9">
        <w:rPr>
          <w:b/>
          <w:lang w:val="sr-Cyrl-CS"/>
        </w:rPr>
        <w:t>ОКВИРНИ СПОРАЗУМ</w:t>
      </w:r>
      <w:r w:rsidRPr="008369A9">
        <w:rPr>
          <w:b/>
          <w:lang w:val="sr-Cyrl-CS"/>
        </w:rPr>
        <w:t xml:space="preserve"> БИТИ ЗАКЉУ</w:t>
      </w:r>
      <w:r w:rsidR="00516CAE" w:rsidRPr="008369A9">
        <w:rPr>
          <w:b/>
          <w:lang w:val="sr-Cyrl-CS"/>
        </w:rPr>
        <w:t>Ч</w:t>
      </w:r>
      <w:r w:rsidRPr="008369A9">
        <w:rPr>
          <w:b/>
          <w:lang w:val="sr-Cyrl-CS"/>
        </w:rPr>
        <w:t>ЕН</w:t>
      </w:r>
    </w:p>
    <w:p w:rsidR="00047DC0" w:rsidRPr="008369A9" w:rsidRDefault="00047DC0" w:rsidP="006C40DC">
      <w:pPr>
        <w:jc w:val="both"/>
        <w:rPr>
          <w:b/>
          <w:lang w:val="sr-Cyrl-CS"/>
        </w:rPr>
      </w:pPr>
    </w:p>
    <w:p w:rsidR="00047DC0" w:rsidRPr="008369A9" w:rsidRDefault="009A0DCC" w:rsidP="006C40DC">
      <w:pPr>
        <w:ind w:left="720"/>
        <w:jc w:val="both"/>
        <w:rPr>
          <w:lang w:val="sr-Cyrl-CS"/>
        </w:rPr>
      </w:pPr>
      <w:r w:rsidRPr="008369A9">
        <w:rPr>
          <w:lang w:val="sr-Cyrl-CS"/>
        </w:rPr>
        <w:t>Оквирни споразум</w:t>
      </w:r>
      <w:r w:rsidR="00047DC0" w:rsidRPr="008369A9">
        <w:rPr>
          <w:lang w:val="sr-Cyrl-CS"/>
        </w:rPr>
        <w:t xml:space="preserve"> о јавној набавци ће бити закључен са </w:t>
      </w:r>
      <w:r w:rsidRPr="008369A9">
        <w:rPr>
          <w:lang w:val="sr-Cyrl-CS"/>
        </w:rPr>
        <w:t xml:space="preserve">изабраним </w:t>
      </w:r>
      <w:r w:rsidR="00047DC0" w:rsidRPr="008369A9">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8369A9">
        <w:rPr>
          <w:lang w:val="sr-Cyrl-CS"/>
        </w:rPr>
        <w:t xml:space="preserve">У случају да је поднета само једна понуда наручилац може закључити </w:t>
      </w:r>
      <w:r w:rsidR="009A0DCC" w:rsidRPr="008369A9">
        <w:rPr>
          <w:lang w:val="sr-Cyrl-CS"/>
        </w:rPr>
        <w:t>оквирни споразум</w:t>
      </w:r>
      <w:r w:rsidRPr="008369A9">
        <w:rPr>
          <w:lang w:val="sr-Cyrl-CS"/>
        </w:rPr>
        <w:t xml:space="preserve"> пре истека рока за подношење захтева за заштиту права, у складу са чланом 112. став 2. тачка 5) Закона.</w:t>
      </w:r>
    </w:p>
    <w:p w:rsidR="00047DC0" w:rsidRPr="00E03600" w:rsidRDefault="00047DC0" w:rsidP="006C40DC">
      <w:pPr>
        <w:ind w:left="720"/>
        <w:jc w:val="both"/>
        <w:rPr>
          <w:lang w:val="sr-Cyrl-CS"/>
        </w:rPr>
      </w:pPr>
    </w:p>
    <w:p w:rsidR="00047DC0" w:rsidRPr="00E03600" w:rsidRDefault="00047DC0" w:rsidP="006C40DC">
      <w:pPr>
        <w:ind w:left="720"/>
        <w:jc w:val="both"/>
        <w:rPr>
          <w:lang w:val="sr-Cyrl-CS"/>
        </w:rPr>
      </w:pPr>
    </w:p>
    <w:p w:rsidR="00047DC0" w:rsidRDefault="00047DC0" w:rsidP="006C40DC">
      <w:pPr>
        <w:ind w:left="720"/>
        <w:jc w:val="both"/>
        <w:rPr>
          <w:lang w:val="sr-Cyrl-CS"/>
        </w:rPr>
      </w:pPr>
    </w:p>
    <w:p w:rsidR="00047DC0" w:rsidRDefault="00047DC0"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CB4A7A" w:rsidRDefault="00CB4A7A"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75ECC" w:rsidRDefault="00075ECC" w:rsidP="006C40DC">
      <w:pPr>
        <w:ind w:left="720"/>
        <w:jc w:val="both"/>
        <w:rPr>
          <w:lang w:val="sr-Cyrl-CS"/>
        </w:rPr>
      </w:pPr>
    </w:p>
    <w:p w:rsidR="00047DC0" w:rsidRDefault="00047DC0" w:rsidP="006C40DC">
      <w:pPr>
        <w:ind w:left="720"/>
        <w:jc w:val="both"/>
        <w:rPr>
          <w:lang w:val="sr-Cyrl-CS"/>
        </w:rPr>
      </w:pPr>
    </w:p>
    <w:p w:rsidR="007B42CC" w:rsidRDefault="007B42CC"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 xml:space="preserve">ОБРАЗАЦ </w:t>
      </w:r>
      <w:r w:rsidR="00FE5E2C">
        <w:rPr>
          <w:b/>
          <w:i/>
          <w:sz w:val="20"/>
          <w:szCs w:val="20"/>
          <w:u w:val="single"/>
          <w:lang w:val="sr-Cyrl-CS"/>
        </w:rPr>
        <w:t>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8F2D67" w:rsidRPr="00E7173D" w:rsidRDefault="006A24A4" w:rsidP="006C40DC">
      <w:pPr>
        <w:jc w:val="both"/>
        <w:rPr>
          <w:b/>
          <w:lang w:val="sr-Cyrl-CS"/>
        </w:rPr>
      </w:pPr>
      <w:r w:rsidRPr="008A5B13">
        <w:rPr>
          <w:b/>
          <w:lang w:val="sr-Cyrl-CS"/>
        </w:rPr>
        <w:t>Понуда број _________ од ________.201</w:t>
      </w:r>
      <w:r w:rsidR="00B93B3D">
        <w:rPr>
          <w:b/>
          <w:lang w:val="sr-Cyrl-CS"/>
        </w:rPr>
        <w:t>5</w:t>
      </w:r>
      <w:r w:rsidR="008F2D67">
        <w:rPr>
          <w:b/>
          <w:lang w:val="sr-Cyrl-CS"/>
        </w:rPr>
        <w:t xml:space="preserve">. године, за јавну набавку </w:t>
      </w:r>
      <w:r w:rsidR="00B93B3D" w:rsidRPr="00B93B3D">
        <w:rPr>
          <w:b/>
          <w:lang w:val="sr-Cyrl-CS"/>
        </w:rPr>
        <w:t>број О</w:t>
      </w:r>
      <w:r w:rsidR="00A37838">
        <w:rPr>
          <w:b/>
          <w:lang w:val="sr-Cyrl-CS"/>
        </w:rPr>
        <w:t>С</w:t>
      </w:r>
      <w:r w:rsidR="00B93B3D" w:rsidRPr="00B93B3D">
        <w:rPr>
          <w:b/>
          <w:lang w:val="sr-Cyrl-CS"/>
        </w:rPr>
        <w:t>/</w:t>
      </w:r>
      <w:r w:rsidR="00A37838">
        <w:rPr>
          <w:b/>
          <w:lang w:val="sr-Cyrl-CS"/>
        </w:rPr>
        <w:t>5</w:t>
      </w:r>
      <w:r w:rsidR="00B93B3D" w:rsidRPr="00B93B3D">
        <w:rPr>
          <w:b/>
          <w:lang w:val="sr-Cyrl-CS"/>
        </w:rPr>
        <w:t xml:space="preserve">-2015/Д, Партија </w:t>
      </w:r>
      <w:r w:rsidR="00B93B3D" w:rsidRPr="008369A9">
        <w:rPr>
          <w:b/>
          <w:lang w:val="sr-Cyrl-CS"/>
        </w:rPr>
        <w:t>___</w:t>
      </w:r>
      <w:r w:rsidRPr="008369A9">
        <w:rPr>
          <w:b/>
          <w:lang w:val="sr-Cyrl-CS"/>
        </w:rPr>
        <w:t>–</w:t>
      </w:r>
      <w:r w:rsidR="00B93B3D" w:rsidRPr="008369A9">
        <w:rPr>
          <w:b/>
          <w:lang w:val="sr-Cyrl-CS"/>
        </w:rPr>
        <w:t xml:space="preserve"> РАЧУНАРСКА ОПРЕМА</w:t>
      </w:r>
    </w:p>
    <w:p w:rsidR="008F2D67" w:rsidRDefault="008F2D67" w:rsidP="006C40DC">
      <w:pPr>
        <w:jc w:val="both"/>
        <w:rPr>
          <w:b/>
          <w:lang w:val="sr-Cyrl-CS"/>
        </w:rPr>
      </w:pPr>
    </w:p>
    <w:p w:rsidR="006A24A4" w:rsidRPr="006A24A4" w:rsidRDefault="006A24A4" w:rsidP="0058062D">
      <w:pPr>
        <w:numPr>
          <w:ilvl w:val="0"/>
          <w:numId w:val="10"/>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B93B3D">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58062D">
      <w:pPr>
        <w:numPr>
          <w:ilvl w:val="0"/>
          <w:numId w:val="10"/>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73F25" w:rsidRDefault="00273F25" w:rsidP="006C40DC">
      <w:pPr>
        <w:jc w:val="center"/>
        <w:rPr>
          <w:b/>
          <w:sz w:val="28"/>
          <w:szCs w:val="28"/>
          <w:lang w:val="sr-Cyrl-CS"/>
        </w:rPr>
      </w:pPr>
    </w:p>
    <w:p w:rsidR="00273F25" w:rsidRDefault="00273F25" w:rsidP="006C40DC">
      <w:pPr>
        <w:jc w:val="center"/>
        <w:rPr>
          <w:b/>
          <w:sz w:val="28"/>
          <w:szCs w:val="28"/>
          <w:lang w:val="sr-Cyrl-CS"/>
        </w:rPr>
      </w:pPr>
    </w:p>
    <w:p w:rsidR="00092737" w:rsidRPr="006D76DE" w:rsidRDefault="00092737" w:rsidP="0058062D">
      <w:pPr>
        <w:numPr>
          <w:ilvl w:val="0"/>
          <w:numId w:val="10"/>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6D152E" w:rsidRDefault="006D152E" w:rsidP="006C40DC">
      <w:pPr>
        <w:jc w:val="both"/>
        <w:rPr>
          <w:lang w:val="sr-Cyrl-CS"/>
        </w:rPr>
      </w:pPr>
    </w:p>
    <w:p w:rsidR="00092737" w:rsidRPr="00EA5681" w:rsidRDefault="00EA5681" w:rsidP="0058062D">
      <w:pPr>
        <w:numPr>
          <w:ilvl w:val="0"/>
          <w:numId w:val="10"/>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E7173D" w:rsidRDefault="00E7173D" w:rsidP="006C40DC">
      <w:pPr>
        <w:jc w:val="both"/>
      </w:pPr>
    </w:p>
    <w:p w:rsidR="00C16883" w:rsidRDefault="00C16883" w:rsidP="006C40DC">
      <w:pPr>
        <w:jc w:val="both"/>
      </w:pPr>
    </w:p>
    <w:p w:rsidR="00C16883" w:rsidRPr="00C16883" w:rsidRDefault="00C16883" w:rsidP="006C40DC">
      <w:pPr>
        <w:jc w:val="both"/>
      </w:pPr>
    </w:p>
    <w:p w:rsidR="00EA5681" w:rsidRDefault="00EA5681" w:rsidP="006C40DC">
      <w:pPr>
        <w:jc w:val="both"/>
        <w:rPr>
          <w:lang w:val="sr-Cyrl-CS"/>
        </w:rPr>
      </w:pPr>
    </w:p>
    <w:p w:rsidR="001E1C93" w:rsidRDefault="001E1C93" w:rsidP="006C40DC">
      <w:pPr>
        <w:jc w:val="both"/>
        <w:rPr>
          <w:lang w:val="sr-Cyrl-CS"/>
        </w:rPr>
      </w:pPr>
    </w:p>
    <w:p w:rsidR="00EA5681" w:rsidRPr="00E03600" w:rsidRDefault="00EA5681" w:rsidP="0058062D">
      <w:pPr>
        <w:numPr>
          <w:ilvl w:val="0"/>
          <w:numId w:val="10"/>
        </w:numPr>
        <w:jc w:val="both"/>
        <w:rPr>
          <w:b/>
          <w:lang w:val="sr-Cyrl-CS"/>
        </w:rPr>
      </w:pPr>
      <w:r w:rsidRPr="00E03600">
        <w:rPr>
          <w:b/>
          <w:lang w:val="sr-Cyrl-CS"/>
        </w:rPr>
        <w:t>ОПИС ПРЕДМЕТА ЈАВНЕ НАБАВКЕ</w:t>
      </w:r>
      <w:r w:rsidR="00864E46">
        <w:rPr>
          <w:b/>
          <w:lang w:val="sr-Cyrl-CS"/>
        </w:rPr>
        <w:t xml:space="preserve"> -</w:t>
      </w:r>
    </w:p>
    <w:p w:rsidR="008A5B13" w:rsidRPr="00C16883" w:rsidRDefault="00B93B3D" w:rsidP="006C40DC">
      <w:pPr>
        <w:pStyle w:val="ListParagraph"/>
        <w:ind w:right="-120"/>
        <w:rPr>
          <w:sz w:val="24"/>
          <w:szCs w:val="24"/>
          <w:lang w:val="sr-Cyrl-CS"/>
        </w:rPr>
      </w:pPr>
      <w:r>
        <w:rPr>
          <w:sz w:val="24"/>
          <w:szCs w:val="24"/>
          <w:lang w:val="sr-Cyrl-CS"/>
        </w:rPr>
        <w:t>РАЧУНАРСКА ОПРЕМА</w:t>
      </w:r>
    </w:p>
    <w:p w:rsidR="00EA5681" w:rsidRPr="00B67968" w:rsidRDefault="00B67968" w:rsidP="006C40DC">
      <w:pPr>
        <w:jc w:val="both"/>
        <w:rPr>
          <w:b/>
          <w:lang w:val="sr-Cyrl-CS"/>
        </w:rPr>
      </w:pPr>
      <w:r w:rsidRPr="00B67968">
        <w:rPr>
          <w:b/>
          <w:lang w:val="sr-Cyrl-CS"/>
        </w:rPr>
        <w:t xml:space="preserve">           </w:t>
      </w:r>
      <w:r>
        <w:rPr>
          <w:b/>
          <w:lang w:val="sr-Cyrl-CS"/>
        </w:rPr>
        <w:t xml:space="preserve"> </w:t>
      </w:r>
      <w:r w:rsidRPr="00B67968">
        <w:rPr>
          <w:b/>
          <w:lang w:val="sr-Cyrl-CS"/>
        </w:rPr>
        <w:t>Партија:________________</w:t>
      </w:r>
    </w:p>
    <w:p w:rsidR="00B67968" w:rsidRPr="00E03600" w:rsidRDefault="00B67968"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616"/>
      </w:tblGrid>
      <w:tr w:rsidR="00864E46" w:rsidRPr="007A4424" w:rsidTr="00864E46">
        <w:trPr>
          <w:trHeight w:val="856"/>
        </w:trPr>
        <w:tc>
          <w:tcPr>
            <w:tcW w:w="3308" w:type="dxa"/>
            <w:vAlign w:val="center"/>
          </w:tcPr>
          <w:p w:rsidR="00864E46" w:rsidRPr="007A4424" w:rsidRDefault="009D2E27" w:rsidP="009D2E27">
            <w:pPr>
              <w:rPr>
                <w:lang w:val="sr-Cyrl-CS"/>
              </w:rPr>
            </w:pPr>
            <w:r>
              <w:rPr>
                <w:lang w:val="sr-Cyrl-CS"/>
              </w:rPr>
              <w:t xml:space="preserve">Цена </w:t>
            </w:r>
            <w:r w:rsidR="00864E46" w:rsidRPr="007A4424">
              <w:rPr>
                <w:lang w:val="sr-Cyrl-CS"/>
              </w:rPr>
              <w:t>без ПДВ-а</w:t>
            </w:r>
          </w:p>
        </w:tc>
        <w:tc>
          <w:tcPr>
            <w:tcW w:w="6616" w:type="dxa"/>
          </w:tcPr>
          <w:p w:rsidR="00864E46" w:rsidRPr="007A4424" w:rsidRDefault="00864E46" w:rsidP="00864E46">
            <w:pPr>
              <w:jc w:val="both"/>
              <w:rPr>
                <w:lang w:val="sr-Cyrl-CS"/>
              </w:rPr>
            </w:pPr>
          </w:p>
        </w:tc>
      </w:tr>
      <w:tr w:rsidR="00864E46" w:rsidRPr="007A4424" w:rsidTr="00864E46">
        <w:trPr>
          <w:trHeight w:val="855"/>
        </w:trPr>
        <w:tc>
          <w:tcPr>
            <w:tcW w:w="3308" w:type="dxa"/>
            <w:vAlign w:val="center"/>
          </w:tcPr>
          <w:p w:rsidR="00864E46" w:rsidRPr="007A4424" w:rsidRDefault="009D2E27" w:rsidP="009D2E27">
            <w:pPr>
              <w:rPr>
                <w:lang w:val="sr-Cyrl-CS"/>
              </w:rPr>
            </w:pPr>
            <w:r>
              <w:rPr>
                <w:lang w:val="sr-Cyrl-CS"/>
              </w:rPr>
              <w:t xml:space="preserve">Цена </w:t>
            </w:r>
            <w:r w:rsidR="00864E46" w:rsidRPr="007A4424">
              <w:rPr>
                <w:lang w:val="sr-Cyrl-CS"/>
              </w:rPr>
              <w:t>са ПДВ-ом</w:t>
            </w:r>
          </w:p>
        </w:tc>
        <w:tc>
          <w:tcPr>
            <w:tcW w:w="6616" w:type="dxa"/>
          </w:tcPr>
          <w:p w:rsidR="00864E46" w:rsidRPr="007A4424" w:rsidRDefault="00864E46" w:rsidP="00864E46">
            <w:pPr>
              <w:jc w:val="both"/>
              <w:rPr>
                <w:lang w:val="sr-Cyrl-CS"/>
              </w:rPr>
            </w:pPr>
          </w:p>
        </w:tc>
      </w:tr>
      <w:tr w:rsidR="00864E46" w:rsidRPr="007A4424" w:rsidTr="009D2E27">
        <w:trPr>
          <w:trHeight w:val="1260"/>
        </w:trPr>
        <w:tc>
          <w:tcPr>
            <w:tcW w:w="3308" w:type="dxa"/>
            <w:vAlign w:val="center"/>
          </w:tcPr>
          <w:p w:rsidR="00864E46" w:rsidRPr="007A4424" w:rsidRDefault="00864E46" w:rsidP="00864E46">
            <w:pPr>
              <w:rPr>
                <w:lang w:val="sr-Cyrl-CS"/>
              </w:rPr>
            </w:pPr>
            <w:r w:rsidRPr="007A4424">
              <w:rPr>
                <w:lang w:val="sr-Cyrl-CS"/>
              </w:rPr>
              <w:t>Рок и начин плаћања</w:t>
            </w:r>
          </w:p>
        </w:tc>
        <w:tc>
          <w:tcPr>
            <w:tcW w:w="6616" w:type="dxa"/>
            <w:vAlign w:val="center"/>
          </w:tcPr>
          <w:p w:rsidR="00864E46" w:rsidRDefault="00864E46" w:rsidP="00864E46">
            <w:pPr>
              <w:jc w:val="both"/>
              <w:rPr>
                <w:lang w:val="sr-Cyrl-CS"/>
              </w:rPr>
            </w:pPr>
            <w:r>
              <w:rPr>
                <w:lang w:val="sr-Cyrl-CS"/>
              </w:rPr>
              <w:t xml:space="preserve">Рок плаћања је </w:t>
            </w:r>
            <w:r w:rsidR="00B93B3D">
              <w:rPr>
                <w:lang w:val="sr-Cyrl-CS"/>
              </w:rPr>
              <w:t>45</w:t>
            </w:r>
            <w:r w:rsidRPr="00E03600">
              <w:rPr>
                <w:lang w:val="sr-Cyrl-CS"/>
              </w:rPr>
              <w:t xml:space="preserve"> дана од дана </w:t>
            </w:r>
            <w:r w:rsidR="00052429" w:rsidRPr="00052429">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052429" w:rsidRPr="00052429">
              <w:rPr>
                <w:lang w:val="sr-Cyrl-CS"/>
              </w:rPr>
              <w:t>.</w:t>
            </w:r>
          </w:p>
          <w:p w:rsidR="00864E46" w:rsidRDefault="00864E46" w:rsidP="00864E46">
            <w:pPr>
              <w:jc w:val="both"/>
              <w:rPr>
                <w:lang w:val="sr-Cyrl-CS"/>
              </w:rPr>
            </w:pPr>
            <w:r>
              <w:rPr>
                <w:lang w:val="sr-Cyrl-CS"/>
              </w:rPr>
              <w:t>Плаћање се врши уплатом на рачун понуђача.</w:t>
            </w:r>
          </w:p>
          <w:p w:rsidR="00864E46" w:rsidRPr="007A4424" w:rsidRDefault="00864E46" w:rsidP="00864E46">
            <w:pPr>
              <w:jc w:val="both"/>
              <w:rPr>
                <w:lang w:val="sr-Cyrl-CS"/>
              </w:rPr>
            </w:pPr>
            <w:r>
              <w:rPr>
                <w:lang w:val="sr-Cyrl-CS"/>
              </w:rPr>
              <w:t>Понуђачу није дозвољено да захтева аванс.</w:t>
            </w:r>
          </w:p>
        </w:tc>
      </w:tr>
      <w:tr w:rsidR="00864E46" w:rsidRPr="007A4424" w:rsidTr="009D2E27">
        <w:trPr>
          <w:trHeight w:val="698"/>
        </w:trPr>
        <w:tc>
          <w:tcPr>
            <w:tcW w:w="3308" w:type="dxa"/>
            <w:vAlign w:val="center"/>
          </w:tcPr>
          <w:p w:rsidR="00864E46" w:rsidRPr="007A4424" w:rsidRDefault="00864E46" w:rsidP="00864E46">
            <w:pPr>
              <w:rPr>
                <w:lang w:val="sr-Cyrl-CS"/>
              </w:rPr>
            </w:pPr>
            <w:r w:rsidRPr="007A4424">
              <w:rPr>
                <w:lang w:val="sr-Cyrl-CS"/>
              </w:rPr>
              <w:t>Рок важења понуде</w:t>
            </w:r>
          </w:p>
        </w:tc>
        <w:tc>
          <w:tcPr>
            <w:tcW w:w="6616" w:type="dxa"/>
            <w:vAlign w:val="center"/>
          </w:tcPr>
          <w:p w:rsidR="00864E46" w:rsidRPr="007A4424" w:rsidRDefault="00526D36" w:rsidP="00526D36">
            <w:pPr>
              <w:jc w:val="both"/>
              <w:rPr>
                <w:lang w:val="sr-Cyrl-CS"/>
              </w:rPr>
            </w:pPr>
            <w:r>
              <w:rPr>
                <w:lang w:val="sr-Cyrl-RS"/>
              </w:rPr>
              <w:t xml:space="preserve">Рок важења понуде: ___ дана (минимум </w:t>
            </w:r>
            <w:r w:rsidR="00B67968">
              <w:rPr>
                <w:lang w:val="sr-Cyrl-CS"/>
              </w:rPr>
              <w:t>60</w:t>
            </w:r>
            <w:r w:rsidR="00864E46">
              <w:rPr>
                <w:lang w:val="sr-Cyrl-CS"/>
              </w:rPr>
              <w:t xml:space="preserve"> дана</w:t>
            </w:r>
            <w:r>
              <w:rPr>
                <w:lang w:val="sr-Cyrl-CS"/>
              </w:rPr>
              <w:t>)</w:t>
            </w:r>
            <w:r w:rsidR="00864E46">
              <w:rPr>
                <w:lang w:val="sr-Cyrl-CS"/>
              </w:rPr>
              <w:t xml:space="preserve"> од дана отварања понуда</w:t>
            </w:r>
            <w:r w:rsidR="00B560B9">
              <w:rPr>
                <w:lang w:val="sr-Cyrl-CS"/>
              </w:rPr>
              <w:t>.</w:t>
            </w:r>
          </w:p>
        </w:tc>
      </w:tr>
      <w:tr w:rsidR="00B560B9" w:rsidRPr="007A4424" w:rsidTr="00864E46">
        <w:trPr>
          <w:trHeight w:val="851"/>
        </w:trPr>
        <w:tc>
          <w:tcPr>
            <w:tcW w:w="3308" w:type="dxa"/>
            <w:vAlign w:val="center"/>
          </w:tcPr>
          <w:p w:rsidR="00B560B9" w:rsidRPr="00B560B9" w:rsidRDefault="00B560B9" w:rsidP="00864E46">
            <w:r>
              <w:t>Гарантни рок</w:t>
            </w:r>
          </w:p>
        </w:tc>
        <w:tc>
          <w:tcPr>
            <w:tcW w:w="6616" w:type="dxa"/>
            <w:vAlign w:val="center"/>
          </w:tcPr>
          <w:p w:rsidR="00B560B9" w:rsidRDefault="00052429" w:rsidP="00052429">
            <w:pPr>
              <w:jc w:val="both"/>
              <w:rPr>
                <w:lang w:val="sr-Cyrl-CS"/>
              </w:rPr>
            </w:pPr>
            <w:r>
              <w:rPr>
                <w:lang w:val="sr-Cyrl-CS"/>
              </w:rPr>
              <w:t>Гарантни рок: _______ месец</w:t>
            </w:r>
            <w:r w:rsidR="00302B3D">
              <w:rPr>
                <w:lang w:val="sr-Cyrl-RS"/>
              </w:rPr>
              <w:t>и</w:t>
            </w:r>
            <w:r w:rsidR="007C338D">
              <w:rPr>
                <w:lang w:val="sr-Cyrl-CS"/>
              </w:rPr>
              <w:t xml:space="preserve"> (минимум 36 месеци</w:t>
            </w:r>
            <w:r w:rsidR="00B67968">
              <w:rPr>
                <w:lang w:val="sr-Cyrl-CS"/>
              </w:rPr>
              <w:t xml:space="preserve"> за Партију 1 и 2, минимум 12 месеци за Партију 3,4 и 5</w:t>
            </w:r>
            <w:r w:rsidR="007C338D">
              <w:rPr>
                <w:lang w:val="sr-Cyrl-CS"/>
              </w:rPr>
              <w:t>) од испоруке добара</w:t>
            </w:r>
            <w:r w:rsidR="00FB2B63">
              <w:rPr>
                <w:lang w:val="sr-Cyrl-CS"/>
              </w:rPr>
              <w:t>.</w:t>
            </w:r>
          </w:p>
        </w:tc>
      </w:tr>
      <w:tr w:rsidR="00864E46" w:rsidRPr="007A4424" w:rsidTr="00864E46">
        <w:trPr>
          <w:trHeight w:val="991"/>
        </w:trPr>
        <w:tc>
          <w:tcPr>
            <w:tcW w:w="3308" w:type="dxa"/>
            <w:vAlign w:val="center"/>
          </w:tcPr>
          <w:p w:rsidR="00864E46" w:rsidRPr="008369A9" w:rsidRDefault="00864E46" w:rsidP="00864E46">
            <w:pPr>
              <w:rPr>
                <w:lang w:val="sr-Cyrl-CS"/>
              </w:rPr>
            </w:pPr>
            <w:r w:rsidRPr="008369A9">
              <w:rPr>
                <w:lang w:val="sr-Cyrl-CS"/>
              </w:rPr>
              <w:t>Рок испоруке</w:t>
            </w:r>
          </w:p>
        </w:tc>
        <w:tc>
          <w:tcPr>
            <w:tcW w:w="6616" w:type="dxa"/>
            <w:vAlign w:val="center"/>
          </w:tcPr>
          <w:p w:rsidR="007C338D" w:rsidRPr="008369A9" w:rsidRDefault="007C338D" w:rsidP="007C338D">
            <w:pPr>
              <w:jc w:val="both"/>
              <w:rPr>
                <w:lang w:val="sr-Cyrl-CS"/>
              </w:rPr>
            </w:pPr>
          </w:p>
          <w:p w:rsidR="00864E46" w:rsidRPr="00B67968" w:rsidRDefault="00B67968" w:rsidP="00302B3D">
            <w:pPr>
              <w:jc w:val="both"/>
              <w:rPr>
                <w:lang w:val="sr-Cyrl-CS"/>
              </w:rPr>
            </w:pPr>
            <w:r>
              <w:rPr>
                <w:lang w:val="sr-Cyrl-CS"/>
              </w:rPr>
              <w:t xml:space="preserve">У року од </w:t>
            </w:r>
            <w:r w:rsidR="00302B3D">
              <w:rPr>
                <w:lang w:val="sr-Cyrl-CS"/>
              </w:rPr>
              <w:t>30</w:t>
            </w:r>
            <w:r>
              <w:rPr>
                <w:lang w:val="sr-Cyrl-CS"/>
              </w:rPr>
              <w:t xml:space="preserve"> дана од </w:t>
            </w:r>
            <w:r w:rsidR="007C338D" w:rsidRPr="008369A9">
              <w:t>дана потписивања појединачног уговора</w:t>
            </w:r>
            <w:r>
              <w:rPr>
                <w:lang w:val="sr-Cyrl-RS"/>
              </w:rPr>
              <w:t>.</w:t>
            </w:r>
            <w:r w:rsidR="007C338D" w:rsidRPr="008369A9">
              <w:t xml:space="preserve"> </w:t>
            </w:r>
          </w:p>
        </w:tc>
      </w:tr>
      <w:tr w:rsidR="009D2E27" w:rsidRPr="007A4424" w:rsidTr="00864E46">
        <w:trPr>
          <w:trHeight w:val="991"/>
        </w:trPr>
        <w:tc>
          <w:tcPr>
            <w:tcW w:w="3308" w:type="dxa"/>
            <w:vAlign w:val="center"/>
          </w:tcPr>
          <w:p w:rsidR="009D2E27" w:rsidRPr="007A4424" w:rsidRDefault="007C338D" w:rsidP="00864E46">
            <w:pPr>
              <w:rPr>
                <w:lang w:val="sr-Cyrl-CS"/>
              </w:rPr>
            </w:pPr>
            <w:r>
              <w:rPr>
                <w:lang w:val="sr-Cyrl-CS"/>
              </w:rPr>
              <w:t>Пост-продајно сервисирање</w:t>
            </w:r>
          </w:p>
        </w:tc>
        <w:tc>
          <w:tcPr>
            <w:tcW w:w="6616" w:type="dxa"/>
            <w:vAlign w:val="center"/>
          </w:tcPr>
          <w:p w:rsidR="007B42CC" w:rsidRPr="00BF1A3F" w:rsidRDefault="007B42CC" w:rsidP="007C338D">
            <w:pPr>
              <w:jc w:val="both"/>
              <w:rPr>
                <w:lang w:val="sr-Cyrl-CS"/>
              </w:rPr>
            </w:pPr>
            <w:r w:rsidRPr="00BF1A3F">
              <w:rPr>
                <w:lang w:val="sr-Cyrl-CS"/>
              </w:rPr>
              <w:t>Оригинални резервни делови и потрошни материјал требају бити доступни минимум 3 године од датума пријема опреме;</w:t>
            </w:r>
          </w:p>
          <w:p w:rsidR="007C338D" w:rsidRPr="00BF1A3F" w:rsidRDefault="007C338D" w:rsidP="007C338D">
            <w:pPr>
              <w:jc w:val="both"/>
              <w:rPr>
                <w:lang w:val="sr-Cyrl-CS"/>
              </w:rPr>
            </w:pPr>
            <w:r w:rsidRPr="00BF1A3F">
              <w:rPr>
                <w:lang w:val="sr-Cyrl-CS"/>
              </w:rPr>
              <w:t>Одзив на рекламацију: у року _______ сат</w:t>
            </w:r>
            <w:r w:rsidR="00052429" w:rsidRPr="00BF1A3F">
              <w:rPr>
                <w:lang w:val="sr-Cyrl-CS"/>
              </w:rPr>
              <w:t xml:space="preserve">а </w:t>
            </w:r>
            <w:r w:rsidR="007B42CC" w:rsidRPr="00BF1A3F">
              <w:rPr>
                <w:lang w:val="sr-Cyrl-CS"/>
              </w:rPr>
              <w:t xml:space="preserve">(максимално 24 ста) </w:t>
            </w:r>
            <w:r w:rsidRPr="00BF1A3F">
              <w:rPr>
                <w:lang w:val="sr-Cyrl-CS"/>
              </w:rPr>
              <w:t>од захтева Наручиоца;</w:t>
            </w:r>
          </w:p>
          <w:p w:rsidR="009D2E27" w:rsidRPr="00BF1A3F" w:rsidRDefault="007C338D" w:rsidP="007C338D">
            <w:pPr>
              <w:jc w:val="both"/>
              <w:rPr>
                <w:lang w:val="sr-Cyrl-CS"/>
              </w:rPr>
            </w:pPr>
            <w:r w:rsidRPr="00BF1A3F">
              <w:rPr>
                <w:lang w:val="sr-Cyrl-CS"/>
              </w:rPr>
              <w:t xml:space="preserve">Поправка: у року од ________ дана </w:t>
            </w:r>
            <w:r w:rsidR="007B42CC" w:rsidRPr="00BF1A3F">
              <w:rPr>
                <w:lang w:val="sr-Cyrl-CS"/>
              </w:rPr>
              <w:t xml:space="preserve">(максимално 72 сата) </w:t>
            </w:r>
            <w:r w:rsidRPr="00BF1A3F">
              <w:rPr>
                <w:lang w:val="sr-Cyrl-CS"/>
              </w:rPr>
              <w:t>од захтева Нар</w:t>
            </w:r>
            <w:r w:rsidR="007B42CC" w:rsidRPr="00BF1A3F">
              <w:rPr>
                <w:lang w:val="sr-Cyrl-CS"/>
              </w:rPr>
              <w:t>учиоца;</w:t>
            </w:r>
          </w:p>
          <w:p w:rsidR="007B42CC" w:rsidRPr="00D96678" w:rsidRDefault="007B42CC" w:rsidP="007C338D">
            <w:pPr>
              <w:jc w:val="both"/>
              <w:rPr>
                <w:lang w:val="sr-Cyrl-CS"/>
              </w:rPr>
            </w:pPr>
            <w:r w:rsidRPr="00BF1A3F">
              <w:rPr>
                <w:lang w:val="sr-Cyrl-CS"/>
              </w:rPr>
              <w:t>Обезбеђена подршка електронском поштом и телефоном.</w:t>
            </w:r>
          </w:p>
        </w:tc>
      </w:tr>
      <w:tr w:rsidR="00864E46" w:rsidRPr="007A4424" w:rsidTr="00864E46">
        <w:trPr>
          <w:trHeight w:val="849"/>
        </w:trPr>
        <w:tc>
          <w:tcPr>
            <w:tcW w:w="3308" w:type="dxa"/>
            <w:vAlign w:val="center"/>
          </w:tcPr>
          <w:p w:rsidR="00864E46" w:rsidRPr="007A4424" w:rsidRDefault="00864E46" w:rsidP="00864E46">
            <w:pPr>
              <w:rPr>
                <w:lang w:val="sr-Cyrl-CS"/>
              </w:rPr>
            </w:pPr>
            <w:r w:rsidRPr="007A4424">
              <w:rPr>
                <w:lang w:val="sr-Cyrl-CS"/>
              </w:rPr>
              <w:t>Место  испоруке</w:t>
            </w:r>
          </w:p>
        </w:tc>
        <w:tc>
          <w:tcPr>
            <w:tcW w:w="6616" w:type="dxa"/>
            <w:vAlign w:val="center"/>
          </w:tcPr>
          <w:p w:rsidR="00864E46" w:rsidRPr="0011415E" w:rsidRDefault="00052429" w:rsidP="00864E46">
            <w:pPr>
              <w:jc w:val="both"/>
              <w:rPr>
                <w:lang w:val="sr-Cyrl-CS"/>
              </w:rPr>
            </w:pPr>
            <w:r>
              <w:rPr>
                <w:lang w:val="sr-Cyrl-CS"/>
              </w:rPr>
              <w:t>„ЈУП Истраживање и развој“ до.о Београд, Вељка Дугошевића 54, Београд</w:t>
            </w:r>
          </w:p>
        </w:tc>
      </w:tr>
    </w:tbl>
    <w:p w:rsidR="001A6AD6" w:rsidRDefault="001A6AD6" w:rsidP="006C40DC">
      <w:pPr>
        <w:rPr>
          <w:lang w:val="sr-Cyrl-CS"/>
        </w:rPr>
      </w:pPr>
    </w:p>
    <w:p w:rsidR="00F214C6" w:rsidRDefault="00F214C6" w:rsidP="006C40DC">
      <w:pPr>
        <w:rPr>
          <w:lang w:val="sr-Cyrl-CS"/>
        </w:rPr>
      </w:pPr>
    </w:p>
    <w:p w:rsidR="00F214C6" w:rsidRDefault="00F214C6" w:rsidP="006C40DC">
      <w:pPr>
        <w:rPr>
          <w:lang w:val="sr-Cyrl-CS"/>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214C6" w:rsidRDefault="00F214C6" w:rsidP="006C40DC">
      <w:pPr>
        <w:tabs>
          <w:tab w:val="left" w:pos="4455"/>
        </w:tabs>
        <w:rPr>
          <w:b/>
          <w:lang w:val="sr-Cyrl-CS"/>
        </w:rPr>
      </w:pPr>
    </w:p>
    <w:p w:rsidR="00FB2B63" w:rsidRDefault="00FB2B6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9F09FF" w:rsidRPr="0011415E" w:rsidRDefault="009F09FF" w:rsidP="00BC52D4">
      <w:pPr>
        <w:tabs>
          <w:tab w:val="left" w:pos="4455"/>
        </w:tabs>
        <w:jc w:val="both"/>
        <w:rPr>
          <w:sz w:val="22"/>
          <w:szCs w:val="22"/>
          <w:lang w:val="sr-Cyrl-CS"/>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14C6" w:rsidRDefault="00F214C6" w:rsidP="006C40DC">
      <w:pPr>
        <w:tabs>
          <w:tab w:val="left" w:pos="4455"/>
        </w:tabs>
        <w:rPr>
          <w:sz w:val="22"/>
          <w:szCs w:val="22"/>
          <w:lang w:val="sr-Cyrl-CS"/>
        </w:rPr>
      </w:pPr>
    </w:p>
    <w:p w:rsidR="00B67968" w:rsidRDefault="00B67968" w:rsidP="006C40DC">
      <w:pPr>
        <w:tabs>
          <w:tab w:val="left" w:pos="4455"/>
        </w:tabs>
        <w:rPr>
          <w:sz w:val="22"/>
          <w:szCs w:val="22"/>
          <w:lang w:val="sr-Cyrl-CS"/>
        </w:rPr>
      </w:pPr>
    </w:p>
    <w:p w:rsidR="00B67968" w:rsidRDefault="00B67968" w:rsidP="006C40DC">
      <w:pPr>
        <w:tabs>
          <w:tab w:val="left" w:pos="4455"/>
        </w:tabs>
        <w:rPr>
          <w:sz w:val="22"/>
          <w:szCs w:val="22"/>
          <w:lang w:val="sr-Cyrl-CS"/>
        </w:rPr>
      </w:pPr>
    </w:p>
    <w:p w:rsidR="00B67968" w:rsidRDefault="00B67968" w:rsidP="006C40DC">
      <w:pPr>
        <w:tabs>
          <w:tab w:val="left" w:pos="4455"/>
        </w:tabs>
        <w:rPr>
          <w:sz w:val="22"/>
          <w:szCs w:val="22"/>
          <w:lang w:val="sr-Cyrl-CS"/>
        </w:rPr>
      </w:pPr>
    </w:p>
    <w:p w:rsidR="00F214C6" w:rsidRDefault="00F214C6" w:rsidP="006C40DC">
      <w:pPr>
        <w:tabs>
          <w:tab w:val="left" w:pos="4455"/>
        </w:tabs>
        <w:rPr>
          <w:sz w:val="22"/>
          <w:szCs w:val="22"/>
          <w:lang w:val="sr-Cyrl-CS"/>
        </w:rPr>
      </w:pPr>
    </w:p>
    <w:p w:rsidR="00C26C8D" w:rsidRDefault="00C26C8D" w:rsidP="006C40DC">
      <w:pPr>
        <w:tabs>
          <w:tab w:val="left" w:pos="4455"/>
        </w:tabs>
        <w:rPr>
          <w:sz w:val="22"/>
          <w:szCs w:val="22"/>
          <w:lang w:val="sr-Cyrl-CS"/>
        </w:rPr>
      </w:pPr>
    </w:p>
    <w:p w:rsidR="00FF79A5" w:rsidRPr="00FF79A5" w:rsidRDefault="00606958" w:rsidP="006C40DC">
      <w:pPr>
        <w:tabs>
          <w:tab w:val="left" w:pos="4455"/>
        </w:tabs>
        <w:jc w:val="right"/>
        <w:rPr>
          <w:b/>
          <w:i/>
          <w:sz w:val="20"/>
          <w:szCs w:val="20"/>
          <w:lang w:val="sr-Cyrl-CS"/>
        </w:rPr>
      </w:pPr>
      <w:r w:rsidRPr="00F214C6">
        <w:rPr>
          <w:b/>
          <w:i/>
          <w:sz w:val="20"/>
          <w:szCs w:val="20"/>
          <w:u w:val="single"/>
          <w:lang w:val="sr-Cyrl-CS"/>
        </w:rPr>
        <w:t xml:space="preserve">ОБРАЗАЦ </w:t>
      </w:r>
      <w:r w:rsidR="00FE5E2C">
        <w:rPr>
          <w:b/>
          <w:i/>
          <w:sz w:val="20"/>
          <w:szCs w:val="20"/>
          <w:u w:val="single"/>
          <w:lang w:val="sr-Cyrl-CS"/>
        </w:rPr>
        <w:t>3</w:t>
      </w:r>
    </w:p>
    <w:p w:rsidR="0051127E" w:rsidRPr="00606958" w:rsidRDefault="0051127E" w:rsidP="0051127E">
      <w:pPr>
        <w:tabs>
          <w:tab w:val="left" w:pos="4455"/>
        </w:tabs>
        <w:jc w:val="center"/>
        <w:rPr>
          <w:b/>
          <w:lang w:val="sr-Cyrl-CS"/>
        </w:rPr>
      </w:pPr>
      <w:r w:rsidRPr="00606958">
        <w:rPr>
          <w:b/>
          <w:lang w:val="sr-Cyrl-CS"/>
        </w:rPr>
        <w:t xml:space="preserve">МОДЕЛ </w:t>
      </w:r>
    </w:p>
    <w:p w:rsidR="0051127E" w:rsidRPr="008369A9" w:rsidRDefault="0051127E" w:rsidP="0051127E">
      <w:pPr>
        <w:tabs>
          <w:tab w:val="left" w:pos="4455"/>
        </w:tabs>
        <w:jc w:val="center"/>
        <w:rPr>
          <w:b/>
          <w:lang w:val="sr-Cyrl-CS"/>
        </w:rPr>
      </w:pPr>
      <w:r w:rsidRPr="008369A9">
        <w:rPr>
          <w:b/>
          <w:lang w:val="sr-Cyrl-CS"/>
        </w:rPr>
        <w:t>ОКВИРНОГ СПОРАЗУМА</w:t>
      </w:r>
    </w:p>
    <w:p w:rsidR="0051127E" w:rsidRPr="0051127E" w:rsidRDefault="0051127E" w:rsidP="0051127E">
      <w:pPr>
        <w:tabs>
          <w:tab w:val="left" w:pos="4455"/>
        </w:tabs>
        <w:jc w:val="both"/>
        <w:rPr>
          <w:lang w:val="sr-Cyrl-CS"/>
        </w:rPr>
      </w:pPr>
      <w:r w:rsidRPr="0051127E">
        <w:rPr>
          <w:lang w:val="sr-Cyrl-CS"/>
        </w:rPr>
        <w:t xml:space="preserve">                                                   </w:t>
      </w:r>
      <w:r>
        <w:rPr>
          <w:lang w:val="sr-Cyrl-CS"/>
        </w:rPr>
        <w:t xml:space="preserve">           </w:t>
      </w:r>
      <w:r w:rsidRPr="0051127E">
        <w:rPr>
          <w:lang w:val="sr-Cyrl-CS"/>
        </w:rPr>
        <w:t>(за сваку од партија)</w:t>
      </w:r>
    </w:p>
    <w:p w:rsidR="0051127E"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Овај оквирни споразум закључен је између:</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 xml:space="preserve">ЈУП Истраживање и развој д.о.о Београд </w:t>
      </w:r>
    </w:p>
    <w:p w:rsidR="0051127E" w:rsidRPr="008369A9" w:rsidRDefault="0051127E" w:rsidP="0051127E">
      <w:pPr>
        <w:tabs>
          <w:tab w:val="left" w:pos="4455"/>
        </w:tabs>
        <w:jc w:val="both"/>
        <w:rPr>
          <w:lang w:val="sr-Cyrl-CS"/>
        </w:rPr>
      </w:pPr>
      <w:r w:rsidRPr="008369A9">
        <w:rPr>
          <w:lang w:val="sr-Cyrl-CS"/>
        </w:rPr>
        <w:t xml:space="preserve">са седиштем у Београду, улица Немањина 22-26, </w:t>
      </w:r>
    </w:p>
    <w:p w:rsidR="0051127E" w:rsidRPr="008369A9" w:rsidRDefault="0051127E" w:rsidP="0051127E">
      <w:pPr>
        <w:tabs>
          <w:tab w:val="left" w:pos="4455"/>
        </w:tabs>
        <w:jc w:val="both"/>
        <w:rPr>
          <w:lang w:val="sr-Cyrl-CS"/>
        </w:rPr>
      </w:pPr>
      <w:r w:rsidRPr="008369A9">
        <w:rPr>
          <w:lang w:val="sr-Cyrl-CS"/>
        </w:rPr>
        <w:t xml:space="preserve">кога заступа директор др Горан Квргић   </w:t>
      </w:r>
    </w:p>
    <w:p w:rsidR="0051127E" w:rsidRPr="008369A9" w:rsidRDefault="0051127E" w:rsidP="0051127E">
      <w:pPr>
        <w:tabs>
          <w:tab w:val="left" w:pos="4455"/>
        </w:tabs>
        <w:jc w:val="both"/>
        <w:rPr>
          <w:lang w:val="sr-Cyrl-CS"/>
        </w:rPr>
      </w:pPr>
      <w:r w:rsidRPr="008369A9">
        <w:rPr>
          <w:lang w:val="sr-Cyrl-CS"/>
        </w:rPr>
        <w:t>ПИБ: 106729004: Матични број: 20668890</w:t>
      </w:r>
      <w:r w:rsidRPr="008369A9">
        <w:rPr>
          <w:lang w:val="sr-Cyrl-CS"/>
        </w:rPr>
        <w:tab/>
        <w:t xml:space="preserve"> </w:t>
      </w:r>
    </w:p>
    <w:p w:rsidR="0051127E" w:rsidRPr="008369A9" w:rsidRDefault="0051127E" w:rsidP="0051127E">
      <w:pPr>
        <w:tabs>
          <w:tab w:val="left" w:pos="4455"/>
        </w:tabs>
        <w:jc w:val="both"/>
        <w:rPr>
          <w:lang w:val="sr-Cyrl-CS"/>
        </w:rPr>
      </w:pPr>
      <w:r w:rsidRPr="008369A9">
        <w:rPr>
          <w:lang w:val="sr-Cyrl-CS"/>
        </w:rPr>
        <w:t>(у даљем тексту: Наручилац)</w:t>
      </w:r>
    </w:p>
    <w:p w:rsidR="0051127E" w:rsidRPr="008369A9" w:rsidRDefault="0051127E" w:rsidP="0051127E">
      <w:pPr>
        <w:tabs>
          <w:tab w:val="left" w:pos="4455"/>
        </w:tabs>
        <w:jc w:val="both"/>
        <w:rPr>
          <w:lang w:val="sr-Cyrl-CS"/>
        </w:rPr>
      </w:pPr>
      <w:r w:rsidRPr="008369A9">
        <w:rPr>
          <w:lang w:val="sr-Cyrl-CS"/>
        </w:rPr>
        <w:t>и</w:t>
      </w:r>
    </w:p>
    <w:p w:rsidR="0051127E" w:rsidRPr="008369A9" w:rsidRDefault="0051127E" w:rsidP="0051127E">
      <w:pPr>
        <w:tabs>
          <w:tab w:val="left" w:pos="4455"/>
        </w:tabs>
        <w:jc w:val="both"/>
        <w:rPr>
          <w:lang w:val="sr-Cyrl-CS"/>
        </w:rPr>
      </w:pPr>
      <w:r w:rsidRPr="008369A9">
        <w:rPr>
          <w:lang w:val="sr-Cyrl-CS"/>
        </w:rPr>
        <w:t>..................................................................................................</w:t>
      </w:r>
    </w:p>
    <w:p w:rsidR="0051127E" w:rsidRPr="008369A9" w:rsidRDefault="0051127E" w:rsidP="0051127E">
      <w:pPr>
        <w:tabs>
          <w:tab w:val="left" w:pos="4455"/>
        </w:tabs>
        <w:jc w:val="both"/>
        <w:rPr>
          <w:lang w:val="sr-Cyrl-CS"/>
        </w:rPr>
      </w:pPr>
      <w:r w:rsidRPr="008369A9">
        <w:rPr>
          <w:lang w:val="sr-Cyrl-CS"/>
        </w:rPr>
        <w:t xml:space="preserve">са седиштем у ............................................, улица .........................................., </w:t>
      </w:r>
    </w:p>
    <w:p w:rsidR="0051127E" w:rsidRPr="008369A9" w:rsidRDefault="0051127E" w:rsidP="0051127E">
      <w:pPr>
        <w:tabs>
          <w:tab w:val="left" w:pos="4455"/>
        </w:tabs>
        <w:jc w:val="both"/>
        <w:rPr>
          <w:lang w:val="sr-Cyrl-CS"/>
        </w:rPr>
      </w:pPr>
      <w:r w:rsidRPr="008369A9">
        <w:rPr>
          <w:lang w:val="sr-Cyrl-CS"/>
        </w:rPr>
        <w:t>ПИБ:.......................... Матични број: ........................................</w:t>
      </w:r>
    </w:p>
    <w:p w:rsidR="0051127E" w:rsidRPr="008369A9" w:rsidRDefault="0051127E" w:rsidP="0051127E">
      <w:pPr>
        <w:tabs>
          <w:tab w:val="left" w:pos="4455"/>
        </w:tabs>
        <w:jc w:val="both"/>
        <w:rPr>
          <w:lang w:val="sr-Cyrl-CS"/>
        </w:rPr>
      </w:pPr>
      <w:r w:rsidRPr="008369A9">
        <w:rPr>
          <w:lang w:val="sr-Cyrl-CS"/>
        </w:rPr>
        <w:t>Телефон:............................Телефакс:</w:t>
      </w:r>
    </w:p>
    <w:p w:rsidR="0051127E" w:rsidRPr="008369A9" w:rsidRDefault="0051127E" w:rsidP="0051127E">
      <w:pPr>
        <w:tabs>
          <w:tab w:val="left" w:pos="4455"/>
        </w:tabs>
        <w:jc w:val="both"/>
        <w:rPr>
          <w:lang w:val="sr-Cyrl-CS"/>
        </w:rPr>
      </w:pPr>
      <w:r w:rsidRPr="008369A9">
        <w:rPr>
          <w:lang w:val="sr-Cyrl-CS"/>
        </w:rPr>
        <w:t xml:space="preserve">кога заступа................................................................... </w:t>
      </w:r>
    </w:p>
    <w:p w:rsidR="0051127E" w:rsidRPr="008369A9" w:rsidRDefault="0051127E" w:rsidP="0051127E">
      <w:pPr>
        <w:tabs>
          <w:tab w:val="left" w:pos="4455"/>
        </w:tabs>
        <w:jc w:val="both"/>
        <w:rPr>
          <w:lang w:val="sr-Cyrl-CS"/>
        </w:rPr>
      </w:pPr>
      <w:r w:rsidRPr="008369A9">
        <w:rPr>
          <w:lang w:val="sr-Cyrl-CS"/>
        </w:rPr>
        <w:t>(у даљем тексту: Испоручилац).</w:t>
      </w:r>
    </w:p>
    <w:p w:rsidR="0051127E" w:rsidRPr="008369A9" w:rsidRDefault="0051127E" w:rsidP="0051127E">
      <w:pPr>
        <w:tabs>
          <w:tab w:val="left" w:pos="4455"/>
        </w:tabs>
        <w:jc w:val="both"/>
        <w:rPr>
          <w:lang w:val="sr-Cyrl-CS"/>
        </w:rPr>
      </w:pPr>
      <w:r w:rsidRPr="008369A9">
        <w:rPr>
          <w:lang w:val="sr-Cyrl-CS"/>
        </w:rPr>
        <w:tab/>
      </w:r>
    </w:p>
    <w:p w:rsidR="0051127E" w:rsidRPr="00DD4358" w:rsidRDefault="0051127E" w:rsidP="0051127E">
      <w:pPr>
        <w:tabs>
          <w:tab w:val="left" w:pos="4455"/>
        </w:tabs>
        <w:jc w:val="both"/>
        <w:rPr>
          <w:lang w:val="sr-Cyrl-CS"/>
        </w:rPr>
      </w:pPr>
      <w:r w:rsidRPr="00DD4358">
        <w:rPr>
          <w:lang w:val="sr-Cyrl-CS"/>
        </w:rPr>
        <w:t>Стране у оквирном споразуму сагласно констатују:</w:t>
      </w:r>
    </w:p>
    <w:p w:rsidR="0051127E" w:rsidRPr="008369A9" w:rsidRDefault="0051127E" w:rsidP="0051127E">
      <w:pPr>
        <w:tabs>
          <w:tab w:val="left" w:pos="4455"/>
        </w:tabs>
        <w:jc w:val="both"/>
        <w:rPr>
          <w:lang w:val="sr-Cyrl-CS"/>
        </w:rPr>
      </w:pPr>
      <w:r w:rsidRPr="00DD4358">
        <w:rPr>
          <w:lang w:val="sr-Cyrl-CS"/>
        </w:rPr>
        <w:t>-да је Наручилац у складу са Законом о јавним набавкама („Службени гласник РС” број 124/12 и 1</w:t>
      </w:r>
      <w:r w:rsidR="00B078CF">
        <w:rPr>
          <w:lang w:val="sr-Latn-RS"/>
        </w:rPr>
        <w:t>4</w:t>
      </w:r>
      <w:r w:rsidRPr="00DD4358">
        <w:rPr>
          <w:lang w:val="sr-Cyrl-CS"/>
        </w:rPr>
        <w:t>/1</w:t>
      </w:r>
      <w:r w:rsidR="00B078CF">
        <w:rPr>
          <w:lang w:val="sr-Latn-RS"/>
        </w:rPr>
        <w:t>5</w:t>
      </w:r>
      <w:r w:rsidRPr="00DD4358">
        <w:rPr>
          <w:lang w:val="sr-Cyrl-CS"/>
        </w:rPr>
        <w:t xml:space="preserve">; у даљем тексту: Закон) спровео отворени поступак јавне набавке број </w:t>
      </w:r>
      <w:r w:rsidRPr="00DD4358">
        <w:rPr>
          <w:lang w:val="sr-Cyrl-RS"/>
        </w:rPr>
        <w:t>ОС/</w:t>
      </w:r>
      <w:r>
        <w:rPr>
          <w:lang w:val="sr-Cyrl-RS"/>
        </w:rPr>
        <w:t>5</w:t>
      </w:r>
      <w:r w:rsidRPr="00DD4358">
        <w:rPr>
          <w:lang w:val="sr-Cyrl-RS"/>
        </w:rPr>
        <w:t>-2015/Д</w:t>
      </w:r>
      <w:r w:rsidRPr="00DD4358">
        <w:rPr>
          <w:lang w:val="sr-Cyrl-CS"/>
        </w:rPr>
        <w:t xml:space="preserve"> – </w:t>
      </w:r>
      <w:r>
        <w:rPr>
          <w:lang w:val="sr-Cyrl-CS"/>
        </w:rPr>
        <w:t>Рачунарска опрема</w:t>
      </w:r>
      <w:r w:rsidRPr="00DD4358">
        <w:rPr>
          <w:lang w:val="sr-Cyrl-CS"/>
        </w:rPr>
        <w:t>,</w:t>
      </w:r>
      <w:r w:rsidR="00C32C63">
        <w:rPr>
          <w:lang w:val="sr-Cyrl-CS"/>
        </w:rPr>
        <w:t xml:space="preserve"> Партија ......</w:t>
      </w:r>
      <w:r w:rsidRPr="00DD4358">
        <w:rPr>
          <w:lang w:val="sr-Cyrl-CS"/>
        </w:rPr>
        <w:t xml:space="preserve"> са циљем закључивања оквирног споразума са једним понуђачем на период од једне године;</w:t>
      </w:r>
    </w:p>
    <w:p w:rsidR="0051127E" w:rsidRPr="008369A9" w:rsidRDefault="0051127E" w:rsidP="0051127E">
      <w:pPr>
        <w:tabs>
          <w:tab w:val="left" w:pos="4455"/>
        </w:tabs>
        <w:jc w:val="both"/>
        <w:rPr>
          <w:lang w:val="sr-Cyrl-CS"/>
        </w:rPr>
      </w:pPr>
      <w:r w:rsidRPr="008369A9">
        <w:rPr>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Испоручиоца;</w:t>
      </w:r>
    </w:p>
    <w:p w:rsidR="0051127E" w:rsidRPr="008369A9" w:rsidRDefault="0051127E" w:rsidP="0051127E">
      <w:pPr>
        <w:tabs>
          <w:tab w:val="left" w:pos="4455"/>
        </w:tabs>
        <w:jc w:val="both"/>
        <w:rPr>
          <w:lang w:val="sr-Cyrl-CS"/>
        </w:rPr>
      </w:pPr>
      <w:r w:rsidRPr="008369A9">
        <w:rPr>
          <w:lang w:val="sr-Cyrl-CS"/>
        </w:rPr>
        <w:t>-да је Испоручилац доставио Понуду бр............ од...............................</w:t>
      </w:r>
      <w:r w:rsidR="00C32C63">
        <w:rPr>
          <w:lang w:val="sr-Cyrl-CS"/>
        </w:rPr>
        <w:t>за Партију.......</w:t>
      </w:r>
      <w:r w:rsidRPr="008369A9">
        <w:rPr>
          <w:lang w:val="sr-Cyrl-CS"/>
        </w:rPr>
        <w:t>,</w:t>
      </w:r>
      <w:r w:rsidRPr="008369A9">
        <w:t xml:space="preserve"> </w:t>
      </w:r>
      <w:r w:rsidRPr="008369A9">
        <w:rPr>
          <w:lang w:val="sr-Cyrl-CS"/>
        </w:rPr>
        <w:t>која чини саставни део овог оквирног споразума (у даљем тексту: Понуда Испоручиоца);</w:t>
      </w:r>
    </w:p>
    <w:p w:rsidR="0051127E" w:rsidRPr="008369A9" w:rsidRDefault="0051127E" w:rsidP="0051127E">
      <w:pPr>
        <w:tabs>
          <w:tab w:val="left" w:pos="4455"/>
        </w:tabs>
        <w:jc w:val="both"/>
        <w:rPr>
          <w:lang w:val="sr-Cyrl-CS"/>
        </w:rPr>
      </w:pPr>
      <w:r w:rsidRPr="008369A9">
        <w:rPr>
          <w:lang w:val="sr-Cyrl-CS"/>
        </w:rPr>
        <w:t>-овај оквирни споразум не представља обавезу Наручиоца на закључивање уговора о јавној набавци или издавање наруџбенице о јавној набавци Испоручиоцу;</w:t>
      </w:r>
    </w:p>
    <w:p w:rsidR="0051127E" w:rsidRPr="008369A9" w:rsidRDefault="0051127E" w:rsidP="0051127E">
      <w:pPr>
        <w:tabs>
          <w:tab w:val="left" w:pos="4455"/>
        </w:tabs>
        <w:jc w:val="both"/>
        <w:rPr>
          <w:lang w:val="sr-Cyrl-CS"/>
        </w:rPr>
      </w:pPr>
      <w:r w:rsidRPr="008369A9">
        <w:rPr>
          <w:lang w:val="sr-Cyrl-CS"/>
        </w:rPr>
        <w:t xml:space="preserve"> -обавеза настаје закључивањем појединачног уговора о јавној набавци или издавањем наруџбенице о јавној набавци Испоручиоцу, на основу овог оквирног споразума</w:t>
      </w:r>
      <w:r>
        <w:rPr>
          <w:lang w:val="sr-Cyrl-CS"/>
        </w:rPr>
        <w:t>.</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Стране у оквирном споразуму, споразумеле су се о следећем:</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ПРЕДМЕТ ОКВИРНОГ СПОРАЗУМА</w:t>
      </w:r>
    </w:p>
    <w:p w:rsidR="0051127E" w:rsidRPr="008369A9" w:rsidRDefault="0051127E" w:rsidP="0051127E">
      <w:pPr>
        <w:tabs>
          <w:tab w:val="left" w:pos="4455"/>
        </w:tabs>
        <w:jc w:val="center"/>
        <w:rPr>
          <w:lang w:val="sr-Cyrl-CS"/>
        </w:rPr>
      </w:pPr>
      <w:r w:rsidRPr="008369A9">
        <w:rPr>
          <w:lang w:val="sr-Cyrl-CS"/>
        </w:rPr>
        <w:t>Члан 1.</w:t>
      </w:r>
    </w:p>
    <w:p w:rsidR="0051127E" w:rsidRPr="008369A9" w:rsidRDefault="0051127E" w:rsidP="0051127E">
      <w:pPr>
        <w:tabs>
          <w:tab w:val="left" w:pos="4455"/>
        </w:tabs>
        <w:jc w:val="both"/>
        <w:rPr>
          <w:lang w:val="sr-Cyrl-CS"/>
        </w:rPr>
      </w:pPr>
      <w:r w:rsidRPr="008369A9">
        <w:rPr>
          <w:lang w:val="sr-Cyrl-CS"/>
        </w:rPr>
        <w:t xml:space="preserve">Предмет оквирног споразума је утврђивање услова за закључивање појединачних уговора о јавној набавци добара између Наручиоца и Испоручиоца, или издавање наруџбенице о јавној набавци Испоручиоцу, у складу са условима из конкурсне документације за јавну набавку број </w:t>
      </w:r>
      <w:r w:rsidRPr="00DD4358">
        <w:rPr>
          <w:lang w:val="sr-Cyrl-CS"/>
        </w:rPr>
        <w:t xml:space="preserve">ОС/4-2015/Д – </w:t>
      </w:r>
      <w:r w:rsidR="005675F3">
        <w:rPr>
          <w:lang w:val="sr-Cyrl-CS"/>
        </w:rPr>
        <w:t>Рачунарска опрема</w:t>
      </w:r>
      <w:r w:rsidRPr="008369A9">
        <w:rPr>
          <w:lang w:val="sr-Cyrl-CS"/>
        </w:rPr>
        <w:t>, понудом Испоручиоца, одредбама овог оквирног споразума и стварним потребама Наручиоца.</w:t>
      </w:r>
    </w:p>
    <w:p w:rsidR="0051127E" w:rsidRPr="008369A9" w:rsidRDefault="0051127E" w:rsidP="0051127E">
      <w:pPr>
        <w:tabs>
          <w:tab w:val="left" w:pos="4455"/>
        </w:tabs>
        <w:jc w:val="both"/>
        <w:rPr>
          <w:lang w:val="sr-Latn-CS"/>
        </w:rPr>
      </w:pPr>
      <w:r w:rsidRPr="008369A9">
        <w:rPr>
          <w:lang w:val="sr-Cyrl-CS"/>
        </w:rPr>
        <w:t xml:space="preserve">Детаљна спецификација добара са јединичним ценама, дата је у прилогу овог оквирног споразума и чини његов саставни део. </w:t>
      </w:r>
    </w:p>
    <w:p w:rsidR="0051127E" w:rsidRPr="008369A9" w:rsidRDefault="0051127E" w:rsidP="0051127E">
      <w:pPr>
        <w:tabs>
          <w:tab w:val="left" w:pos="4455"/>
        </w:tabs>
        <w:jc w:val="both"/>
        <w:rPr>
          <w:lang w:val="sr-Cyrl-CS"/>
        </w:rPr>
      </w:pPr>
      <w:r w:rsidRPr="008369A9">
        <w:rPr>
          <w:lang w:val="sr-Cyrl-CS"/>
        </w:rPr>
        <w:t>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ПОДИЗВОЂАЧ</w:t>
      </w:r>
    </w:p>
    <w:p w:rsidR="0051127E" w:rsidRPr="008369A9" w:rsidRDefault="0051127E" w:rsidP="0051127E">
      <w:pPr>
        <w:tabs>
          <w:tab w:val="left" w:pos="4455"/>
        </w:tabs>
        <w:jc w:val="center"/>
        <w:rPr>
          <w:lang w:val="sr-Cyrl-CS"/>
        </w:rPr>
      </w:pPr>
      <w:r w:rsidRPr="008369A9">
        <w:rPr>
          <w:lang w:val="sr-Cyrl-CS"/>
        </w:rPr>
        <w:t>Члан 2.</w:t>
      </w:r>
    </w:p>
    <w:p w:rsidR="0051127E" w:rsidRPr="008369A9" w:rsidRDefault="0051127E" w:rsidP="0051127E">
      <w:pPr>
        <w:tabs>
          <w:tab w:val="left" w:pos="4455"/>
        </w:tabs>
        <w:jc w:val="both"/>
        <w:rPr>
          <w:lang w:val="sr-Cyrl-CS"/>
        </w:rPr>
      </w:pPr>
      <w:r w:rsidRPr="008369A9">
        <w:rPr>
          <w:lang w:val="sr-Cyrl-CS"/>
        </w:rPr>
        <w:lastRenderedPageBreak/>
        <w:t>Испоручилац наступа са подизвођачем _____________________, ул _______ из _____, који ће делимично извршити предметну набавку, у делу:___________________________________.</w:t>
      </w:r>
    </w:p>
    <w:p w:rsidR="0051127E" w:rsidRPr="008369A9" w:rsidRDefault="0051127E" w:rsidP="0051127E">
      <w:pPr>
        <w:tabs>
          <w:tab w:val="left" w:pos="4455"/>
        </w:tabs>
        <w:jc w:val="both"/>
      </w:pPr>
    </w:p>
    <w:p w:rsidR="0051127E"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ВАЖЕЊЕ ОКВИРНОГ СПОРАЗУМА</w:t>
      </w:r>
    </w:p>
    <w:p w:rsidR="0051127E" w:rsidRPr="008369A9" w:rsidRDefault="0051127E" w:rsidP="0051127E">
      <w:pPr>
        <w:tabs>
          <w:tab w:val="left" w:pos="4455"/>
        </w:tabs>
        <w:jc w:val="center"/>
        <w:rPr>
          <w:lang w:val="sr-Cyrl-CS"/>
        </w:rPr>
      </w:pPr>
      <w:r w:rsidRPr="008369A9">
        <w:rPr>
          <w:lang w:val="sr-Cyrl-CS"/>
        </w:rPr>
        <w:t>Члан 3.</w:t>
      </w:r>
    </w:p>
    <w:p w:rsidR="0051127E" w:rsidRPr="008369A9" w:rsidRDefault="0051127E" w:rsidP="0051127E">
      <w:pPr>
        <w:tabs>
          <w:tab w:val="left" w:pos="4455"/>
        </w:tabs>
        <w:jc w:val="both"/>
        <w:rPr>
          <w:lang w:val="sr-Cyrl-CS"/>
        </w:rPr>
      </w:pPr>
      <w:r w:rsidRPr="008369A9">
        <w:rPr>
          <w:lang w:val="sr-Cyrl-CS"/>
        </w:rPr>
        <w:t xml:space="preserve">Овај оквирни споразум се закључује на период од 1 </w:t>
      </w:r>
      <w:r w:rsidR="005675F3">
        <w:rPr>
          <w:lang w:val="sr-Cyrl-CS"/>
        </w:rPr>
        <w:t>(</w:t>
      </w:r>
      <w:r w:rsidRPr="008369A9">
        <w:rPr>
          <w:lang w:val="sr-Cyrl-CS"/>
        </w:rPr>
        <w:t>једне) године, а ступа на снагу даном обостраног потписивања.</w:t>
      </w:r>
    </w:p>
    <w:p w:rsidR="0051127E" w:rsidRPr="008369A9" w:rsidRDefault="0051127E" w:rsidP="0051127E">
      <w:pPr>
        <w:tabs>
          <w:tab w:val="left" w:pos="4455"/>
        </w:tabs>
        <w:jc w:val="both"/>
        <w:rPr>
          <w:lang w:val="sr-Cyrl-CS"/>
        </w:rPr>
      </w:pPr>
      <w:r w:rsidRPr="008369A9">
        <w:rPr>
          <w:lang w:val="sr-Cyrl-CS"/>
        </w:rPr>
        <w:t>Током периода важења овог оквирног споразума, предвиђа се закључивање више појединачних уговора, или издавање више наруџбеница Испоручиоцу, у зависности од стварних потреба Наручиоца.</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 xml:space="preserve">ВРЕДНОСТ </w:t>
      </w:r>
    </w:p>
    <w:p w:rsidR="0051127E" w:rsidRPr="008369A9" w:rsidRDefault="0051127E" w:rsidP="0051127E">
      <w:pPr>
        <w:tabs>
          <w:tab w:val="left" w:pos="4455"/>
        </w:tabs>
        <w:jc w:val="center"/>
        <w:rPr>
          <w:lang w:val="sr-Cyrl-CS"/>
        </w:rPr>
      </w:pPr>
      <w:r w:rsidRPr="008369A9">
        <w:rPr>
          <w:lang w:val="sr-Cyrl-CS"/>
        </w:rPr>
        <w:t>Члан 4.</w:t>
      </w:r>
    </w:p>
    <w:p w:rsidR="0051127E" w:rsidRPr="008369A9" w:rsidRDefault="0051127E" w:rsidP="0051127E">
      <w:pPr>
        <w:tabs>
          <w:tab w:val="left" w:pos="4455"/>
        </w:tabs>
        <w:jc w:val="both"/>
        <w:rPr>
          <w:lang w:val="sr-Cyrl-CS"/>
        </w:rPr>
      </w:pPr>
      <w:r w:rsidRPr="008369A9">
        <w:rPr>
          <w:lang w:val="sr-Cyrl-CS"/>
        </w:rPr>
        <w:t>Укупна вредност овог оквирног споразума износи:</w:t>
      </w:r>
    </w:p>
    <w:p w:rsidR="0051127E" w:rsidRDefault="005675F3" w:rsidP="0051127E">
      <w:pPr>
        <w:tabs>
          <w:tab w:val="left" w:pos="4455"/>
        </w:tabs>
        <w:jc w:val="both"/>
        <w:rPr>
          <w:b/>
          <w:lang w:val="sr-Cyrl-CS"/>
        </w:rPr>
      </w:pPr>
      <w:r w:rsidRPr="005675F3">
        <w:rPr>
          <w:b/>
          <w:lang w:val="sr-Cyrl-CS"/>
        </w:rPr>
        <w:t xml:space="preserve">2.125.000,00 </w:t>
      </w:r>
      <w:r w:rsidR="0051127E" w:rsidRPr="008369A9">
        <w:rPr>
          <w:b/>
          <w:lang w:val="sr-Cyrl-CS"/>
        </w:rPr>
        <w:t xml:space="preserve">динара, </w:t>
      </w:r>
      <w:r w:rsidR="0051127E">
        <w:rPr>
          <w:b/>
          <w:lang w:val="sr-Cyrl-CS"/>
        </w:rPr>
        <w:t>без урачунатог ПДВ-а.</w:t>
      </w:r>
    </w:p>
    <w:p w:rsidR="005675F3" w:rsidRPr="005675F3" w:rsidRDefault="005675F3" w:rsidP="005675F3">
      <w:pPr>
        <w:tabs>
          <w:tab w:val="left" w:pos="4455"/>
        </w:tabs>
        <w:jc w:val="both"/>
        <w:rPr>
          <w:b/>
          <w:lang w:val="sr-Cyrl-CS"/>
        </w:rPr>
      </w:pPr>
    </w:p>
    <w:p w:rsidR="005675F3" w:rsidRPr="005675F3" w:rsidRDefault="005675F3" w:rsidP="005675F3">
      <w:pPr>
        <w:tabs>
          <w:tab w:val="left" w:pos="4455"/>
        </w:tabs>
        <w:jc w:val="both"/>
        <w:rPr>
          <w:b/>
          <w:lang w:val="sr-Cyrl-CS"/>
        </w:rPr>
      </w:pPr>
      <w:r w:rsidRPr="005675F3">
        <w:rPr>
          <w:b/>
          <w:lang w:val="sr-Cyrl-CS"/>
        </w:rPr>
        <w:t>Вредност по партијама:</w:t>
      </w:r>
    </w:p>
    <w:p w:rsidR="005675F3" w:rsidRPr="005675F3" w:rsidRDefault="005675F3" w:rsidP="005675F3">
      <w:pPr>
        <w:tabs>
          <w:tab w:val="left" w:pos="4455"/>
        </w:tabs>
        <w:jc w:val="both"/>
        <w:rPr>
          <w:lang w:val="sr-Cyrl-CS"/>
        </w:rPr>
      </w:pPr>
      <w:r w:rsidRPr="005675F3">
        <w:rPr>
          <w:lang w:val="sr-Cyrl-CS"/>
        </w:rPr>
        <w:t>Партија 1: Преносиви рачунари - 1.115.000,00 РСД</w:t>
      </w:r>
    </w:p>
    <w:p w:rsidR="005675F3" w:rsidRPr="005675F3" w:rsidRDefault="005675F3" w:rsidP="005675F3">
      <w:pPr>
        <w:tabs>
          <w:tab w:val="left" w:pos="4455"/>
        </w:tabs>
        <w:jc w:val="both"/>
        <w:rPr>
          <w:lang w:val="sr-Cyrl-CS"/>
        </w:rPr>
      </w:pPr>
      <w:r w:rsidRPr="005675F3">
        <w:rPr>
          <w:lang w:val="sr-Cyrl-CS"/>
        </w:rPr>
        <w:t>Партија 2: Набавка уређаја за стабилизацију напона –УПС - 70.000,00 РСД</w:t>
      </w:r>
    </w:p>
    <w:p w:rsidR="005675F3" w:rsidRPr="005675F3" w:rsidRDefault="005675F3" w:rsidP="005675F3">
      <w:pPr>
        <w:tabs>
          <w:tab w:val="left" w:pos="4455"/>
        </w:tabs>
        <w:jc w:val="both"/>
        <w:rPr>
          <w:lang w:val="sr-Cyrl-CS"/>
        </w:rPr>
      </w:pPr>
      <w:r w:rsidRPr="005675F3">
        <w:rPr>
          <w:lang w:val="sr-Cyrl-CS"/>
        </w:rPr>
        <w:t>Партија 3: Набавка ласерских штампача - 513.000,00 РСД</w:t>
      </w:r>
    </w:p>
    <w:p w:rsidR="005675F3" w:rsidRPr="005675F3" w:rsidRDefault="005675F3" w:rsidP="005675F3">
      <w:pPr>
        <w:tabs>
          <w:tab w:val="left" w:pos="4455"/>
        </w:tabs>
        <w:jc w:val="both"/>
        <w:rPr>
          <w:lang w:val="sr-Cyrl-CS"/>
        </w:rPr>
      </w:pPr>
      <w:r w:rsidRPr="005675F3">
        <w:rPr>
          <w:lang w:val="sr-Cyrl-CS"/>
        </w:rPr>
        <w:t>Партија 4: Набавка резервних делова за десктоп рачунаре - 400.000,00 РСД</w:t>
      </w:r>
    </w:p>
    <w:p w:rsidR="005675F3" w:rsidRPr="005675F3" w:rsidRDefault="005675F3" w:rsidP="005675F3">
      <w:pPr>
        <w:tabs>
          <w:tab w:val="left" w:pos="4455"/>
        </w:tabs>
        <w:jc w:val="both"/>
        <w:rPr>
          <w:lang w:val="sr-Cyrl-CS"/>
        </w:rPr>
      </w:pPr>
      <w:r w:rsidRPr="005675F3">
        <w:rPr>
          <w:lang w:val="sr-Cyrl-CS"/>
        </w:rPr>
        <w:t>Партија 5: Набавка потрошног ИТ материјала - 27.000,00 РСД</w:t>
      </w:r>
    </w:p>
    <w:p w:rsidR="005675F3" w:rsidRDefault="005675F3"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Јединичне цене добара исказане су у Понуди Испоручиоца без ПДВ-а.</w:t>
      </w:r>
    </w:p>
    <w:p w:rsidR="0051127E" w:rsidRPr="008369A9" w:rsidRDefault="0051127E" w:rsidP="0051127E">
      <w:pPr>
        <w:tabs>
          <w:tab w:val="left" w:pos="4455"/>
        </w:tabs>
        <w:jc w:val="both"/>
        <w:rPr>
          <w:lang w:val="sr-Cyrl-CS"/>
        </w:rPr>
      </w:pPr>
      <w:r w:rsidRPr="008369A9">
        <w:rPr>
          <w:lang w:val="sr-Cyrl-CS"/>
        </w:rPr>
        <w:t>У цену су урачунати сви трошкови које Испоручилац има у реализацији предметне јавне набавке.</w:t>
      </w:r>
    </w:p>
    <w:p w:rsidR="0051127E" w:rsidRPr="008369A9" w:rsidRDefault="0051127E" w:rsidP="0051127E">
      <w:pPr>
        <w:tabs>
          <w:tab w:val="left" w:pos="4455"/>
        </w:tabs>
        <w:jc w:val="both"/>
        <w:rPr>
          <w:lang w:val="sr-Cyrl-CS"/>
        </w:rPr>
      </w:pPr>
      <w:r w:rsidRPr="008369A9">
        <w:rPr>
          <w:lang w:val="sr-Cyrl-CS"/>
        </w:rPr>
        <w:t>Цене су фиксне и не могу се мењати за све време важења оквирног споразума.</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pPr>
      <w:r w:rsidRPr="008369A9">
        <w:rPr>
          <w:lang w:val="sr-Cyrl-CS"/>
        </w:rPr>
        <w:t xml:space="preserve">НАЧИН И УСЛОВИ ЗАКЉУЧИВАЊА ПОЈЕДИНАЧНИХ УГОВОРА ИЛИ ИЗДАВАЊА НАРУЏБЕНИЦА </w:t>
      </w:r>
    </w:p>
    <w:p w:rsidR="0051127E" w:rsidRPr="008369A9" w:rsidRDefault="0051127E" w:rsidP="0051127E">
      <w:pPr>
        <w:tabs>
          <w:tab w:val="left" w:pos="4455"/>
        </w:tabs>
        <w:jc w:val="center"/>
        <w:rPr>
          <w:lang w:val="sr-Cyrl-CS"/>
        </w:rPr>
      </w:pPr>
      <w:r w:rsidRPr="008369A9">
        <w:rPr>
          <w:lang w:val="sr-Cyrl-CS"/>
        </w:rPr>
        <w:t>Члан 5.</w:t>
      </w:r>
    </w:p>
    <w:p w:rsidR="0051127E" w:rsidRPr="008369A9" w:rsidRDefault="0051127E" w:rsidP="0051127E">
      <w:pPr>
        <w:tabs>
          <w:tab w:val="left" w:pos="4455"/>
        </w:tabs>
        <w:jc w:val="both"/>
        <w:rPr>
          <w:lang w:val="sr-Cyrl-CS"/>
        </w:rPr>
      </w:pPr>
      <w:r w:rsidRPr="008369A9">
        <w:rPr>
          <w:lang w:val="sr-Cyrl-CS"/>
        </w:rPr>
        <w:t>Након закључења оквирног споразума, када настане потреба Наручиоца за предметом набавке, Наручилац ће упутити Испоручиоцу позив за достављање понуде у циљу закључивања појединачног уговора о јавној набавци, или издавања наруџбенице о јавној набавци Испоручиоцу.</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При закључивању појединачних уговора, или наруџбенице о јавној набавци Испоручиоцу, не могу се мењати битни услови из овог оквирног споразума.</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Понуда из става 1. овог члана,  нарочито садржи цену, количину добара, рок за испоруку.</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Рок за достављање понуде из става 1. овог члана износи 3 (три) дана, од дана упућивања Испоручиоцу позива за достављање понуде.</w:t>
      </w:r>
    </w:p>
    <w:p w:rsidR="0051127E" w:rsidRPr="008369A9" w:rsidRDefault="0051127E" w:rsidP="0051127E">
      <w:pPr>
        <w:tabs>
          <w:tab w:val="left" w:pos="4455"/>
        </w:tabs>
        <w:jc w:val="both"/>
        <w:rPr>
          <w:lang w:val="sr-Cyrl-CS"/>
        </w:rPr>
      </w:pPr>
      <w:r w:rsidRPr="008369A9">
        <w:rPr>
          <w:lang w:val="sr-Cyrl-CS"/>
        </w:rPr>
        <w:t xml:space="preserve"> </w:t>
      </w:r>
    </w:p>
    <w:p w:rsidR="0051127E" w:rsidRPr="008369A9" w:rsidRDefault="0051127E" w:rsidP="0051127E">
      <w:pPr>
        <w:tabs>
          <w:tab w:val="left" w:pos="4455"/>
        </w:tabs>
        <w:jc w:val="both"/>
        <w:rPr>
          <w:lang w:val="sr-Cyrl-CS"/>
        </w:rPr>
      </w:pPr>
      <w:r w:rsidRPr="008369A9">
        <w:rPr>
          <w:lang w:val="sr-Cyrl-CS"/>
        </w:rPr>
        <w:t>Позив за достављање понуде ће бити упућен на адресу Испоручиоца електронским путем, а Испоручилац је дужан да одмах по пријему, потврди пријем захтева за понуду.</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Испоручилац је дужан да у року из става 4. овог члана, достави своју понуду на адресу наручиоца електронским путем.</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lastRenderedPageBreak/>
        <w:t>Понуда из става 1. овог члана мора бити заснована на ценама и условима из овог оквирног споразума и не може се мењати.</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 xml:space="preserve">Наручилац ће појединачне набавке реализовати потписивањем уговора или издавањем наруџбенице Испоручиоцу. </w:t>
      </w:r>
    </w:p>
    <w:p w:rsidR="0051127E" w:rsidRPr="008369A9" w:rsidRDefault="0051127E" w:rsidP="0051127E">
      <w:pPr>
        <w:tabs>
          <w:tab w:val="left" w:pos="4455"/>
        </w:tabs>
        <w:jc w:val="both"/>
        <w:rPr>
          <w:lang w:val="sr-Cyrl-CS"/>
        </w:rPr>
      </w:pPr>
    </w:p>
    <w:p w:rsidR="0051127E" w:rsidRDefault="0051127E" w:rsidP="0051127E">
      <w:pPr>
        <w:tabs>
          <w:tab w:val="left" w:pos="4455"/>
        </w:tabs>
        <w:jc w:val="both"/>
        <w:rPr>
          <w:lang w:val="sr-Cyrl-CS"/>
        </w:rPr>
      </w:pPr>
      <w:r w:rsidRPr="008369A9">
        <w:rPr>
          <w:lang w:val="sr-Cyrl-CS"/>
        </w:rPr>
        <w:t xml:space="preserve">Уколико је понуда достављена у свему у складу са овим оквирним споразумом, Наручилац ће доставити Испоручиоцу на потпис уговор у року од 5(пет) дана од дана достављања понуде из става 1. овог члана, или наруџбеницу о јавној набавци. </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center"/>
        <w:rPr>
          <w:lang w:val="sr-Cyrl-CS"/>
        </w:rPr>
      </w:pPr>
      <w:r w:rsidRPr="008369A9">
        <w:rPr>
          <w:lang w:val="sr-Cyrl-CS"/>
        </w:rPr>
        <w:t>Члан 6.</w:t>
      </w:r>
    </w:p>
    <w:p w:rsidR="0051127E" w:rsidRPr="008369A9" w:rsidRDefault="0051127E" w:rsidP="0051127E">
      <w:pPr>
        <w:tabs>
          <w:tab w:val="left" w:pos="4455"/>
        </w:tabs>
        <w:jc w:val="both"/>
        <w:rPr>
          <w:lang w:val="sr-Cyrl-CS"/>
        </w:rPr>
      </w:pPr>
      <w:r w:rsidRPr="008369A9">
        <w:rPr>
          <w:lang w:val="sr-Cyrl-CS"/>
        </w:rPr>
        <w:t>Уговор о јавној набавци или наруџбеница о јавној набавци се закључује под условима из овог оквирног споразума у погледу предмета набавке, цена, начина и рокова плаћања, рокова испоруке, гарантног рока и остало.</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НАЧИН И РОК ПЛАЋАЊА</w:t>
      </w:r>
    </w:p>
    <w:p w:rsidR="0051127E" w:rsidRPr="008369A9" w:rsidRDefault="0051127E" w:rsidP="0051127E">
      <w:pPr>
        <w:tabs>
          <w:tab w:val="left" w:pos="4455"/>
        </w:tabs>
        <w:jc w:val="center"/>
        <w:rPr>
          <w:lang w:val="sr-Cyrl-CS"/>
        </w:rPr>
      </w:pPr>
      <w:r w:rsidRPr="008369A9">
        <w:rPr>
          <w:lang w:val="sr-Cyrl-CS"/>
        </w:rPr>
        <w:t>Члан 7.</w:t>
      </w:r>
    </w:p>
    <w:p w:rsidR="0051127E" w:rsidRPr="008369A9" w:rsidRDefault="0051127E" w:rsidP="0051127E">
      <w:pPr>
        <w:tabs>
          <w:tab w:val="left" w:pos="4455"/>
        </w:tabs>
        <w:jc w:val="both"/>
        <w:rPr>
          <w:lang w:val="sr-Cyrl-CS"/>
        </w:rPr>
      </w:pPr>
      <w:r w:rsidRPr="008369A9">
        <w:rPr>
          <w:lang w:val="sr-Cyrl-CS"/>
        </w:rPr>
        <w:t>Наручилац ће цену добара плаћати Испоручиоцу у року од 45 (четрдесетпет) дана од дана пријема исправног рачуна и докумената који испоставља Испоручи</w:t>
      </w:r>
      <w:r>
        <w:rPr>
          <w:lang w:val="sr-Cyrl-CS"/>
        </w:rPr>
        <w:t>ла</w:t>
      </w:r>
      <w:r w:rsidRPr="008369A9">
        <w:rPr>
          <w:lang w:val="sr-Cyrl-CS"/>
        </w:rPr>
        <w:t>ц, а којим се потврђује испорука добара, на основу обострано потписаног уговора, или наруџбенице о јавној набавци, у складу са овим оквирним споразумом.</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 xml:space="preserve">Испоручилац је дужан да рачуне за испоручена добра достави Наручиоцу на адресу: </w:t>
      </w:r>
    </w:p>
    <w:p w:rsidR="0051127E" w:rsidRPr="008369A9" w:rsidRDefault="0051127E" w:rsidP="0051127E">
      <w:pPr>
        <w:tabs>
          <w:tab w:val="left" w:pos="4455"/>
        </w:tabs>
        <w:jc w:val="both"/>
        <w:rPr>
          <w:lang w:val="sr-Cyrl-CS"/>
        </w:rPr>
      </w:pPr>
      <w:r w:rsidRPr="008369A9">
        <w:rPr>
          <w:lang w:val="sr-Cyrl-CS"/>
        </w:rPr>
        <w:t xml:space="preserve">ЈУП Истраживање и развој д.о.о Београд </w:t>
      </w:r>
    </w:p>
    <w:p w:rsidR="0051127E" w:rsidRPr="008369A9" w:rsidRDefault="0051127E" w:rsidP="0051127E">
      <w:pPr>
        <w:tabs>
          <w:tab w:val="left" w:pos="4455"/>
        </w:tabs>
        <w:jc w:val="both"/>
        <w:rPr>
          <w:lang w:val="sr-Cyrl-CS"/>
        </w:rPr>
      </w:pPr>
      <w:r w:rsidRPr="008369A9">
        <w:rPr>
          <w:lang w:val="sr-Cyrl-CS"/>
        </w:rPr>
        <w:t>улица Вељка Дугошевића 54,</w:t>
      </w:r>
      <w:r>
        <w:rPr>
          <w:lang w:val="sr-Cyrl-CS"/>
        </w:rPr>
        <w:t>11000</w:t>
      </w:r>
      <w:r w:rsidRPr="008369A9">
        <w:rPr>
          <w:lang w:val="sr-Cyrl-CS"/>
        </w:rPr>
        <w:t xml:space="preserve"> Београд</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РОК ИСПОРУКЕ</w:t>
      </w:r>
      <w:r w:rsidR="00770613">
        <w:rPr>
          <w:lang w:val="sr-Cyrl-CS"/>
        </w:rPr>
        <w:t xml:space="preserve"> И ПОПРАВКЕ</w:t>
      </w:r>
    </w:p>
    <w:p w:rsidR="0051127E" w:rsidRPr="008369A9" w:rsidRDefault="0051127E" w:rsidP="0051127E">
      <w:pPr>
        <w:tabs>
          <w:tab w:val="left" w:pos="4455"/>
        </w:tabs>
        <w:jc w:val="center"/>
        <w:rPr>
          <w:lang w:val="sr-Cyrl-CS"/>
        </w:rPr>
      </w:pPr>
      <w:r w:rsidRPr="008369A9">
        <w:rPr>
          <w:lang w:val="sr-Cyrl-CS"/>
        </w:rPr>
        <w:t>Члан 8.</w:t>
      </w:r>
    </w:p>
    <w:p w:rsidR="0051127E" w:rsidRDefault="0051127E" w:rsidP="00770613">
      <w:pPr>
        <w:tabs>
          <w:tab w:val="left" w:pos="4455"/>
        </w:tabs>
        <w:jc w:val="both"/>
        <w:rPr>
          <w:bCs/>
          <w:iCs/>
          <w:lang w:val="sr-Cyrl-CS"/>
        </w:rPr>
      </w:pPr>
      <w:r w:rsidRPr="008369A9">
        <w:rPr>
          <w:lang w:val="sr-Cyrl-CS"/>
        </w:rPr>
        <w:t>Испоручилац је дужан да испоручи</w:t>
      </w:r>
      <w:r>
        <w:rPr>
          <w:lang w:val="sr-Cyrl-CS"/>
        </w:rPr>
        <w:t xml:space="preserve"> </w:t>
      </w:r>
      <w:r w:rsidRPr="008369A9">
        <w:rPr>
          <w:lang w:val="sr-Cyrl-CS"/>
        </w:rPr>
        <w:t>добра у рок</w:t>
      </w:r>
      <w:r>
        <w:rPr>
          <w:lang w:val="sr-Cyrl-CS"/>
        </w:rPr>
        <w:t xml:space="preserve">у </w:t>
      </w:r>
      <w:r w:rsidR="00770613">
        <w:rPr>
          <w:lang w:val="sr-Cyrl-CS"/>
        </w:rPr>
        <w:t>од</w:t>
      </w:r>
      <w:r w:rsidRPr="00DD4358">
        <w:rPr>
          <w:bCs/>
          <w:iCs/>
          <w:lang w:val="sr-Cyrl-CS"/>
        </w:rPr>
        <w:t xml:space="preserve"> </w:t>
      </w:r>
      <w:r w:rsidR="005675F3">
        <w:rPr>
          <w:bCs/>
          <w:iCs/>
          <w:lang w:val="sr-Cyrl-CS"/>
        </w:rPr>
        <w:t>30</w:t>
      </w:r>
      <w:r w:rsidRPr="00DD4358">
        <w:rPr>
          <w:bCs/>
          <w:iCs/>
          <w:lang w:val="sr-Cyrl-CS"/>
        </w:rPr>
        <w:t xml:space="preserve"> дана од дана закључења</w:t>
      </w:r>
      <w:r w:rsidR="00770613">
        <w:rPr>
          <w:bCs/>
          <w:iCs/>
          <w:lang w:val="sr-Cyrl-CS"/>
        </w:rPr>
        <w:t xml:space="preserve"> </w:t>
      </w:r>
      <w:r w:rsidRPr="00DD4358">
        <w:rPr>
          <w:bCs/>
          <w:iCs/>
          <w:lang w:val="sr-Cyrl-CS"/>
        </w:rPr>
        <w:t>уговора.</w:t>
      </w:r>
    </w:p>
    <w:p w:rsidR="00770613" w:rsidRPr="00DD4358" w:rsidRDefault="00770613" w:rsidP="00770613">
      <w:pPr>
        <w:tabs>
          <w:tab w:val="left" w:pos="4455"/>
        </w:tabs>
        <w:jc w:val="both"/>
        <w:rPr>
          <w:bCs/>
          <w:iCs/>
          <w:lang w:val="sr-Cyrl-CS"/>
        </w:rPr>
      </w:pPr>
    </w:p>
    <w:p w:rsidR="005675F3" w:rsidRPr="008369A9" w:rsidRDefault="005675F3" w:rsidP="0051127E">
      <w:pPr>
        <w:jc w:val="both"/>
        <w:rPr>
          <w:lang w:val="sr-Cyrl-CS"/>
        </w:rPr>
      </w:pPr>
      <w:r w:rsidRPr="005675F3">
        <w:rPr>
          <w:lang w:val="sr-Cyrl-CS"/>
        </w:rPr>
        <w:t xml:space="preserve">Испоручилац се обавезује </w:t>
      </w:r>
      <w:r>
        <w:rPr>
          <w:lang w:val="sr-Cyrl-CS"/>
        </w:rPr>
        <w:t>да п</w:t>
      </w:r>
      <w:r w:rsidRPr="005675F3">
        <w:rPr>
          <w:lang w:val="sr-Cyrl-CS"/>
        </w:rPr>
        <w:t>оправк</w:t>
      </w:r>
      <w:r w:rsidR="00770613">
        <w:rPr>
          <w:lang w:val="sr-Cyrl-CS"/>
        </w:rPr>
        <w:t>е</w:t>
      </w:r>
      <w:r>
        <w:rPr>
          <w:lang w:val="sr-Cyrl-CS"/>
        </w:rPr>
        <w:t xml:space="preserve"> изврши</w:t>
      </w:r>
      <w:r w:rsidRPr="005675F3">
        <w:rPr>
          <w:lang w:val="sr-Cyrl-CS"/>
        </w:rPr>
        <w:t xml:space="preserve"> у року од ________ дана од захтева Наручиоца.</w:t>
      </w:r>
    </w:p>
    <w:p w:rsidR="0051127E" w:rsidRDefault="0051127E" w:rsidP="0051127E">
      <w:pPr>
        <w:tabs>
          <w:tab w:val="left" w:pos="4455"/>
        </w:tabs>
        <w:jc w:val="both"/>
        <w:rPr>
          <w:lang w:val="sr-Cyrl-CS"/>
        </w:rPr>
      </w:pPr>
    </w:p>
    <w:p w:rsidR="0051127E" w:rsidRPr="006570E6" w:rsidRDefault="0051127E" w:rsidP="0051127E">
      <w:pPr>
        <w:tabs>
          <w:tab w:val="left" w:pos="4455"/>
        </w:tabs>
        <w:jc w:val="both"/>
        <w:rPr>
          <w:lang w:val="sr-Cyrl-CS"/>
        </w:rPr>
      </w:pPr>
      <w:r w:rsidRPr="008369A9">
        <w:rPr>
          <w:lang w:val="sr-Cyrl-CS"/>
        </w:rPr>
        <w:t xml:space="preserve">ОБАВЕЗЕ ИСПОРУЧИОЦА И ПРИЈЕМ ДОБАРА </w:t>
      </w:r>
    </w:p>
    <w:p w:rsidR="0051127E" w:rsidRPr="008369A9" w:rsidRDefault="0051127E" w:rsidP="0051127E">
      <w:pPr>
        <w:tabs>
          <w:tab w:val="left" w:pos="4455"/>
        </w:tabs>
        <w:jc w:val="center"/>
        <w:rPr>
          <w:lang w:val="sr-Cyrl-CS"/>
        </w:rPr>
      </w:pPr>
      <w:r w:rsidRPr="008369A9">
        <w:rPr>
          <w:lang w:val="sr-Cyrl-CS"/>
        </w:rPr>
        <w:t>Члан 9.</w:t>
      </w:r>
    </w:p>
    <w:p w:rsidR="0051127E" w:rsidRPr="008369A9" w:rsidRDefault="0051127E" w:rsidP="0051127E">
      <w:pPr>
        <w:tabs>
          <w:tab w:val="left" w:pos="4455"/>
        </w:tabs>
        <w:jc w:val="both"/>
        <w:rPr>
          <w:lang w:val="sr-Cyrl-CS"/>
        </w:rPr>
      </w:pPr>
      <w:r w:rsidRPr="008369A9">
        <w:rPr>
          <w:lang w:val="sr-Cyrl-CS"/>
        </w:rPr>
        <w:t>Испоручилац се обавезује да уговорена добра испоручи</w:t>
      </w:r>
      <w:r>
        <w:rPr>
          <w:lang w:val="sr-Cyrl-CS"/>
        </w:rPr>
        <w:t xml:space="preserve"> и монтира</w:t>
      </w:r>
      <w:r w:rsidRPr="008369A9">
        <w:rPr>
          <w:lang w:val="sr-Cyrl-CS"/>
        </w:rPr>
        <w:t xml:space="preserve"> у свему према техничкој документацији, прописима, стандардима, техничким нормативима и нормама квалитета који важе за уговорену врсту добара.</w:t>
      </w:r>
    </w:p>
    <w:p w:rsidR="0051127E" w:rsidRPr="008369A9" w:rsidRDefault="0051127E" w:rsidP="0051127E">
      <w:pPr>
        <w:tabs>
          <w:tab w:val="left" w:pos="4455"/>
        </w:tabs>
        <w:jc w:val="both"/>
      </w:pPr>
    </w:p>
    <w:p w:rsidR="0051127E" w:rsidRPr="008369A9" w:rsidRDefault="0051127E" w:rsidP="0051127E">
      <w:pPr>
        <w:tabs>
          <w:tab w:val="left" w:pos="4455"/>
        </w:tabs>
        <w:jc w:val="both"/>
        <w:rPr>
          <w:lang w:val="sr-Cyrl-CS"/>
        </w:rPr>
      </w:pPr>
      <w:r w:rsidRPr="008369A9">
        <w:rPr>
          <w:lang w:val="sr-Cyrl-CS"/>
        </w:rPr>
        <w:t>Испоручилац преузима потпуну одговорност за квалитет испоручених добара на основу обострано потписаног уговора или појединачне наруџбенице о јавној набавци, у складу са овим оквирним споразумом.</w:t>
      </w:r>
    </w:p>
    <w:p w:rsidR="0051127E" w:rsidRPr="008369A9" w:rsidRDefault="0051127E" w:rsidP="0051127E">
      <w:pPr>
        <w:tabs>
          <w:tab w:val="left" w:pos="4455"/>
        </w:tabs>
        <w:jc w:val="both"/>
        <w:rPr>
          <w:lang w:val="sr-Cyrl-CS"/>
        </w:rPr>
      </w:pPr>
    </w:p>
    <w:p w:rsidR="0051127E" w:rsidRPr="008369A9" w:rsidRDefault="0051127E" w:rsidP="0051127E">
      <w:pPr>
        <w:jc w:val="both"/>
        <w:rPr>
          <w:lang w:val="sr-Cyrl-CS"/>
        </w:rPr>
      </w:pPr>
      <w:r w:rsidRPr="008369A9">
        <w:rPr>
          <w:lang w:val="sr-Cyrl-CS"/>
        </w:rPr>
        <w:t>Примопредаја</w:t>
      </w:r>
      <w:r w:rsidRPr="008369A9">
        <w:rPr>
          <w:lang w:val="es-AR"/>
        </w:rPr>
        <w:t xml:space="preserve"> добара</w:t>
      </w:r>
      <w:r w:rsidRPr="008369A9">
        <w:rPr>
          <w:lang w:val="sr-Cyrl-CS"/>
        </w:rPr>
        <w:t xml:space="preserve"> </w:t>
      </w:r>
      <w:r w:rsidRPr="008369A9">
        <w:rPr>
          <w:lang w:val="es-AR"/>
        </w:rPr>
        <w:t xml:space="preserve">извршиће се на месту испоруке </w:t>
      </w:r>
      <w:r w:rsidRPr="008369A9">
        <w:rPr>
          <w:lang w:val="sr-Cyrl-CS"/>
        </w:rPr>
        <w:t>на основу отпремнице</w:t>
      </w:r>
      <w:r w:rsidRPr="008369A9">
        <w:rPr>
          <w:lang w:val="es-AR"/>
        </w:rPr>
        <w:t xml:space="preserve"> </w:t>
      </w:r>
      <w:r w:rsidRPr="008369A9">
        <w:rPr>
          <w:lang w:val="sr-Cyrl-CS"/>
        </w:rPr>
        <w:t xml:space="preserve">Испоручиоца, коју потписују овлашћена лица испред обе уговорне стране, а </w:t>
      </w:r>
      <w:r w:rsidRPr="008369A9">
        <w:rPr>
          <w:lang w:val="es-AR"/>
        </w:rPr>
        <w:t>кој</w:t>
      </w:r>
      <w:r w:rsidRPr="008369A9">
        <w:rPr>
          <w:lang w:val="sr-Cyrl-CS"/>
        </w:rPr>
        <w:t>а</w:t>
      </w:r>
      <w:r w:rsidRPr="008369A9">
        <w:rPr>
          <w:lang w:val="es-AR"/>
        </w:rPr>
        <w:t xml:space="preserve"> представља обавезан прилог уз фактуру Испоручиоца</w:t>
      </w:r>
      <w:r w:rsidRPr="008369A9">
        <w:rPr>
          <w:lang w:val="sr-Cyrl-CS"/>
        </w:rPr>
        <w:t>.</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51127E" w:rsidRPr="008369A9" w:rsidRDefault="0051127E" w:rsidP="0051127E">
      <w:pPr>
        <w:tabs>
          <w:tab w:val="left" w:pos="4455"/>
        </w:tabs>
        <w:jc w:val="both"/>
        <w:rPr>
          <w:lang w:val="sr-Cyrl-CS"/>
        </w:rPr>
      </w:pPr>
    </w:p>
    <w:p w:rsidR="0051127E"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ГАРАНТНИ РОК</w:t>
      </w:r>
    </w:p>
    <w:p w:rsidR="0051127E" w:rsidRPr="008369A9" w:rsidRDefault="0051127E" w:rsidP="0051127E">
      <w:pPr>
        <w:tabs>
          <w:tab w:val="left" w:pos="4455"/>
        </w:tabs>
        <w:jc w:val="center"/>
        <w:rPr>
          <w:lang w:val="sr-Cyrl-CS"/>
        </w:rPr>
      </w:pPr>
      <w:r w:rsidRPr="008369A9">
        <w:rPr>
          <w:lang w:val="sr-Cyrl-CS"/>
        </w:rPr>
        <w:t>Члан 10.</w:t>
      </w:r>
    </w:p>
    <w:p w:rsidR="0051127E" w:rsidRPr="008369A9" w:rsidRDefault="0051127E" w:rsidP="0051127E">
      <w:pPr>
        <w:tabs>
          <w:tab w:val="left" w:pos="4455"/>
        </w:tabs>
        <w:jc w:val="both"/>
        <w:rPr>
          <w:lang w:val="sr-Cyrl-CS"/>
        </w:rPr>
      </w:pPr>
      <w:r w:rsidRPr="008369A9">
        <w:rPr>
          <w:lang w:val="sr-Cyrl-CS"/>
        </w:rPr>
        <w:t>Испоручилац гарантује за квалитет испоручених добара, у гарантн</w:t>
      </w:r>
      <w:r w:rsidR="005675F3">
        <w:rPr>
          <w:lang w:val="sr-Cyrl-CS"/>
        </w:rPr>
        <w:t>о</w:t>
      </w:r>
      <w:r w:rsidRPr="008369A9">
        <w:rPr>
          <w:lang w:val="sr-Cyrl-CS"/>
        </w:rPr>
        <w:t>м рок</w:t>
      </w:r>
      <w:r w:rsidR="005675F3">
        <w:rPr>
          <w:lang w:val="sr-Cyrl-CS"/>
        </w:rPr>
        <w:t>у</w:t>
      </w:r>
      <w:r w:rsidRPr="008369A9">
        <w:rPr>
          <w:lang w:val="sr-Cyrl-CS"/>
        </w:rPr>
        <w:t xml:space="preserve"> од __(_____________) месеци</w:t>
      </w:r>
      <w:r w:rsidR="005675F3">
        <w:rPr>
          <w:lang w:val="sr-Cyrl-CS"/>
        </w:rPr>
        <w:t>,</w:t>
      </w:r>
      <w:r w:rsidRPr="008369A9">
        <w:rPr>
          <w:lang w:val="sr-Cyrl-CS"/>
        </w:rPr>
        <w:t xml:space="preserve"> рачунајући од дана </w:t>
      </w:r>
      <w:r>
        <w:rPr>
          <w:lang w:val="sr-Cyrl-CS"/>
        </w:rPr>
        <w:t>испоруке</w:t>
      </w:r>
      <w:r w:rsidRPr="008369A9">
        <w:rPr>
          <w:lang w:val="sr-Cyrl-CS"/>
        </w:rPr>
        <w:t>.</w:t>
      </w:r>
    </w:p>
    <w:p w:rsidR="00770613" w:rsidRPr="008369A9" w:rsidRDefault="00770613" w:rsidP="0051127E">
      <w:pPr>
        <w:tabs>
          <w:tab w:val="left" w:pos="4455"/>
        </w:tabs>
        <w:jc w:val="both"/>
        <w:rPr>
          <w:lang w:val="sr-Cyrl-CS"/>
        </w:rPr>
      </w:pPr>
    </w:p>
    <w:p w:rsidR="0051127E" w:rsidRDefault="0051127E" w:rsidP="0051127E">
      <w:pPr>
        <w:tabs>
          <w:tab w:val="left" w:pos="4455"/>
        </w:tabs>
        <w:jc w:val="both"/>
        <w:rPr>
          <w:lang w:val="sr-Cyrl-CS"/>
        </w:rPr>
      </w:pPr>
      <w:r w:rsidRPr="008369A9">
        <w:rPr>
          <w:lang w:val="sr-Cyrl-CS"/>
        </w:rPr>
        <w:t>Испоручилац је дужан да у гарантном року на позив Наручиоца, о свом трошку, отклони све уочене  недостатке.</w:t>
      </w:r>
    </w:p>
    <w:p w:rsidR="00526D36" w:rsidRDefault="00526D36" w:rsidP="00526D36">
      <w:pPr>
        <w:tabs>
          <w:tab w:val="left" w:pos="4455"/>
        </w:tabs>
        <w:jc w:val="both"/>
        <w:rPr>
          <w:lang w:val="sr-Cyrl-CS"/>
        </w:rPr>
      </w:pPr>
    </w:p>
    <w:p w:rsidR="00526D36" w:rsidRDefault="00526D36" w:rsidP="00526D36">
      <w:pPr>
        <w:tabs>
          <w:tab w:val="left" w:pos="4455"/>
        </w:tabs>
        <w:jc w:val="both"/>
        <w:rPr>
          <w:lang w:val="sr-Cyrl-CS"/>
        </w:rPr>
      </w:pPr>
      <w:r w:rsidRPr="00770613">
        <w:rPr>
          <w:lang w:val="sr-Cyrl-CS"/>
        </w:rPr>
        <w:t>Испоручилац се обавезује да се одазове на позив наручиоца за отклањање недостатака у року од ___ дана.</w:t>
      </w:r>
    </w:p>
    <w:p w:rsidR="00526D36" w:rsidRPr="008369A9" w:rsidRDefault="00526D36" w:rsidP="0051127E">
      <w:pPr>
        <w:tabs>
          <w:tab w:val="left" w:pos="4455"/>
        </w:tabs>
        <w:jc w:val="both"/>
        <w:rPr>
          <w:lang w:val="sr-Cyrl-CS"/>
        </w:rPr>
      </w:pP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УГОВОРНА КАЗНА</w:t>
      </w:r>
    </w:p>
    <w:p w:rsidR="0051127E" w:rsidRPr="008369A9" w:rsidRDefault="0051127E" w:rsidP="0051127E">
      <w:pPr>
        <w:tabs>
          <w:tab w:val="left" w:pos="4455"/>
        </w:tabs>
        <w:jc w:val="center"/>
        <w:rPr>
          <w:lang w:val="sr-Cyrl-CS"/>
        </w:rPr>
      </w:pPr>
      <w:r w:rsidRPr="008369A9">
        <w:rPr>
          <w:lang w:val="sr-Cyrl-CS"/>
        </w:rPr>
        <w:t>Члан 11.</w:t>
      </w:r>
    </w:p>
    <w:p w:rsidR="0051127E" w:rsidRPr="008369A9" w:rsidRDefault="0051127E" w:rsidP="0051127E">
      <w:pPr>
        <w:tabs>
          <w:tab w:val="left" w:pos="4455"/>
        </w:tabs>
        <w:jc w:val="both"/>
        <w:rPr>
          <w:lang w:val="sr-Cyrl-CS"/>
        </w:rPr>
      </w:pPr>
      <w:r w:rsidRPr="008369A9">
        <w:rPr>
          <w:lang w:val="sr-Cyrl-CS"/>
        </w:rPr>
        <w:t>Уколико Испоручилац, у складу са појединачним обострано потписаним уговором или са појединачном наруџбеницом о јавној набавци, не испоручи добра у уговореном року обавезан је да за сваки дан закашњења плати Наручиоцу износ од 0,</w:t>
      </w:r>
      <w:r>
        <w:rPr>
          <w:lang w:val="sr-Cyrl-CS"/>
        </w:rPr>
        <w:t>1</w:t>
      </w:r>
      <w:r w:rsidRPr="008369A9">
        <w:rPr>
          <w:lang w:val="sr-Cyrl-CS"/>
        </w:rPr>
        <w:t xml:space="preserve">% укупне цене  из уговора, с тим да укупан износ уговорне казне не може прећи </w:t>
      </w:r>
      <w:r>
        <w:rPr>
          <w:lang w:val="sr-Cyrl-CS"/>
        </w:rPr>
        <w:t>10</w:t>
      </w:r>
      <w:r w:rsidRPr="008369A9">
        <w:rPr>
          <w:lang w:val="sr-Cyrl-CS"/>
        </w:rPr>
        <w:t xml:space="preserve">% укупне  </w:t>
      </w:r>
      <w:r>
        <w:rPr>
          <w:lang w:val="sr-Cyrl-CS"/>
        </w:rPr>
        <w:t>уговорене цене из овог уговора.</w:t>
      </w:r>
    </w:p>
    <w:p w:rsidR="0051127E" w:rsidRPr="008369A9" w:rsidRDefault="0051127E" w:rsidP="0051127E">
      <w:pPr>
        <w:tabs>
          <w:tab w:val="left" w:pos="4455"/>
        </w:tabs>
        <w:jc w:val="both"/>
        <w:rPr>
          <w:lang w:val="sr-Cyrl-CS"/>
        </w:rPr>
      </w:pPr>
      <w:r w:rsidRPr="008369A9">
        <w:rPr>
          <w:lang w:val="sr-Cyrl-CS"/>
        </w:rPr>
        <w:t xml:space="preserve">Уколико Испоручилац не испоручи добра или добра испоручи делимично, обавезан је да плати Наручиоцу уговорну казну у висини од </w:t>
      </w:r>
      <w:r>
        <w:rPr>
          <w:lang w:val="sr-Cyrl-CS"/>
        </w:rPr>
        <w:t>10</w:t>
      </w:r>
      <w:r w:rsidRPr="008369A9">
        <w:rPr>
          <w:lang w:val="sr-Cyrl-CS"/>
        </w:rPr>
        <w:t>% укупне цене уговорених добара.</w:t>
      </w:r>
    </w:p>
    <w:p w:rsidR="0051127E" w:rsidRPr="008369A9" w:rsidRDefault="0051127E" w:rsidP="0051127E">
      <w:pPr>
        <w:tabs>
          <w:tab w:val="left" w:pos="4455"/>
        </w:tabs>
        <w:jc w:val="both"/>
      </w:pPr>
      <w:r w:rsidRPr="008369A9">
        <w:rPr>
          <w:lang w:val="sr-Cyrl-CS"/>
        </w:rPr>
        <w:t>Право Наручиоца на наплату уговорне казне не утиче на право Наручиоца да захтева накнаду штете.</w:t>
      </w:r>
    </w:p>
    <w:p w:rsidR="0051127E" w:rsidRPr="008369A9" w:rsidRDefault="0051127E" w:rsidP="0051127E">
      <w:pPr>
        <w:tabs>
          <w:tab w:val="left" w:pos="4455"/>
        </w:tabs>
        <w:jc w:val="both"/>
      </w:pPr>
    </w:p>
    <w:p w:rsidR="0051127E" w:rsidRPr="008369A9" w:rsidRDefault="0051127E" w:rsidP="0051127E">
      <w:pPr>
        <w:tabs>
          <w:tab w:val="left" w:pos="4455"/>
        </w:tabs>
        <w:jc w:val="both"/>
      </w:pPr>
      <w:r w:rsidRPr="008369A9">
        <w:rPr>
          <w:lang w:val="sr-Cyrl-CS"/>
        </w:rPr>
        <w:t>СРЕДСТВА ОБЕЗБЕЂЕЊА-ОКВИРНИ СПОРАЗУМ</w:t>
      </w:r>
    </w:p>
    <w:p w:rsidR="0051127E" w:rsidRPr="008369A9" w:rsidRDefault="0051127E" w:rsidP="0051127E">
      <w:pPr>
        <w:tabs>
          <w:tab w:val="left" w:pos="4455"/>
        </w:tabs>
        <w:jc w:val="center"/>
        <w:rPr>
          <w:lang w:val="sr-Cyrl-CS"/>
        </w:rPr>
      </w:pPr>
      <w:r w:rsidRPr="008369A9">
        <w:rPr>
          <w:lang w:val="sr-Cyrl-CS"/>
        </w:rPr>
        <w:t>Члан 12.</w:t>
      </w:r>
    </w:p>
    <w:p w:rsidR="0051127E" w:rsidRPr="008369A9" w:rsidRDefault="0051127E" w:rsidP="0051127E">
      <w:pPr>
        <w:tabs>
          <w:tab w:val="left" w:pos="4455"/>
        </w:tabs>
        <w:jc w:val="both"/>
        <w:rPr>
          <w:lang w:val="sr-Cyrl-CS"/>
        </w:rPr>
      </w:pPr>
      <w:r w:rsidRPr="008369A9">
        <w:rPr>
          <w:lang w:val="sr-Cyrl-CS"/>
        </w:rPr>
        <w:t>Испоручилац се обавезује да, у року од 7 дана од дана закључења овог оквирног споразума, преда Наручиоцу бланко сопствен</w:t>
      </w:r>
      <w:r>
        <w:rPr>
          <w:lang w:val="sr-Cyrl-CS"/>
        </w:rPr>
        <w:t>у</w:t>
      </w:r>
      <w:r w:rsidRPr="008369A9">
        <w:rPr>
          <w:lang w:val="sr-Cyrl-CS"/>
        </w:rPr>
        <w:t xml:space="preserve"> мениц</w:t>
      </w:r>
      <w:r>
        <w:rPr>
          <w:lang w:val="sr-Cyrl-CS"/>
        </w:rPr>
        <w:t>у</w:t>
      </w:r>
      <w:r w:rsidRPr="008369A9">
        <w:rPr>
          <w:lang w:val="sr-Cyrl-CS"/>
        </w:rPr>
        <w:t>, као обезбеђење за добро извршење посла, кој</w:t>
      </w:r>
      <w:r>
        <w:rPr>
          <w:lang w:val="sr-Cyrl-CS"/>
        </w:rPr>
        <w:t>а</w:t>
      </w:r>
      <w:r w:rsidRPr="008369A9">
        <w:rPr>
          <w:lang w:val="sr-Cyrl-CS"/>
        </w:rPr>
        <w:t xml:space="preserve"> мора бити евидентиран</w:t>
      </w:r>
      <w:r>
        <w:rPr>
          <w:lang w:val="sr-Cyrl-CS"/>
        </w:rPr>
        <w:t>а</w:t>
      </w:r>
      <w:r w:rsidRPr="008369A9">
        <w:rPr>
          <w:lang w:val="sr-Cyrl-CS"/>
        </w:rPr>
        <w:t xml:space="preserve"> у Регистру меница и овлашћења Народне банке Србије. </w:t>
      </w:r>
      <w:r w:rsidRPr="008369A9">
        <w:rPr>
          <w:lang w:val="sr-Cyrl-CS"/>
        </w:rPr>
        <w:cr/>
      </w:r>
    </w:p>
    <w:p w:rsidR="0051127E" w:rsidRPr="008369A9" w:rsidRDefault="0051127E" w:rsidP="0051127E">
      <w:pPr>
        <w:tabs>
          <w:tab w:val="left" w:pos="4455"/>
        </w:tabs>
        <w:jc w:val="both"/>
        <w:rPr>
          <w:lang w:val="sr-Cyrl-CS"/>
        </w:rPr>
      </w:pPr>
      <w:r w:rsidRPr="008369A9">
        <w:rPr>
          <w:lang w:val="sr-Cyrl-CS"/>
        </w:rPr>
        <w:t>Мениц</w:t>
      </w:r>
      <w:r>
        <w:rPr>
          <w:lang w:val="sr-Cyrl-CS"/>
        </w:rPr>
        <w:t>а</w:t>
      </w:r>
      <w:r w:rsidRPr="008369A9">
        <w:rPr>
          <w:lang w:val="sr-Cyrl-CS"/>
        </w:rPr>
        <w:t xml:space="preserve"> мора бити оверен</w:t>
      </w:r>
      <w:r>
        <w:rPr>
          <w:lang w:val="sr-Cyrl-CS"/>
        </w:rPr>
        <w:t>а</w:t>
      </w:r>
      <w:r w:rsidRPr="008369A9">
        <w:rPr>
          <w:lang w:val="sr-Cyrl-CS"/>
        </w:rPr>
        <w:t xml:space="preserve"> печатом и потписан</w:t>
      </w:r>
      <w:r>
        <w:rPr>
          <w:lang w:val="sr-Cyrl-CS"/>
        </w:rPr>
        <w:t>а</w:t>
      </w:r>
      <w:r w:rsidRPr="008369A9">
        <w:rPr>
          <w:lang w:val="sr-Cyrl-CS"/>
        </w:rPr>
        <w:t xml:space="preserve"> од стране лица овлашћеног за потписивање, а уз ист</w:t>
      </w:r>
      <w:r>
        <w:rPr>
          <w:lang w:val="sr-Cyrl-CS"/>
        </w:rPr>
        <w:t>у</w:t>
      </w:r>
      <w:r w:rsidRPr="008369A9">
        <w:rPr>
          <w:lang w:val="sr-Cyrl-CS"/>
        </w:rPr>
        <w:t xml:space="preserve"> мора бити достављено попуњено и оверено менично овлашћење – писмо, са назначеним износом од 10% од укупне вредности оквирног споразума, без ПДВ-а.</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Уз мениц</w:t>
      </w:r>
      <w:r>
        <w:rPr>
          <w:lang w:val="sr-Cyrl-CS"/>
        </w:rPr>
        <w:t>у</w:t>
      </w:r>
      <w:r w:rsidRPr="008369A9">
        <w:rPr>
          <w:lang w:val="sr-Cyrl-CS"/>
        </w:rPr>
        <w:t xml:space="preserve"> мора бити достављена копија картона депонованих потписа кој</w:t>
      </w:r>
      <w:r>
        <w:rPr>
          <w:lang w:val="sr-Cyrl-CS"/>
        </w:rPr>
        <w:t>а</w:t>
      </w:r>
      <w:r w:rsidRPr="008369A9">
        <w:rPr>
          <w:lang w:val="sr-Cyrl-CS"/>
        </w:rPr>
        <w:t xml:space="preserve"> је издат</w:t>
      </w:r>
      <w:r>
        <w:rPr>
          <w:lang w:val="sr-Cyrl-CS"/>
        </w:rPr>
        <w:t>а</w:t>
      </w:r>
      <w:r w:rsidRPr="008369A9">
        <w:rPr>
          <w:lang w:val="sr-Cyrl-CS"/>
        </w:rPr>
        <w:t xml:space="preserve"> од стране пословне банке коју Испоручилац наводи у меничном овлашћењу – писму. </w:t>
      </w:r>
    </w:p>
    <w:p w:rsidR="0051127E" w:rsidRPr="008369A9" w:rsidRDefault="0051127E" w:rsidP="0051127E">
      <w:pPr>
        <w:tabs>
          <w:tab w:val="left" w:pos="4455"/>
        </w:tabs>
        <w:jc w:val="both"/>
        <w:rPr>
          <w:b/>
          <w:lang w:val="sr-Cyrl-CS"/>
        </w:rPr>
      </w:pPr>
    </w:p>
    <w:p w:rsidR="0051127E" w:rsidRPr="008369A9" w:rsidRDefault="0051127E" w:rsidP="0051127E">
      <w:pPr>
        <w:tabs>
          <w:tab w:val="left" w:pos="4455"/>
        </w:tabs>
        <w:jc w:val="both"/>
      </w:pPr>
      <w:r w:rsidRPr="008369A9">
        <w:rPr>
          <w:lang w:val="sr-Cyrl-CS"/>
        </w:rPr>
        <w:t>Рок важења менице је 13(тринаест) месеци од обостраног потписивања овог оквирног споразума.</w:t>
      </w:r>
    </w:p>
    <w:p w:rsidR="0051127E" w:rsidRPr="008369A9" w:rsidRDefault="0051127E" w:rsidP="0051127E">
      <w:pPr>
        <w:tabs>
          <w:tab w:val="left" w:pos="4455"/>
        </w:tabs>
        <w:jc w:val="both"/>
      </w:pPr>
    </w:p>
    <w:p w:rsidR="0051127E" w:rsidRPr="008369A9" w:rsidRDefault="0051127E" w:rsidP="0051127E">
      <w:pPr>
        <w:tabs>
          <w:tab w:val="left" w:pos="0"/>
        </w:tabs>
        <w:jc w:val="both"/>
        <w:rPr>
          <w:rFonts w:eastAsia="TimesNewRomanPSMT"/>
          <w:bCs/>
          <w:iCs/>
          <w:lang w:val="sr-Cyrl-CS"/>
        </w:rPr>
      </w:pPr>
      <w:r w:rsidRPr="008369A9">
        <w:rPr>
          <w:rFonts w:eastAsia="TimesNewRomanPSMT"/>
          <w:bCs/>
          <w:iCs/>
        </w:rPr>
        <w:t xml:space="preserve">Наручилац ће уновчити дате </w:t>
      </w:r>
      <w:r w:rsidRPr="008369A9">
        <w:rPr>
          <w:rFonts w:eastAsia="TimesNewRomanPSMT"/>
          <w:bCs/>
          <w:iCs/>
          <w:lang w:val="sr-Cyrl-CS"/>
        </w:rPr>
        <w:t>мениц</w:t>
      </w:r>
      <w:r>
        <w:rPr>
          <w:rFonts w:eastAsia="TimesNewRomanPSMT"/>
          <w:bCs/>
          <w:iCs/>
          <w:lang w:val="sr-Cyrl-CS"/>
        </w:rPr>
        <w:t>у</w:t>
      </w:r>
      <w:r w:rsidRPr="008369A9">
        <w:rPr>
          <w:rFonts w:eastAsia="TimesNewRomanPSMT"/>
          <w:bCs/>
          <w:iCs/>
        </w:rPr>
        <w:t xml:space="preserve"> уколико</w:t>
      </w:r>
      <w:r w:rsidRPr="008369A9">
        <w:rPr>
          <w:rFonts w:eastAsia="TimesNewRomanPSMT"/>
          <w:bCs/>
          <w:iCs/>
          <w:lang w:val="sr-Cyrl-CS"/>
        </w:rPr>
        <w:t xml:space="preserve"> Испоручилац:</w:t>
      </w:r>
    </w:p>
    <w:p w:rsidR="0051127E" w:rsidRPr="008369A9" w:rsidRDefault="0051127E" w:rsidP="0051127E">
      <w:pPr>
        <w:pStyle w:val="ListParagraph"/>
        <w:numPr>
          <w:ilvl w:val="0"/>
          <w:numId w:val="18"/>
        </w:numPr>
        <w:tabs>
          <w:tab w:val="left" w:pos="0"/>
        </w:tabs>
        <w:jc w:val="both"/>
        <w:rPr>
          <w:iCs/>
          <w:sz w:val="24"/>
          <w:szCs w:val="24"/>
        </w:rPr>
      </w:pPr>
      <w:r w:rsidRPr="008369A9">
        <w:rPr>
          <w:iCs/>
          <w:sz w:val="24"/>
          <w:szCs w:val="24"/>
        </w:rPr>
        <w:t>не буде извршавао своје обавезе у роковима и на начин предвиђен оквирним споразумом,</w:t>
      </w:r>
      <w:r w:rsidRPr="008369A9">
        <w:rPr>
          <w:sz w:val="24"/>
          <w:szCs w:val="24"/>
          <w:lang w:val="sr-Cyrl-CS"/>
        </w:rPr>
        <w:t xml:space="preserve"> </w:t>
      </w:r>
    </w:p>
    <w:p w:rsidR="0051127E" w:rsidRPr="008369A9" w:rsidRDefault="0051127E" w:rsidP="0051127E">
      <w:pPr>
        <w:pStyle w:val="ListParagraph"/>
        <w:numPr>
          <w:ilvl w:val="0"/>
          <w:numId w:val="18"/>
        </w:numPr>
        <w:tabs>
          <w:tab w:val="left" w:pos="0"/>
        </w:tabs>
        <w:jc w:val="both"/>
        <w:rPr>
          <w:iCs/>
          <w:sz w:val="24"/>
          <w:szCs w:val="24"/>
        </w:rPr>
      </w:pPr>
      <w:r w:rsidRPr="008369A9">
        <w:rPr>
          <w:sz w:val="24"/>
          <w:szCs w:val="24"/>
          <w:lang w:val="sr-Cyrl-CS"/>
        </w:rPr>
        <w:t>не достави појединачну понуду,</w:t>
      </w:r>
      <w:r w:rsidRPr="008369A9">
        <w:rPr>
          <w:iCs/>
          <w:sz w:val="24"/>
          <w:szCs w:val="24"/>
        </w:rPr>
        <w:t xml:space="preserve"> </w:t>
      </w:r>
    </w:p>
    <w:p w:rsidR="0051127E" w:rsidRPr="008369A9" w:rsidRDefault="0051127E" w:rsidP="0051127E">
      <w:pPr>
        <w:pStyle w:val="ListParagraph"/>
        <w:numPr>
          <w:ilvl w:val="0"/>
          <w:numId w:val="18"/>
        </w:numPr>
        <w:tabs>
          <w:tab w:val="left" w:pos="0"/>
        </w:tabs>
        <w:jc w:val="both"/>
        <w:rPr>
          <w:iCs/>
          <w:sz w:val="24"/>
          <w:szCs w:val="24"/>
        </w:rPr>
      </w:pPr>
      <w:r w:rsidRPr="008369A9">
        <w:rPr>
          <w:iCs/>
          <w:sz w:val="24"/>
          <w:szCs w:val="24"/>
        </w:rPr>
        <w:t xml:space="preserve">не закључи појединачни уговор у складу са овим оквирним споразумом или </w:t>
      </w:r>
    </w:p>
    <w:p w:rsidR="0051127E" w:rsidRPr="008369A9" w:rsidRDefault="0051127E" w:rsidP="0051127E">
      <w:pPr>
        <w:pStyle w:val="ListParagraph"/>
        <w:numPr>
          <w:ilvl w:val="0"/>
          <w:numId w:val="18"/>
        </w:numPr>
        <w:tabs>
          <w:tab w:val="left" w:pos="0"/>
        </w:tabs>
        <w:jc w:val="both"/>
        <w:rPr>
          <w:iCs/>
          <w:sz w:val="24"/>
          <w:szCs w:val="24"/>
        </w:rPr>
      </w:pPr>
      <w:r w:rsidRPr="008369A9">
        <w:rPr>
          <w:iCs/>
          <w:sz w:val="24"/>
          <w:szCs w:val="24"/>
        </w:rPr>
        <w:t xml:space="preserve">не достави средство обезбеђења уз појединачни уговор који Наручилац и </w:t>
      </w:r>
      <w:r w:rsidRPr="008369A9">
        <w:rPr>
          <w:sz w:val="24"/>
          <w:szCs w:val="24"/>
          <w:lang w:val="sr-Cyrl-CS"/>
        </w:rPr>
        <w:t>Испоручилац</w:t>
      </w:r>
      <w:r w:rsidRPr="008369A9">
        <w:rPr>
          <w:iCs/>
          <w:sz w:val="24"/>
          <w:szCs w:val="24"/>
        </w:rPr>
        <w:t xml:space="preserve"> закључе по основу оквирног споразума.</w:t>
      </w:r>
    </w:p>
    <w:p w:rsidR="0051127E" w:rsidRDefault="0051127E" w:rsidP="0051127E">
      <w:pPr>
        <w:tabs>
          <w:tab w:val="left" w:pos="0"/>
        </w:tabs>
        <w:jc w:val="both"/>
        <w:rPr>
          <w:rFonts w:eastAsia="TimesNewRomanPSMT"/>
          <w:bCs/>
          <w:iCs/>
          <w:lang w:val="sr-Cyrl-CS"/>
        </w:rPr>
      </w:pPr>
    </w:p>
    <w:p w:rsidR="00770613" w:rsidRDefault="00770613" w:rsidP="0051127E">
      <w:pPr>
        <w:tabs>
          <w:tab w:val="left" w:pos="0"/>
        </w:tabs>
        <w:jc w:val="both"/>
        <w:rPr>
          <w:rFonts w:eastAsia="TimesNewRomanPSMT"/>
          <w:bCs/>
          <w:iCs/>
          <w:lang w:val="sr-Cyrl-CS"/>
        </w:rPr>
      </w:pPr>
    </w:p>
    <w:p w:rsidR="00770613" w:rsidRPr="008369A9" w:rsidRDefault="00770613" w:rsidP="0051127E">
      <w:pPr>
        <w:tabs>
          <w:tab w:val="left" w:pos="0"/>
        </w:tabs>
        <w:jc w:val="both"/>
        <w:rPr>
          <w:rFonts w:eastAsia="TimesNewRomanPSMT"/>
          <w:bCs/>
          <w:iCs/>
          <w:lang w:val="sr-Cyrl-CS"/>
        </w:rPr>
      </w:pPr>
    </w:p>
    <w:p w:rsidR="0051127E" w:rsidRPr="008369A9" w:rsidRDefault="0051127E" w:rsidP="0051127E">
      <w:pPr>
        <w:tabs>
          <w:tab w:val="left" w:pos="4455"/>
        </w:tabs>
      </w:pPr>
      <w:r w:rsidRPr="008369A9">
        <w:rPr>
          <w:lang w:val="sr-Cyrl-CS"/>
        </w:rPr>
        <w:t>СРЕДСТВА ОБЕЗБЕЂЕЊА-ПОЈЕДИНАЧНИ УГОВОРИ</w:t>
      </w:r>
    </w:p>
    <w:p w:rsidR="0051127E" w:rsidRPr="008369A9" w:rsidRDefault="0051127E" w:rsidP="0051127E">
      <w:pPr>
        <w:tabs>
          <w:tab w:val="left" w:pos="4455"/>
        </w:tabs>
        <w:jc w:val="center"/>
        <w:rPr>
          <w:lang w:val="sr-Cyrl-CS"/>
        </w:rPr>
      </w:pPr>
      <w:r w:rsidRPr="008369A9">
        <w:rPr>
          <w:lang w:val="sr-Cyrl-CS"/>
        </w:rPr>
        <w:t>Члан 13.</w:t>
      </w:r>
    </w:p>
    <w:p w:rsidR="0051127E" w:rsidRPr="008369A9" w:rsidRDefault="0051127E" w:rsidP="0051127E">
      <w:pPr>
        <w:jc w:val="both"/>
        <w:rPr>
          <w:u w:val="single"/>
        </w:rPr>
      </w:pPr>
      <w:r w:rsidRPr="008369A9">
        <w:rPr>
          <w:u w:val="single"/>
          <w:lang w:val="sr-Cyrl-CS"/>
        </w:rPr>
        <w:t>За добро извршење посла</w:t>
      </w:r>
    </w:p>
    <w:p w:rsidR="0051127E" w:rsidRPr="008369A9" w:rsidRDefault="0051127E" w:rsidP="0051127E">
      <w:pPr>
        <w:jc w:val="both"/>
        <w:rPr>
          <w:rFonts w:eastAsia="TimesNewRomanPSMT"/>
          <w:bCs/>
          <w:iCs/>
          <w:lang w:val="sr-Cyrl-CS"/>
        </w:rPr>
      </w:pPr>
      <w:r w:rsidRPr="008369A9">
        <w:rPr>
          <w:rFonts w:eastAsia="TimesNewRomanPSMT"/>
          <w:bCs/>
          <w:iCs/>
          <w:lang w:val="sr-Cyrl-CS"/>
        </w:rPr>
        <w:t>Испоручилац</w:t>
      </w:r>
      <w:r w:rsidRPr="008369A9">
        <w:rPr>
          <w:rFonts w:eastAsia="TimesNewRomanPSMT"/>
          <w:bCs/>
          <w:iCs/>
        </w:rPr>
        <w:t xml:space="preserve"> се обавезује да у року од 7 дана од дана закључења појединачног уговора на основу оквирног споразума</w:t>
      </w:r>
      <w:r w:rsidRPr="008369A9">
        <w:rPr>
          <w:rFonts w:eastAsia="TimesNewRomanPSMT"/>
          <w:bCs/>
          <w:i/>
          <w:iCs/>
          <w:lang w:val="ru-RU"/>
        </w:rPr>
        <w:t>,</w:t>
      </w:r>
      <w:r w:rsidRPr="008369A9">
        <w:rPr>
          <w:rFonts w:eastAsia="TimesNewRomanPSMT"/>
          <w:bCs/>
          <w:iCs/>
        </w:rPr>
        <w:t xml:space="preserve"> преда Наручиоцу </w:t>
      </w:r>
      <w:r w:rsidRPr="008369A9">
        <w:rPr>
          <w:rFonts w:eastAsia="TimesNewRomanPSMT"/>
          <w:bCs/>
          <w:iCs/>
          <w:lang w:val="sr-Cyrl-CS"/>
        </w:rPr>
        <w:t>бланко сопствен</w:t>
      </w:r>
      <w:r>
        <w:rPr>
          <w:rFonts w:eastAsia="TimesNewRomanPSMT"/>
          <w:bCs/>
          <w:iCs/>
          <w:lang w:val="sr-Cyrl-CS"/>
        </w:rPr>
        <w:t>у</w:t>
      </w:r>
      <w:r w:rsidRPr="008369A9">
        <w:rPr>
          <w:rFonts w:eastAsia="TimesNewRomanPSMT"/>
          <w:bCs/>
          <w:iCs/>
          <w:lang w:val="sr-Cyrl-CS"/>
        </w:rPr>
        <w:t xml:space="preserve"> мениц</w:t>
      </w:r>
      <w:r>
        <w:rPr>
          <w:rFonts w:eastAsia="TimesNewRomanPSMT"/>
          <w:bCs/>
          <w:iCs/>
          <w:lang w:val="sr-Cyrl-CS"/>
        </w:rPr>
        <w:t>у</w:t>
      </w:r>
      <w:r w:rsidRPr="008369A9">
        <w:rPr>
          <w:rFonts w:eastAsia="TimesNewRomanPSMT"/>
          <w:bCs/>
          <w:iCs/>
        </w:rPr>
        <w:t xml:space="preserve"> </w:t>
      </w:r>
      <w:r w:rsidRPr="008369A9">
        <w:rPr>
          <w:rFonts w:eastAsia="TimesNewRomanPSMT"/>
          <w:bCs/>
          <w:iCs/>
          <w:lang w:val="sr-Cyrl-CS"/>
        </w:rPr>
        <w:t xml:space="preserve">као обезбеђење </w:t>
      </w:r>
      <w:r w:rsidRPr="008369A9">
        <w:rPr>
          <w:rFonts w:eastAsia="TimesNewRomanPSMT"/>
          <w:bCs/>
          <w:iCs/>
        </w:rPr>
        <w:t xml:space="preserve">за добро извршење посла. </w:t>
      </w:r>
    </w:p>
    <w:p w:rsidR="0051127E" w:rsidRPr="008369A9" w:rsidRDefault="0051127E" w:rsidP="0051127E">
      <w:pPr>
        <w:tabs>
          <w:tab w:val="left" w:pos="0"/>
        </w:tabs>
        <w:jc w:val="both"/>
        <w:rPr>
          <w:rFonts w:eastAsia="TimesNewRomanPSMT"/>
          <w:bCs/>
          <w:iCs/>
          <w:lang w:val="sr-Cyrl-CS"/>
        </w:rPr>
      </w:pPr>
      <w:r w:rsidRPr="008369A9">
        <w:rPr>
          <w:rFonts w:eastAsia="TimesNewRomanPSMT"/>
          <w:bCs/>
          <w:iCs/>
          <w:lang w:val="sr-Cyrl-CS"/>
        </w:rPr>
        <w:t>Мениц</w:t>
      </w:r>
      <w:r>
        <w:rPr>
          <w:rFonts w:eastAsia="TimesNewRomanPSMT"/>
          <w:bCs/>
          <w:iCs/>
          <w:lang w:val="sr-Cyrl-CS"/>
        </w:rPr>
        <w:t>а</w:t>
      </w:r>
      <w:r w:rsidRPr="008369A9">
        <w:rPr>
          <w:rFonts w:eastAsia="TimesNewRomanPSMT"/>
          <w:bCs/>
          <w:iCs/>
          <w:lang w:val="sr-Cyrl-CS"/>
        </w:rPr>
        <w:t xml:space="preserve"> мора бити оверене печатом и потписана од стране лица овлашћеног за потписивање, а уз ист</w:t>
      </w:r>
      <w:r>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овлашћење,са назначеним износом од 10% од укупне уговорене вредности појединачног уго</w:t>
      </w:r>
      <w:r>
        <w:rPr>
          <w:rFonts w:eastAsia="TimesNewRomanPSMT"/>
          <w:bCs/>
          <w:iCs/>
          <w:lang w:val="sr-Cyrl-CS"/>
        </w:rPr>
        <w:t>вора или наруџбенице, без ПДВ-а</w:t>
      </w:r>
      <w:r w:rsidRPr="008369A9">
        <w:rPr>
          <w:rFonts w:eastAsia="TimesNewRomanPSMT"/>
          <w:bCs/>
          <w:iCs/>
          <w:lang w:val="sr-Cyrl-CS"/>
        </w:rPr>
        <w:t>,</w:t>
      </w:r>
      <w:r>
        <w:rPr>
          <w:rFonts w:eastAsia="TimesNewRomanPSMT"/>
          <w:bCs/>
          <w:iCs/>
          <w:lang w:val="sr-Cyrl-RS"/>
        </w:rPr>
        <w:t xml:space="preserve"> </w:t>
      </w:r>
      <w:r w:rsidRPr="008369A9">
        <w:rPr>
          <w:rFonts w:eastAsia="TimesNewRomanPSMT"/>
          <w:bCs/>
          <w:iCs/>
        </w:rPr>
        <w:t>са роком важности који је 30 (тридесет) дана дужи од истека важења појединачног уговора</w:t>
      </w:r>
      <w:r w:rsidRPr="008369A9">
        <w:rPr>
          <w:rFonts w:eastAsia="TimesNewRomanPSMT"/>
          <w:bCs/>
          <w:iCs/>
          <w:lang w:val="sr-Cyrl-CS"/>
        </w:rPr>
        <w:t>.</w:t>
      </w:r>
    </w:p>
    <w:p w:rsidR="0051127E" w:rsidRPr="008369A9" w:rsidRDefault="0051127E" w:rsidP="0051127E">
      <w:pPr>
        <w:pStyle w:val="ListParagraph"/>
        <w:tabs>
          <w:tab w:val="left" w:pos="0"/>
        </w:tabs>
        <w:ind w:left="0"/>
        <w:jc w:val="both"/>
        <w:rPr>
          <w:iCs/>
          <w:sz w:val="24"/>
          <w:szCs w:val="24"/>
          <w:lang w:val="sr-Cyrl-CS"/>
        </w:rPr>
      </w:pPr>
      <w:r w:rsidRPr="008369A9">
        <w:rPr>
          <w:iCs/>
          <w:sz w:val="24"/>
          <w:szCs w:val="24"/>
        </w:rPr>
        <w:t>Наручилац ће уновчити дат</w:t>
      </w:r>
      <w:r>
        <w:rPr>
          <w:iCs/>
          <w:sz w:val="24"/>
          <w:szCs w:val="24"/>
          <w:lang w:val="sr-Cyrl-RS"/>
        </w:rPr>
        <w:t>у</w:t>
      </w:r>
      <w:r w:rsidRPr="008369A9">
        <w:rPr>
          <w:iCs/>
          <w:sz w:val="24"/>
          <w:szCs w:val="24"/>
        </w:rPr>
        <w:t xml:space="preserve"> мениц</w:t>
      </w:r>
      <w:r>
        <w:rPr>
          <w:iCs/>
          <w:sz w:val="24"/>
          <w:szCs w:val="24"/>
          <w:lang w:val="sr-Cyrl-RS"/>
        </w:rPr>
        <w:t>у</w:t>
      </w:r>
      <w:r w:rsidRPr="008369A9">
        <w:rPr>
          <w:iCs/>
          <w:sz w:val="24"/>
          <w:szCs w:val="24"/>
        </w:rPr>
        <w:t xml:space="preserve"> у случају да </w:t>
      </w:r>
      <w:r w:rsidRPr="008369A9">
        <w:rPr>
          <w:rFonts w:eastAsia="TimesNewRomanPSMT"/>
          <w:bCs/>
          <w:iCs/>
          <w:sz w:val="24"/>
          <w:szCs w:val="24"/>
          <w:lang w:val="sr-Cyrl-CS"/>
        </w:rPr>
        <w:t>Испоручилац</w:t>
      </w:r>
      <w:r w:rsidRPr="008369A9">
        <w:rPr>
          <w:iCs/>
          <w:sz w:val="24"/>
          <w:szCs w:val="24"/>
        </w:rPr>
        <w:t xml:space="preserve"> не извршава све своје</w:t>
      </w:r>
      <w:r w:rsidRPr="008369A9">
        <w:rPr>
          <w:iCs/>
          <w:sz w:val="24"/>
          <w:szCs w:val="24"/>
          <w:lang w:val="sr-Cyrl-CS"/>
        </w:rPr>
        <w:t xml:space="preserve"> </w:t>
      </w:r>
      <w:r w:rsidRPr="008369A9">
        <w:rPr>
          <w:iCs/>
          <w:sz w:val="24"/>
          <w:szCs w:val="24"/>
        </w:rPr>
        <w:t>обавезе у роковима и на начин предвиђен појединачним уговором</w:t>
      </w:r>
      <w:r w:rsidRPr="008369A9">
        <w:rPr>
          <w:iCs/>
          <w:sz w:val="24"/>
          <w:szCs w:val="24"/>
          <w:lang w:val="sr-Cyrl-CS"/>
        </w:rPr>
        <w:t>.</w:t>
      </w:r>
    </w:p>
    <w:p w:rsidR="0051127E" w:rsidRPr="008369A9" w:rsidRDefault="0051127E" w:rsidP="0051127E">
      <w:pPr>
        <w:jc w:val="both"/>
        <w:rPr>
          <w:rFonts w:eastAsia="TimesNewRomanPSMT"/>
          <w:bCs/>
          <w:iCs/>
          <w:lang w:val="sr-Cyrl-CS"/>
        </w:rPr>
      </w:pPr>
      <w:r w:rsidRPr="008369A9">
        <w:rPr>
          <w:rFonts w:eastAsia="TimesNewRomanPSMT"/>
          <w:bCs/>
          <w:iCs/>
          <w:lang w:val="sr-Cyrl-CS"/>
        </w:rPr>
        <w:t>Уз мениц</w:t>
      </w:r>
      <w:r>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w:t>
      </w:r>
      <w:r>
        <w:rPr>
          <w:rFonts w:eastAsia="TimesNewRomanPSMT"/>
          <w:bCs/>
          <w:iCs/>
          <w:lang w:val="sr-Cyrl-CS"/>
        </w:rPr>
        <w:t>а</w:t>
      </w:r>
      <w:r w:rsidRPr="008369A9">
        <w:rPr>
          <w:rFonts w:eastAsia="TimesNewRomanPSMT"/>
          <w:bCs/>
          <w:iCs/>
          <w:lang w:val="sr-Cyrl-CS"/>
        </w:rPr>
        <w:t xml:space="preserve"> је издат</w:t>
      </w:r>
      <w:r>
        <w:rPr>
          <w:rFonts w:eastAsia="TimesNewRomanPSMT"/>
          <w:bCs/>
          <w:iCs/>
          <w:lang w:val="sr-Cyrl-CS"/>
        </w:rPr>
        <w:t>а</w:t>
      </w:r>
      <w:r w:rsidRPr="008369A9">
        <w:rPr>
          <w:rFonts w:eastAsia="TimesNewRomanPSMT"/>
          <w:bCs/>
          <w:iCs/>
          <w:lang w:val="sr-Cyrl-CS"/>
        </w:rPr>
        <w:t xml:space="preserve"> од пословне банке коју </w:t>
      </w:r>
      <w:r w:rsidRPr="008369A9">
        <w:rPr>
          <w:lang w:val="sr-Cyrl-CS"/>
        </w:rPr>
        <w:t>изабрани понуђач</w:t>
      </w:r>
      <w:r w:rsidRPr="008369A9">
        <w:rPr>
          <w:rFonts w:eastAsia="TimesNewRomanPSMT"/>
          <w:bCs/>
          <w:iCs/>
          <w:lang w:val="sr-Cyrl-CS"/>
        </w:rPr>
        <w:t xml:space="preserve"> наводи у меничном овлашћењу – писму</w:t>
      </w:r>
      <w:r w:rsidRPr="008369A9">
        <w:rPr>
          <w:lang w:val="ru-RU"/>
        </w:rPr>
        <w:t>.</w:t>
      </w:r>
    </w:p>
    <w:p w:rsidR="0051127E" w:rsidRPr="008369A9" w:rsidRDefault="0051127E" w:rsidP="0051127E">
      <w:pPr>
        <w:jc w:val="both"/>
        <w:rPr>
          <w:u w:val="single"/>
        </w:rPr>
      </w:pPr>
    </w:p>
    <w:p w:rsidR="0051127E" w:rsidRPr="008369A9" w:rsidRDefault="0051127E" w:rsidP="0051127E">
      <w:pPr>
        <w:jc w:val="both"/>
        <w:rPr>
          <w:u w:val="single"/>
          <w:lang w:val="sr-Cyrl-CS"/>
        </w:rPr>
      </w:pPr>
      <w:r w:rsidRPr="008369A9">
        <w:rPr>
          <w:u w:val="single"/>
          <w:lang w:val="sr-Cyrl-CS"/>
        </w:rPr>
        <w:t xml:space="preserve">За отклањање грешака у гарантном року </w:t>
      </w:r>
    </w:p>
    <w:p w:rsidR="0051127E" w:rsidRPr="008369A9" w:rsidRDefault="0051127E" w:rsidP="0051127E">
      <w:pPr>
        <w:jc w:val="both"/>
        <w:rPr>
          <w:lang w:val="ru-RU"/>
        </w:rPr>
      </w:pPr>
      <w:r w:rsidRPr="008369A9">
        <w:rPr>
          <w:lang w:val="sr-Cyrl-CS"/>
        </w:rPr>
        <w:t xml:space="preserve">Испоручилац се обавезује да у тренутку </w:t>
      </w:r>
      <w:r>
        <w:rPr>
          <w:lang w:val="sr-Cyrl-CS"/>
        </w:rPr>
        <w:t>испоруке и монтаже</w:t>
      </w:r>
      <w:r w:rsidRPr="006570E6">
        <w:rPr>
          <w:lang w:val="ru-RU"/>
        </w:rPr>
        <w:t>,</w:t>
      </w:r>
      <w:r w:rsidRPr="008369A9">
        <w:rPr>
          <w:b/>
          <w:lang w:val="ru-RU"/>
        </w:rPr>
        <w:t xml:space="preserve"> </w:t>
      </w:r>
      <w:r w:rsidRPr="008369A9">
        <w:rPr>
          <w:rFonts w:eastAsia="TimesNewRomanPSMT"/>
          <w:bCs/>
          <w:iCs/>
        </w:rPr>
        <w:t xml:space="preserve">преда Наручиоцу </w:t>
      </w:r>
      <w:r w:rsidRPr="008369A9">
        <w:rPr>
          <w:rFonts w:eastAsia="TimesNewRomanPSMT"/>
          <w:bCs/>
          <w:iCs/>
          <w:lang w:val="sr-Cyrl-CS"/>
        </w:rPr>
        <w:t>бланко сопствен</w:t>
      </w:r>
      <w:r>
        <w:rPr>
          <w:rFonts w:eastAsia="TimesNewRomanPSMT"/>
          <w:bCs/>
          <w:iCs/>
          <w:lang w:val="sr-Cyrl-CS"/>
        </w:rPr>
        <w:t>у</w:t>
      </w:r>
      <w:r w:rsidRPr="008369A9">
        <w:rPr>
          <w:rFonts w:eastAsia="TimesNewRomanPSMT"/>
          <w:bCs/>
          <w:iCs/>
          <w:lang w:val="sr-Cyrl-CS"/>
        </w:rPr>
        <w:t xml:space="preserve"> мениц</w:t>
      </w:r>
      <w:r>
        <w:rPr>
          <w:rFonts w:eastAsia="TimesNewRomanPSMT"/>
          <w:bCs/>
          <w:iCs/>
          <w:lang w:val="sr-Cyrl-CS"/>
        </w:rPr>
        <w:t>у</w:t>
      </w:r>
      <w:r w:rsidRPr="008369A9">
        <w:rPr>
          <w:rFonts w:eastAsia="TimesNewRomanPSMT"/>
          <w:bCs/>
          <w:iCs/>
          <w:lang w:val="sr-Cyrl-CS"/>
        </w:rPr>
        <w:t xml:space="preserve">, </w:t>
      </w:r>
      <w:r w:rsidRPr="008369A9">
        <w:rPr>
          <w:lang w:val="ru-RU"/>
        </w:rPr>
        <w:t>као обезбеђење за отклањање уочених недостатака у</w:t>
      </w:r>
      <w:r w:rsidRPr="008369A9">
        <w:rPr>
          <w:rFonts w:eastAsia="TimesNewRomanPSMT"/>
          <w:bCs/>
          <w:iCs/>
        </w:rPr>
        <w:t xml:space="preserve"> </w:t>
      </w:r>
      <w:r w:rsidRPr="008369A9">
        <w:rPr>
          <w:lang w:val="ru-RU"/>
        </w:rPr>
        <w:t>гарантном року,</w:t>
      </w:r>
      <w:r w:rsidRPr="008369A9">
        <w:rPr>
          <w:lang w:val="sr-Cyrl-CS"/>
        </w:rPr>
        <w:t xml:space="preserve"> </w:t>
      </w:r>
      <w:r w:rsidRPr="008369A9">
        <w:rPr>
          <w:rFonts w:eastAsia="TimesNewRomanPSMT"/>
          <w:bCs/>
          <w:iCs/>
          <w:lang w:val="sr-Cyrl-CS"/>
        </w:rPr>
        <w:t>кој</w:t>
      </w:r>
      <w:r>
        <w:rPr>
          <w:rFonts w:eastAsia="TimesNewRomanPSMT"/>
          <w:bCs/>
          <w:iCs/>
          <w:lang w:val="sr-Cyrl-CS"/>
        </w:rPr>
        <w:t>а</w:t>
      </w:r>
      <w:r w:rsidRPr="008369A9">
        <w:rPr>
          <w:rFonts w:eastAsia="TimesNewRomanPSMT"/>
          <w:bCs/>
          <w:iCs/>
          <w:lang w:val="sr-Cyrl-CS"/>
        </w:rPr>
        <w:t xml:space="preserve"> мора бити евидентиране у Регистру меница и овлашћења Народне банке Србије</w:t>
      </w:r>
      <w:r w:rsidRPr="008369A9">
        <w:rPr>
          <w:lang w:val="ru-RU"/>
        </w:rPr>
        <w:t>.</w:t>
      </w:r>
    </w:p>
    <w:p w:rsidR="0051127E" w:rsidRPr="008369A9" w:rsidRDefault="0051127E" w:rsidP="0051127E">
      <w:pPr>
        <w:jc w:val="both"/>
        <w:rPr>
          <w:rFonts w:eastAsia="TimesNewRomanPSMT"/>
          <w:bCs/>
          <w:iCs/>
          <w:lang w:val="sr-Cyrl-CS"/>
        </w:rPr>
      </w:pPr>
      <w:r w:rsidRPr="008369A9">
        <w:rPr>
          <w:rFonts w:eastAsia="TimesNewRomanPSMT"/>
          <w:bCs/>
          <w:iCs/>
          <w:lang w:val="sr-Cyrl-CS"/>
        </w:rPr>
        <w:t>Мениц</w:t>
      </w:r>
      <w:r>
        <w:rPr>
          <w:rFonts w:eastAsia="TimesNewRomanPSMT"/>
          <w:bCs/>
          <w:iCs/>
          <w:lang w:val="sr-Cyrl-CS"/>
        </w:rPr>
        <w:t>а</w:t>
      </w:r>
      <w:r w:rsidRPr="008369A9">
        <w:rPr>
          <w:rFonts w:eastAsia="TimesNewRomanPSMT"/>
          <w:bCs/>
          <w:iCs/>
          <w:lang w:val="sr-Cyrl-CS"/>
        </w:rPr>
        <w:t xml:space="preserve"> мора бити оверен</w:t>
      </w:r>
      <w:r>
        <w:rPr>
          <w:rFonts w:eastAsia="TimesNewRomanPSMT"/>
          <w:bCs/>
          <w:iCs/>
          <w:lang w:val="sr-Cyrl-CS"/>
        </w:rPr>
        <w:t>а</w:t>
      </w:r>
      <w:r w:rsidRPr="008369A9">
        <w:rPr>
          <w:rFonts w:eastAsia="TimesNewRomanPSMT"/>
          <w:bCs/>
          <w:iCs/>
          <w:lang w:val="sr-Cyrl-CS"/>
        </w:rPr>
        <w:t xml:space="preserve"> печатом и потписана од стране лица овлашћеног за потписивање, а уз ист</w:t>
      </w:r>
      <w:r>
        <w:rPr>
          <w:rFonts w:eastAsia="TimesNewRomanPSMT"/>
          <w:bCs/>
          <w:iCs/>
          <w:lang w:val="sr-Cyrl-CS"/>
        </w:rPr>
        <w:t>у</w:t>
      </w:r>
      <w:r w:rsidRPr="008369A9">
        <w:rPr>
          <w:rFonts w:eastAsia="TimesNewRomanPSMT"/>
          <w:bCs/>
          <w:iCs/>
          <w:lang w:val="sr-Cyrl-CS"/>
        </w:rPr>
        <w:t xml:space="preserve"> мора бити достављено попуњено и оверено менично овлашћење –</w:t>
      </w:r>
      <w:r>
        <w:rPr>
          <w:rFonts w:eastAsia="TimesNewRomanPSMT"/>
          <w:bCs/>
          <w:iCs/>
          <w:lang w:val="sr-Cyrl-CS"/>
        </w:rPr>
        <w:t xml:space="preserve"> </w:t>
      </w:r>
      <w:r w:rsidRPr="008369A9">
        <w:rPr>
          <w:rFonts w:eastAsia="TimesNewRomanPSMT"/>
          <w:bCs/>
          <w:iCs/>
          <w:lang w:val="sr-Cyrl-CS"/>
        </w:rPr>
        <w:t xml:space="preserve">писмо, са назначеним износом од 5% од укупне уговорене вредности добара из појединачног уговора који закључе Наручилац и </w:t>
      </w:r>
      <w:r w:rsidRPr="008369A9">
        <w:rPr>
          <w:lang w:val="sr-Cyrl-CS"/>
        </w:rPr>
        <w:t>Испоручилац.</w:t>
      </w:r>
    </w:p>
    <w:p w:rsidR="0051127E" w:rsidRPr="008369A9" w:rsidRDefault="0051127E" w:rsidP="0051127E">
      <w:pPr>
        <w:jc w:val="both"/>
        <w:rPr>
          <w:lang w:val="sr-Cyrl-CS"/>
        </w:rPr>
      </w:pPr>
      <w:r w:rsidRPr="008369A9">
        <w:rPr>
          <w:lang w:val="ru-RU"/>
        </w:rPr>
        <w:t>Рок важења мениц</w:t>
      </w:r>
      <w:r>
        <w:rPr>
          <w:lang w:val="ru-RU"/>
        </w:rPr>
        <w:t>е</w:t>
      </w:r>
      <w:r w:rsidRPr="008369A9">
        <w:rPr>
          <w:lang w:val="ru-RU"/>
        </w:rPr>
        <w:t xml:space="preserve"> тече од дана извршене </w:t>
      </w:r>
      <w:r>
        <w:rPr>
          <w:lang w:val="ru-RU"/>
        </w:rPr>
        <w:t>успоруке и монтаже</w:t>
      </w:r>
      <w:r w:rsidRPr="008369A9">
        <w:rPr>
          <w:lang w:val="ru-RU"/>
        </w:rPr>
        <w:t>, и траје 5 (пет) дана дуже од истека гарантног рока</w:t>
      </w:r>
      <w:r w:rsidRPr="008369A9">
        <w:rPr>
          <w:lang w:val="sr-Latn-CS"/>
        </w:rPr>
        <w:t>.</w:t>
      </w:r>
    </w:p>
    <w:p w:rsidR="0051127E" w:rsidRPr="008369A9" w:rsidRDefault="0051127E" w:rsidP="0051127E">
      <w:pPr>
        <w:jc w:val="both"/>
        <w:rPr>
          <w:lang w:val="ru-RU"/>
        </w:rPr>
      </w:pPr>
      <w:r w:rsidRPr="008369A9">
        <w:rPr>
          <w:rFonts w:eastAsia="TimesNewRomanPSMT"/>
          <w:bCs/>
          <w:iCs/>
        </w:rPr>
        <w:t>Наручилац ће уновчити дат</w:t>
      </w:r>
      <w:r>
        <w:rPr>
          <w:rFonts w:eastAsia="TimesNewRomanPSMT"/>
          <w:bCs/>
          <w:iCs/>
          <w:lang w:val="sr-Cyrl-RS"/>
        </w:rPr>
        <w:t>у</w:t>
      </w:r>
      <w:r w:rsidRPr="008369A9">
        <w:rPr>
          <w:rFonts w:eastAsia="TimesNewRomanPSMT"/>
          <w:bCs/>
          <w:iCs/>
        </w:rPr>
        <w:t xml:space="preserve"> </w:t>
      </w:r>
      <w:r w:rsidRPr="008369A9">
        <w:rPr>
          <w:rFonts w:eastAsia="TimesNewRomanPSMT"/>
          <w:bCs/>
          <w:iCs/>
          <w:lang w:val="sr-Cyrl-CS"/>
        </w:rPr>
        <w:t>мениц</w:t>
      </w:r>
      <w:r>
        <w:rPr>
          <w:rFonts w:eastAsia="TimesNewRomanPSMT"/>
          <w:bCs/>
          <w:iCs/>
          <w:lang w:val="sr-Cyrl-CS"/>
        </w:rPr>
        <w:t>у</w:t>
      </w:r>
      <w:r w:rsidRPr="008369A9">
        <w:rPr>
          <w:rFonts w:eastAsia="TimesNewRomanPSMT"/>
          <w:bCs/>
          <w:iCs/>
        </w:rPr>
        <w:t xml:space="preserve"> уколико</w:t>
      </w:r>
      <w:r w:rsidRPr="008369A9">
        <w:rPr>
          <w:lang w:val="ru-RU"/>
        </w:rPr>
        <w:t xml:space="preserve"> </w:t>
      </w:r>
      <w:r w:rsidRPr="008369A9">
        <w:rPr>
          <w:lang w:val="sr-Cyrl-CS"/>
        </w:rPr>
        <w:t>Испоручилац</w:t>
      </w:r>
      <w:r w:rsidRPr="008369A9">
        <w:rPr>
          <w:lang w:val="ru-RU"/>
        </w:rPr>
        <w:t xml:space="preserve"> у току трајања гарантног рока не отклони недостатке.</w:t>
      </w:r>
    </w:p>
    <w:p w:rsidR="0051127E" w:rsidRPr="008369A9" w:rsidRDefault="0051127E" w:rsidP="0051127E">
      <w:pPr>
        <w:jc w:val="both"/>
        <w:rPr>
          <w:rFonts w:eastAsia="TimesNewRomanPSMT"/>
          <w:bCs/>
          <w:iCs/>
          <w:lang w:val="sr-Cyrl-CS"/>
        </w:rPr>
      </w:pPr>
      <w:r w:rsidRPr="008369A9">
        <w:rPr>
          <w:rFonts w:eastAsia="TimesNewRomanPSMT"/>
          <w:bCs/>
          <w:iCs/>
          <w:lang w:val="sr-Cyrl-CS"/>
        </w:rPr>
        <w:t>Уз мениц</w:t>
      </w:r>
      <w:r>
        <w:rPr>
          <w:rFonts w:eastAsia="TimesNewRomanPSMT"/>
          <w:bCs/>
          <w:iCs/>
          <w:lang w:val="sr-Cyrl-CS"/>
        </w:rPr>
        <w:t>у</w:t>
      </w:r>
      <w:r w:rsidRPr="008369A9">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8369A9">
        <w:rPr>
          <w:lang w:val="sr-Cyrl-CS"/>
        </w:rPr>
        <w:t>Испоручилац</w:t>
      </w:r>
      <w:r w:rsidRPr="008369A9">
        <w:rPr>
          <w:rFonts w:eastAsia="TimesNewRomanPSMT"/>
          <w:bCs/>
          <w:iCs/>
          <w:lang w:val="sr-Cyrl-CS"/>
        </w:rPr>
        <w:t xml:space="preserve"> наводи у меничном овлашћењу – писму</w:t>
      </w:r>
      <w:r w:rsidRPr="008369A9">
        <w:rPr>
          <w:lang w:val="ru-RU"/>
        </w:rPr>
        <w:t>.</w:t>
      </w:r>
    </w:p>
    <w:p w:rsidR="0051127E" w:rsidRPr="00C22997" w:rsidRDefault="0051127E" w:rsidP="0051127E">
      <w:pPr>
        <w:tabs>
          <w:tab w:val="left" w:pos="4455"/>
        </w:tabs>
        <w:jc w:val="both"/>
        <w:rPr>
          <w:lang w:val="sr-Cyrl-RS"/>
        </w:rPr>
      </w:pPr>
    </w:p>
    <w:p w:rsidR="0051127E" w:rsidRPr="008369A9" w:rsidRDefault="0051127E" w:rsidP="0051127E">
      <w:pPr>
        <w:tabs>
          <w:tab w:val="left" w:pos="4455"/>
        </w:tabs>
        <w:jc w:val="both"/>
        <w:rPr>
          <w:lang w:val="sr-Cyrl-CS"/>
        </w:rPr>
      </w:pPr>
      <w:r w:rsidRPr="008369A9">
        <w:rPr>
          <w:lang w:val="sr-Cyrl-CS"/>
        </w:rPr>
        <w:t xml:space="preserve">ВИША СИЛА </w:t>
      </w:r>
    </w:p>
    <w:p w:rsidR="0051127E" w:rsidRPr="008369A9" w:rsidRDefault="0051127E" w:rsidP="0051127E">
      <w:pPr>
        <w:tabs>
          <w:tab w:val="left" w:pos="4455"/>
        </w:tabs>
        <w:jc w:val="center"/>
        <w:rPr>
          <w:lang w:val="sr-Cyrl-CS"/>
        </w:rPr>
      </w:pPr>
      <w:r w:rsidRPr="008369A9">
        <w:rPr>
          <w:lang w:val="sr-Cyrl-CS"/>
        </w:rPr>
        <w:t>Члан 14.</w:t>
      </w:r>
    </w:p>
    <w:p w:rsidR="0051127E" w:rsidRPr="008369A9" w:rsidRDefault="0051127E" w:rsidP="0051127E">
      <w:pPr>
        <w:tabs>
          <w:tab w:val="left" w:pos="4455"/>
        </w:tabs>
        <w:jc w:val="both"/>
        <w:rPr>
          <w:lang w:val="sr-Cyrl-CS"/>
        </w:rPr>
      </w:pPr>
      <w:r w:rsidRPr="008369A9">
        <w:rPr>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51127E" w:rsidRPr="008369A9" w:rsidRDefault="0051127E" w:rsidP="0051127E">
      <w:pPr>
        <w:tabs>
          <w:tab w:val="left" w:pos="4455"/>
        </w:tabs>
        <w:jc w:val="both"/>
        <w:rPr>
          <w:lang w:val="sr-Cyrl-CS"/>
        </w:rPr>
      </w:pPr>
      <w:r w:rsidRPr="008369A9">
        <w:rPr>
          <w:lang w:val="sr-Cyrl-CS"/>
        </w:rPr>
        <w:t xml:space="preserve"> </w:t>
      </w:r>
    </w:p>
    <w:p w:rsidR="0051127E" w:rsidRPr="008369A9" w:rsidRDefault="0051127E" w:rsidP="0051127E">
      <w:pPr>
        <w:tabs>
          <w:tab w:val="left" w:pos="4455"/>
        </w:tabs>
        <w:jc w:val="both"/>
        <w:rPr>
          <w:lang w:val="sr-Cyrl-CS"/>
        </w:rPr>
      </w:pPr>
      <w:r w:rsidRPr="008369A9">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w:t>
      </w:r>
      <w:r>
        <w:rPr>
          <w:lang w:val="sr-Cyrl-CS"/>
        </w:rPr>
        <w:t>мета увоза и извоза) и слично.</w:t>
      </w:r>
      <w:r>
        <w:rPr>
          <w:lang w:val="sr-Cyrl-CS"/>
        </w:rPr>
        <w:tab/>
      </w:r>
    </w:p>
    <w:p w:rsidR="0051127E" w:rsidRPr="008369A9" w:rsidRDefault="0051127E" w:rsidP="0051127E">
      <w:pPr>
        <w:tabs>
          <w:tab w:val="left" w:pos="4455"/>
        </w:tabs>
        <w:jc w:val="both"/>
        <w:rPr>
          <w:lang w:val="sr-Cyrl-CS"/>
        </w:rPr>
      </w:pPr>
      <w:r w:rsidRPr="008369A9">
        <w:rPr>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5675F3" w:rsidRDefault="005675F3" w:rsidP="0051127E">
      <w:pPr>
        <w:tabs>
          <w:tab w:val="left" w:pos="4455"/>
        </w:tabs>
        <w:jc w:val="both"/>
        <w:rPr>
          <w:lang w:val="sr-Cyrl-CS"/>
        </w:rPr>
      </w:pPr>
    </w:p>
    <w:p w:rsidR="00526D36" w:rsidRDefault="00526D36" w:rsidP="0051127E">
      <w:pPr>
        <w:tabs>
          <w:tab w:val="left" w:pos="4455"/>
        </w:tabs>
        <w:jc w:val="both"/>
        <w:rPr>
          <w:lang w:val="sr-Cyrl-CS"/>
        </w:rPr>
      </w:pPr>
    </w:p>
    <w:p w:rsidR="00526D36" w:rsidRDefault="00526D36" w:rsidP="0051127E">
      <w:pPr>
        <w:tabs>
          <w:tab w:val="left" w:pos="4455"/>
        </w:tabs>
        <w:jc w:val="both"/>
        <w:rPr>
          <w:lang w:val="sr-Cyrl-CS"/>
        </w:rPr>
      </w:pPr>
    </w:p>
    <w:p w:rsidR="00526D36" w:rsidRDefault="00526D36" w:rsidP="0051127E">
      <w:pPr>
        <w:tabs>
          <w:tab w:val="left" w:pos="4455"/>
        </w:tabs>
        <w:jc w:val="both"/>
        <w:rPr>
          <w:lang w:val="sr-Cyrl-CS"/>
        </w:rPr>
      </w:pPr>
    </w:p>
    <w:p w:rsidR="00526D36" w:rsidRPr="008369A9" w:rsidRDefault="00526D36"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ПОСЕБНЕ И ЗАВРШНЕ ОДРЕДБЕ</w:t>
      </w:r>
    </w:p>
    <w:p w:rsidR="0051127E" w:rsidRPr="008369A9" w:rsidRDefault="0051127E" w:rsidP="0051127E">
      <w:pPr>
        <w:tabs>
          <w:tab w:val="left" w:pos="4455"/>
        </w:tabs>
        <w:jc w:val="center"/>
        <w:rPr>
          <w:lang w:val="sr-Cyrl-CS"/>
        </w:rPr>
      </w:pPr>
      <w:r w:rsidRPr="008369A9">
        <w:rPr>
          <w:lang w:val="sr-Cyrl-CS"/>
        </w:rPr>
        <w:t>Члан 15.</w:t>
      </w:r>
    </w:p>
    <w:p w:rsidR="0051127E" w:rsidRPr="008369A9" w:rsidRDefault="0051127E" w:rsidP="0051127E">
      <w:pPr>
        <w:tabs>
          <w:tab w:val="left" w:pos="4455"/>
        </w:tabs>
        <w:jc w:val="both"/>
        <w:rPr>
          <w:lang w:val="sr-Cyrl-CS"/>
        </w:rPr>
      </w:pPr>
      <w:r w:rsidRPr="008369A9">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rsidR="0051127E" w:rsidRDefault="0051127E" w:rsidP="0051127E">
      <w:pPr>
        <w:tabs>
          <w:tab w:val="left" w:pos="4455"/>
        </w:tabs>
        <w:jc w:val="both"/>
        <w:rPr>
          <w:lang w:val="sr-Cyrl-CS"/>
        </w:rPr>
      </w:pPr>
      <w:r w:rsidRPr="008369A9">
        <w:rPr>
          <w:lang w:val="sr-Cyrl-CS"/>
        </w:rPr>
        <w:t xml:space="preserve"> </w:t>
      </w:r>
    </w:p>
    <w:p w:rsidR="00770613" w:rsidRPr="008369A9" w:rsidRDefault="00770613" w:rsidP="0051127E">
      <w:pPr>
        <w:tabs>
          <w:tab w:val="left" w:pos="4455"/>
        </w:tabs>
        <w:jc w:val="both"/>
        <w:rPr>
          <w:lang w:val="sr-Cyrl-CS"/>
        </w:rPr>
      </w:pPr>
    </w:p>
    <w:p w:rsidR="0051127E" w:rsidRPr="008369A9" w:rsidRDefault="0051127E" w:rsidP="0051127E">
      <w:pPr>
        <w:tabs>
          <w:tab w:val="left" w:pos="4455"/>
        </w:tabs>
        <w:jc w:val="center"/>
        <w:rPr>
          <w:lang w:val="sr-Cyrl-CS"/>
        </w:rPr>
      </w:pPr>
      <w:r w:rsidRPr="008369A9">
        <w:rPr>
          <w:lang w:val="sr-Cyrl-CS"/>
        </w:rPr>
        <w:t>Члан 16.</w:t>
      </w:r>
    </w:p>
    <w:p w:rsidR="0051127E" w:rsidRPr="008369A9" w:rsidRDefault="0051127E" w:rsidP="0051127E">
      <w:pPr>
        <w:tabs>
          <w:tab w:val="left" w:pos="4455"/>
        </w:tabs>
        <w:jc w:val="both"/>
        <w:rPr>
          <w:lang w:val="sr-Cyrl-CS"/>
        </w:rPr>
      </w:pPr>
      <w:r w:rsidRPr="008369A9">
        <w:rPr>
          <w:lang w:val="sr-Cyrl-CS"/>
        </w:rPr>
        <w:t xml:space="preserve">Све спорове који проистекну у реализацији овог оквирног споразума стране ће решавати споразумно. </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both"/>
        <w:rPr>
          <w:lang w:val="sr-Cyrl-CS"/>
        </w:rPr>
      </w:pPr>
      <w:r w:rsidRPr="008369A9">
        <w:rPr>
          <w:lang w:val="sr-Cyrl-CS"/>
        </w:rPr>
        <w:t>У случају да споразум није могућ мирним путем, решаваће га Привредни суд у Београду.</w:t>
      </w:r>
    </w:p>
    <w:p w:rsidR="0051127E" w:rsidRDefault="0051127E" w:rsidP="0051127E">
      <w:pPr>
        <w:tabs>
          <w:tab w:val="left" w:pos="4455"/>
        </w:tabs>
        <w:jc w:val="both"/>
        <w:rPr>
          <w:lang w:val="sr-Cyrl-CS"/>
        </w:rPr>
      </w:pPr>
      <w:r w:rsidRPr="008369A9">
        <w:rPr>
          <w:lang w:val="sr-Cyrl-CS"/>
        </w:rPr>
        <w:t xml:space="preserve"> </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center"/>
        <w:rPr>
          <w:lang w:val="sr-Cyrl-CS"/>
        </w:rPr>
      </w:pPr>
      <w:r w:rsidRPr="008369A9">
        <w:rPr>
          <w:lang w:val="sr-Cyrl-CS"/>
        </w:rPr>
        <w:t>Члан 17.</w:t>
      </w:r>
    </w:p>
    <w:p w:rsidR="0051127E" w:rsidRPr="008369A9" w:rsidRDefault="0051127E" w:rsidP="0051127E">
      <w:pPr>
        <w:tabs>
          <w:tab w:val="left" w:pos="4455"/>
        </w:tabs>
        <w:jc w:val="both"/>
        <w:rPr>
          <w:lang w:val="sr-Cyrl-CS"/>
        </w:rPr>
      </w:pPr>
      <w:r>
        <w:rPr>
          <w:lang w:val="sr-Cyrl-CS"/>
        </w:rPr>
        <w:t xml:space="preserve">Овај Оквирни споразум важи </w:t>
      </w:r>
      <w:r w:rsidRPr="008369A9">
        <w:rPr>
          <w:lang w:val="sr-Cyrl-CS"/>
        </w:rPr>
        <w:t>и производи правно дејство 12 (дванаест) месеци од дана обостраног потписивања.</w:t>
      </w:r>
    </w:p>
    <w:p w:rsidR="0051127E" w:rsidRPr="008369A9" w:rsidRDefault="0051127E" w:rsidP="0051127E">
      <w:pPr>
        <w:tabs>
          <w:tab w:val="left" w:pos="4455"/>
        </w:tabs>
        <w:jc w:val="both"/>
        <w:rPr>
          <w:lang w:val="sr-Cyrl-CS"/>
        </w:rPr>
      </w:pPr>
    </w:p>
    <w:p w:rsidR="0051127E" w:rsidRPr="008369A9" w:rsidRDefault="0051127E" w:rsidP="0051127E">
      <w:pPr>
        <w:tabs>
          <w:tab w:val="left" w:pos="4455"/>
        </w:tabs>
        <w:jc w:val="center"/>
        <w:rPr>
          <w:lang w:val="sr-Cyrl-CS"/>
        </w:rPr>
      </w:pPr>
      <w:r w:rsidRPr="008369A9">
        <w:rPr>
          <w:lang w:val="sr-Cyrl-CS"/>
        </w:rPr>
        <w:t>Члан 18</w:t>
      </w:r>
    </w:p>
    <w:p w:rsidR="0051127E" w:rsidRPr="008369A9" w:rsidRDefault="0051127E" w:rsidP="0051127E">
      <w:pPr>
        <w:tabs>
          <w:tab w:val="left" w:pos="4455"/>
        </w:tabs>
        <w:jc w:val="both"/>
        <w:rPr>
          <w:lang w:val="sr-Cyrl-CS"/>
        </w:rPr>
      </w:pPr>
      <w:r w:rsidRPr="008369A9">
        <w:rPr>
          <w:lang w:val="sr-Cyrl-CS"/>
        </w:rPr>
        <w:t>Овај Оквирни споразум је закључен у 6 (шест) истоветних примерака, од којих Наручиоцу припада 4 (четири), а Испоручиоцу 2 (два) примерка оквирног споразума.</w:t>
      </w:r>
    </w:p>
    <w:p w:rsidR="00DD159D" w:rsidRPr="008369A9" w:rsidRDefault="00DD159D" w:rsidP="00DD159D">
      <w:pPr>
        <w:tabs>
          <w:tab w:val="left" w:pos="4455"/>
        </w:tabs>
        <w:jc w:val="both"/>
        <w:rPr>
          <w:lang w:val="sr-Cyrl-CS"/>
        </w:rPr>
      </w:pPr>
    </w:p>
    <w:p w:rsidR="00DD159D" w:rsidRPr="008369A9" w:rsidRDefault="00DD159D" w:rsidP="00DD159D">
      <w:pPr>
        <w:tabs>
          <w:tab w:val="left" w:pos="4455"/>
        </w:tabs>
        <w:jc w:val="both"/>
        <w:rPr>
          <w:lang w:val="sr-Latn-CS"/>
        </w:rPr>
      </w:pPr>
    </w:p>
    <w:p w:rsidR="00DD159D" w:rsidRPr="008369A9" w:rsidRDefault="00DD159D" w:rsidP="00DD159D">
      <w:pPr>
        <w:tabs>
          <w:tab w:val="left" w:pos="4455"/>
        </w:tabs>
        <w:jc w:val="both"/>
        <w:rPr>
          <w:lang w:val="sr-Cyrl-CS"/>
        </w:rPr>
      </w:pPr>
      <w:r w:rsidRPr="008369A9">
        <w:rPr>
          <w:lang w:val="sr-Cyrl-CS"/>
        </w:rPr>
        <w:t xml:space="preserve">                  ИСПОРУЧИЛАЦ                                                                  </w:t>
      </w:r>
      <w:r w:rsidRPr="008369A9">
        <w:rPr>
          <w:lang w:val="sr-Cyrl-CS"/>
        </w:rPr>
        <w:tab/>
      </w:r>
      <w:r w:rsidRPr="008369A9">
        <w:rPr>
          <w:lang w:val="sr-Cyrl-CS"/>
        </w:rPr>
        <w:tab/>
        <w:t>НАРУЧИЛАЦ</w:t>
      </w:r>
      <w:r w:rsidRPr="008369A9">
        <w:rPr>
          <w:lang w:val="sr-Cyrl-CS"/>
        </w:rPr>
        <w:tab/>
      </w:r>
    </w:p>
    <w:p w:rsidR="00034108" w:rsidRPr="008369A9" w:rsidRDefault="00034108" w:rsidP="00656045">
      <w:pPr>
        <w:tabs>
          <w:tab w:val="left" w:pos="4455"/>
        </w:tabs>
        <w:jc w:val="both"/>
        <w:rPr>
          <w:lang w:val="sr-Cyrl-CS"/>
        </w:rPr>
      </w:pPr>
    </w:p>
    <w:p w:rsidR="007C338D" w:rsidRPr="008369A9" w:rsidRDefault="007C338D" w:rsidP="00656045">
      <w:pPr>
        <w:tabs>
          <w:tab w:val="left" w:pos="4455"/>
        </w:tabs>
        <w:jc w:val="both"/>
        <w:rPr>
          <w:lang w:val="sr-Cyrl-CS"/>
        </w:rPr>
      </w:pPr>
    </w:p>
    <w:p w:rsidR="007C338D" w:rsidRPr="008369A9" w:rsidRDefault="007C338D" w:rsidP="00656045">
      <w:pPr>
        <w:tabs>
          <w:tab w:val="left" w:pos="4455"/>
        </w:tabs>
        <w:jc w:val="both"/>
        <w:rPr>
          <w:lang w:val="sr-Cyrl-CS"/>
        </w:rPr>
      </w:pPr>
    </w:p>
    <w:p w:rsidR="007C338D" w:rsidRPr="008369A9" w:rsidRDefault="007C338D" w:rsidP="00656045">
      <w:pPr>
        <w:tabs>
          <w:tab w:val="left" w:pos="4455"/>
        </w:tabs>
        <w:jc w:val="both"/>
        <w:rPr>
          <w:lang w:val="sr-Cyrl-CS"/>
        </w:rPr>
      </w:pPr>
    </w:p>
    <w:p w:rsidR="00B45A16" w:rsidRPr="008369A9" w:rsidRDefault="00B45A16" w:rsidP="00656045">
      <w:pPr>
        <w:tabs>
          <w:tab w:val="left" w:pos="4455"/>
        </w:tabs>
        <w:jc w:val="both"/>
        <w:rPr>
          <w:lang w:val="sr-Cyrl-CS"/>
        </w:rPr>
      </w:pPr>
    </w:p>
    <w:p w:rsidR="00B45A16" w:rsidRPr="008369A9" w:rsidRDefault="00B45A16" w:rsidP="00656045">
      <w:pPr>
        <w:tabs>
          <w:tab w:val="left" w:pos="4455"/>
        </w:tabs>
        <w:jc w:val="both"/>
        <w:rPr>
          <w:lang w:val="sr-Cyrl-CS"/>
        </w:rPr>
      </w:pPr>
    </w:p>
    <w:p w:rsidR="00C26C8D" w:rsidRPr="008369A9" w:rsidRDefault="00C26C8D" w:rsidP="006C40DC">
      <w:pPr>
        <w:tabs>
          <w:tab w:val="left" w:pos="4455"/>
        </w:tabs>
        <w:jc w:val="both"/>
        <w:rPr>
          <w:b/>
          <w:lang w:val="sr-Cyrl-RS"/>
        </w:rPr>
      </w:pPr>
    </w:p>
    <w:p w:rsidR="00FB2B63" w:rsidRPr="008369A9" w:rsidRDefault="00FF79A5" w:rsidP="006C40DC">
      <w:pPr>
        <w:tabs>
          <w:tab w:val="left" w:pos="4455"/>
        </w:tabs>
        <w:jc w:val="both"/>
        <w:rPr>
          <w:lang w:val="sr-Cyrl-CS"/>
        </w:rPr>
      </w:pPr>
      <w:r w:rsidRPr="008369A9">
        <w:rPr>
          <w:b/>
          <w:lang w:val="sr-Cyrl-CS"/>
        </w:rPr>
        <w:t>Напомена:</w:t>
      </w:r>
      <w:r w:rsidRPr="008369A9">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FF79A5" w:rsidRPr="008369A9" w:rsidRDefault="00B45A16" w:rsidP="006C40DC">
      <w:pPr>
        <w:tabs>
          <w:tab w:val="left" w:pos="4455"/>
        </w:tabs>
        <w:jc w:val="both"/>
        <w:rPr>
          <w:lang w:val="sr-Cyrl-CS"/>
        </w:rPr>
      </w:pPr>
      <w:r w:rsidRPr="008369A9">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r w:rsidR="00FF79A5" w:rsidRPr="008369A9">
        <w:rPr>
          <w:lang w:val="sr-Cyrl-CS"/>
        </w:rPr>
        <w:tab/>
      </w:r>
      <w:r w:rsidR="00FF79A5" w:rsidRPr="008369A9">
        <w:rPr>
          <w:lang w:val="sr-Cyrl-CS"/>
        </w:rPr>
        <w:tab/>
      </w:r>
    </w:p>
    <w:p w:rsidR="00FF79A5" w:rsidRPr="008369A9" w:rsidRDefault="00FF79A5" w:rsidP="006C40DC">
      <w:pPr>
        <w:tabs>
          <w:tab w:val="left" w:pos="4455"/>
        </w:tabs>
        <w:jc w:val="right"/>
        <w:rPr>
          <w:b/>
          <w:i/>
          <w:u w:val="single"/>
          <w:lang w:val="sr-Cyrl-CS"/>
        </w:rPr>
      </w:pPr>
    </w:p>
    <w:p w:rsidR="00034108" w:rsidRPr="008369A9" w:rsidRDefault="00034108" w:rsidP="006C40DC">
      <w:pPr>
        <w:tabs>
          <w:tab w:val="left" w:pos="4455"/>
        </w:tabs>
        <w:jc w:val="right"/>
        <w:rPr>
          <w:b/>
          <w:i/>
          <w:u w:val="single"/>
          <w:lang w:val="sr-Cyrl-CS"/>
        </w:rPr>
      </w:pPr>
    </w:p>
    <w:p w:rsidR="00034108" w:rsidRDefault="00034108" w:rsidP="006C40DC">
      <w:pPr>
        <w:tabs>
          <w:tab w:val="left" w:pos="4455"/>
        </w:tabs>
        <w:jc w:val="right"/>
        <w:rPr>
          <w:b/>
          <w:i/>
          <w:sz w:val="20"/>
          <w:szCs w:val="20"/>
          <w:u w:val="single"/>
          <w:lang w:val="sr-Cyrl-CS"/>
        </w:rPr>
      </w:pPr>
    </w:p>
    <w:p w:rsidR="00B45A16" w:rsidRDefault="00B45A16" w:rsidP="006C40DC">
      <w:pPr>
        <w:tabs>
          <w:tab w:val="left" w:pos="4455"/>
        </w:tabs>
        <w:jc w:val="right"/>
        <w:rPr>
          <w:b/>
          <w:i/>
          <w:sz w:val="20"/>
          <w:szCs w:val="20"/>
          <w:u w:val="single"/>
          <w:lang w:val="sr-Cyrl-CS"/>
        </w:rPr>
      </w:pPr>
    </w:p>
    <w:p w:rsidR="00B45A16" w:rsidRDefault="00B45A16" w:rsidP="006C40DC">
      <w:pPr>
        <w:tabs>
          <w:tab w:val="left" w:pos="4455"/>
        </w:tabs>
        <w:jc w:val="right"/>
        <w:rPr>
          <w:b/>
          <w:i/>
          <w:sz w:val="20"/>
          <w:szCs w:val="20"/>
          <w:u w:val="single"/>
          <w:lang w:val="sr-Cyrl-CS"/>
        </w:rPr>
        <w:sectPr w:rsidR="00B45A16" w:rsidSect="00633BA3">
          <w:pgSz w:w="11907" w:h="16840" w:code="9"/>
          <w:pgMar w:top="1134" w:right="737" w:bottom="851" w:left="1134" w:header="425" w:footer="417" w:gutter="0"/>
          <w:cols w:space="708"/>
          <w:docGrid w:linePitch="360"/>
        </w:sectPr>
      </w:pPr>
    </w:p>
    <w:p w:rsidR="00A4199C" w:rsidRPr="00F07EC4" w:rsidRDefault="00A4199C" w:rsidP="006C40DC">
      <w:pPr>
        <w:tabs>
          <w:tab w:val="left" w:pos="4455"/>
        </w:tabs>
        <w:jc w:val="right"/>
        <w:rPr>
          <w:b/>
          <w:i/>
          <w:sz w:val="20"/>
          <w:szCs w:val="20"/>
          <w:u w:val="single"/>
        </w:rPr>
      </w:pPr>
      <w:r w:rsidRPr="00F214C6">
        <w:rPr>
          <w:b/>
          <w:i/>
          <w:sz w:val="20"/>
          <w:szCs w:val="20"/>
          <w:u w:val="single"/>
          <w:lang w:val="sr-Cyrl-CS"/>
        </w:rPr>
        <w:lastRenderedPageBreak/>
        <w:t xml:space="preserve">ОБРАЗАЦ </w:t>
      </w:r>
      <w:r w:rsidR="00FE5E2C">
        <w:rPr>
          <w:b/>
          <w:i/>
          <w:sz w:val="20"/>
          <w:szCs w:val="20"/>
          <w:u w:val="single"/>
          <w:lang w:val="sr-Cyrl-CS"/>
        </w:rPr>
        <w:t>4</w:t>
      </w:r>
    </w:p>
    <w:p w:rsidR="00F214C6" w:rsidRDefault="00F214C6" w:rsidP="006C40DC">
      <w:pPr>
        <w:tabs>
          <w:tab w:val="left" w:pos="4455"/>
        </w:tabs>
        <w:jc w:val="right"/>
        <w:rPr>
          <w:b/>
          <w:sz w:val="20"/>
          <w:szCs w:val="20"/>
          <w:lang w:val="sr-Cyrl-CS"/>
        </w:rPr>
      </w:pPr>
    </w:p>
    <w:p w:rsidR="00152B5B" w:rsidRDefault="00152B5B" w:rsidP="006C40DC">
      <w:pPr>
        <w:jc w:val="center"/>
        <w:rPr>
          <w:b/>
          <w:lang w:val="sr-Cyrl-CS"/>
        </w:rPr>
      </w:pPr>
      <w:r>
        <w:rPr>
          <w:b/>
          <w:lang w:val="sr-Latn-CS"/>
        </w:rPr>
        <w:t>ОБРАЗАЦ СТРУКТУРЕ ЦЕН</w:t>
      </w:r>
      <w:r w:rsidR="008C0F25">
        <w:rPr>
          <w:b/>
          <w:lang w:val="sr-Cyrl-CS"/>
        </w:rPr>
        <w:t>Е</w:t>
      </w:r>
      <w:r w:rsidR="00D64E2E">
        <w:rPr>
          <w:b/>
          <w:lang w:val="sr-Cyrl-CS"/>
        </w:rPr>
        <w:t xml:space="preserve"> СА УПУТСТВОМ КАКО ДА СЕ ПОПУНИ</w:t>
      </w:r>
    </w:p>
    <w:p w:rsidR="00AB3ED5" w:rsidRPr="00AB3ED5" w:rsidRDefault="00AB3ED5" w:rsidP="00AB3ED5">
      <w:pPr>
        <w:rPr>
          <w:b/>
          <w:sz w:val="22"/>
          <w:szCs w:val="22"/>
          <w:lang w:val="sr-Cyrl-RS"/>
        </w:rPr>
      </w:pPr>
      <w:r w:rsidRPr="00AB3ED5">
        <w:rPr>
          <w:b/>
          <w:sz w:val="22"/>
          <w:szCs w:val="22"/>
          <w:lang w:val="sr-Cyrl-RS"/>
        </w:rPr>
        <w:t>Партија 1</w:t>
      </w:r>
    </w:p>
    <w:p w:rsidR="00AB3ED5" w:rsidRDefault="00AB3ED5" w:rsidP="00AB3ED5">
      <w:pPr>
        <w:jc w:val="right"/>
        <w:rPr>
          <w:rFonts w:ascii="Arial" w:hAnsi="Arial" w:cs="Arial"/>
          <w:bCs/>
          <w:sz w:val="20"/>
          <w:szCs w:val="20"/>
        </w:rPr>
      </w:pPr>
    </w:p>
    <w:tbl>
      <w:tblPr>
        <w:tblW w:w="14978" w:type="dxa"/>
        <w:tblInd w:w="93" w:type="dxa"/>
        <w:tblLook w:val="04A0" w:firstRow="1" w:lastRow="0" w:firstColumn="1" w:lastColumn="0" w:noHBand="0" w:noVBand="1"/>
      </w:tblPr>
      <w:tblGrid>
        <w:gridCol w:w="1769"/>
        <w:gridCol w:w="5759"/>
        <w:gridCol w:w="3686"/>
        <w:gridCol w:w="3764"/>
      </w:tblGrid>
      <w:tr w:rsidR="00AB3ED5" w:rsidTr="00AB3ED5">
        <w:trPr>
          <w:trHeight w:val="315"/>
        </w:trPr>
        <w:tc>
          <w:tcPr>
            <w:tcW w:w="1769" w:type="dxa"/>
            <w:tcBorders>
              <w:top w:val="single" w:sz="8" w:space="0" w:color="auto"/>
              <w:left w:val="single" w:sz="8" w:space="0" w:color="auto"/>
              <w:bottom w:val="single" w:sz="8" w:space="0" w:color="auto"/>
              <w:right w:val="single" w:sz="4" w:space="0" w:color="auto"/>
            </w:tcBorders>
            <w:shd w:val="clear" w:color="000000" w:fill="8497B0"/>
            <w:hideMark/>
          </w:tcPr>
          <w:p w:rsidR="00AB3ED5" w:rsidRDefault="00AB3ED5" w:rsidP="00AB3ED5">
            <w:pPr>
              <w:rPr>
                <w:rFonts w:ascii="Calibri" w:hAnsi="Calibri"/>
                <w:b/>
                <w:bCs/>
                <w:color w:val="000000"/>
                <w:sz w:val="18"/>
                <w:szCs w:val="18"/>
              </w:rPr>
            </w:pPr>
            <w:r>
              <w:rPr>
                <w:rFonts w:ascii="Calibri" w:hAnsi="Calibri"/>
                <w:b/>
                <w:bCs/>
                <w:color w:val="000000"/>
                <w:sz w:val="18"/>
                <w:szCs w:val="18"/>
              </w:rPr>
              <w:t>Kategorija</w:t>
            </w:r>
          </w:p>
        </w:tc>
        <w:tc>
          <w:tcPr>
            <w:tcW w:w="5759" w:type="dxa"/>
            <w:tcBorders>
              <w:top w:val="single" w:sz="8" w:space="0" w:color="auto"/>
              <w:left w:val="nil"/>
              <w:bottom w:val="single" w:sz="8" w:space="0" w:color="auto"/>
              <w:right w:val="single" w:sz="8" w:space="0" w:color="auto"/>
            </w:tcBorders>
            <w:shd w:val="clear" w:color="000000" w:fill="8497B0"/>
            <w:hideMark/>
          </w:tcPr>
          <w:p w:rsidR="00AB3ED5" w:rsidRDefault="00AB3ED5" w:rsidP="00AB3ED5">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3686" w:type="dxa"/>
            <w:tcBorders>
              <w:top w:val="single" w:sz="8" w:space="0" w:color="auto"/>
              <w:left w:val="single" w:sz="4" w:space="0" w:color="auto"/>
              <w:bottom w:val="single" w:sz="8" w:space="0" w:color="auto"/>
              <w:right w:val="single" w:sz="4" w:space="0" w:color="auto"/>
            </w:tcBorders>
            <w:shd w:val="clear" w:color="000000" w:fill="8497B0"/>
          </w:tcPr>
          <w:p w:rsidR="00AB3ED5" w:rsidRPr="00AB3ED5" w:rsidRDefault="00AB3ED5" w:rsidP="00AB3ED5">
            <w:pPr>
              <w:jc w:val="center"/>
              <w:rPr>
                <w:rFonts w:ascii="Calibri" w:hAnsi="Calibri"/>
                <w:b/>
                <w:bCs/>
                <w:color w:val="000000"/>
                <w:sz w:val="18"/>
                <w:szCs w:val="18"/>
                <w:lang w:val="sr-Latn-RS"/>
              </w:rPr>
            </w:pPr>
            <w:r>
              <w:rPr>
                <w:rFonts w:ascii="Calibri" w:hAnsi="Calibri"/>
                <w:b/>
                <w:bCs/>
                <w:color w:val="000000"/>
                <w:sz w:val="18"/>
                <w:szCs w:val="18"/>
              </w:rPr>
              <w:t>J</w:t>
            </w:r>
            <w:r>
              <w:rPr>
                <w:rFonts w:ascii="Calibri" w:hAnsi="Calibri"/>
                <w:b/>
                <w:bCs/>
                <w:color w:val="000000"/>
                <w:sz w:val="18"/>
                <w:szCs w:val="18"/>
                <w:lang w:val="sr-Latn-RS"/>
              </w:rPr>
              <w:t>edinična cena bez PDV-a</w:t>
            </w:r>
          </w:p>
        </w:tc>
        <w:tc>
          <w:tcPr>
            <w:tcW w:w="3764" w:type="dxa"/>
            <w:tcBorders>
              <w:top w:val="single" w:sz="8" w:space="0" w:color="auto"/>
              <w:left w:val="single" w:sz="4" w:space="0" w:color="auto"/>
              <w:bottom w:val="single" w:sz="8" w:space="0" w:color="auto"/>
              <w:right w:val="single" w:sz="8" w:space="0" w:color="auto"/>
            </w:tcBorders>
            <w:shd w:val="clear" w:color="000000" w:fill="8497B0"/>
            <w:hideMark/>
          </w:tcPr>
          <w:p w:rsidR="00AB3ED5" w:rsidRDefault="00AB3ED5" w:rsidP="00AB3ED5">
            <w:pPr>
              <w:jc w:val="center"/>
              <w:rPr>
                <w:rFonts w:ascii="Calibri" w:hAnsi="Calibri"/>
                <w:b/>
                <w:bCs/>
                <w:color w:val="000000"/>
                <w:sz w:val="18"/>
                <w:szCs w:val="18"/>
              </w:rPr>
            </w:pPr>
            <w:r w:rsidRPr="00AB3ED5">
              <w:rPr>
                <w:rFonts w:ascii="Calibri" w:hAnsi="Calibri"/>
                <w:b/>
                <w:bCs/>
                <w:color w:val="000000"/>
                <w:sz w:val="18"/>
                <w:szCs w:val="18"/>
              </w:rPr>
              <w:t>Jedinična cena</w:t>
            </w:r>
            <w:r w:rsidR="002442B2">
              <w:rPr>
                <w:rFonts w:ascii="Calibri" w:hAnsi="Calibri"/>
                <w:b/>
                <w:bCs/>
                <w:color w:val="000000"/>
                <w:sz w:val="18"/>
                <w:szCs w:val="18"/>
                <w:lang w:val="sr-Cyrl-RS"/>
              </w:rPr>
              <w:t xml:space="preserve"> </w:t>
            </w:r>
            <w:r>
              <w:rPr>
                <w:rFonts w:ascii="Calibri" w:hAnsi="Calibri"/>
                <w:b/>
                <w:bCs/>
                <w:color w:val="000000"/>
                <w:sz w:val="18"/>
                <w:szCs w:val="18"/>
              </w:rPr>
              <w:t>sa</w:t>
            </w:r>
            <w:r w:rsidRPr="00AB3ED5">
              <w:rPr>
                <w:rFonts w:ascii="Calibri" w:hAnsi="Calibri"/>
                <w:b/>
                <w:bCs/>
                <w:color w:val="000000"/>
                <w:sz w:val="18"/>
                <w:szCs w:val="18"/>
              </w:rPr>
              <w:t xml:space="preserve"> PDV-</w:t>
            </w:r>
            <w:r>
              <w:rPr>
                <w:rFonts w:ascii="Calibri" w:hAnsi="Calibri"/>
                <w:b/>
                <w:bCs/>
                <w:color w:val="000000"/>
                <w:sz w:val="18"/>
                <w:szCs w:val="18"/>
              </w:rPr>
              <w:t>om</w:t>
            </w:r>
          </w:p>
        </w:tc>
      </w:tr>
      <w:tr w:rsidR="002442B2" w:rsidTr="00AB3ED5">
        <w:trPr>
          <w:trHeight w:val="289"/>
        </w:trPr>
        <w:tc>
          <w:tcPr>
            <w:tcW w:w="1769" w:type="dxa"/>
            <w:tcBorders>
              <w:top w:val="nil"/>
              <w:left w:val="single" w:sz="8" w:space="0" w:color="auto"/>
              <w:bottom w:val="single" w:sz="8" w:space="0" w:color="auto"/>
              <w:right w:val="single" w:sz="8" w:space="0" w:color="auto"/>
            </w:tcBorders>
            <w:shd w:val="clear" w:color="000000" w:fill="BFBFBF"/>
            <w:hideMark/>
          </w:tcPr>
          <w:p w:rsidR="002442B2" w:rsidRDefault="002442B2" w:rsidP="00AB3ED5">
            <w:pPr>
              <w:rPr>
                <w:rFonts w:ascii="Calibri" w:hAnsi="Calibri"/>
                <w:b/>
                <w:bCs/>
                <w:color w:val="000000"/>
                <w:sz w:val="18"/>
                <w:szCs w:val="18"/>
              </w:rPr>
            </w:pPr>
            <w:r>
              <w:rPr>
                <w:rFonts w:ascii="Calibri" w:hAnsi="Calibri"/>
                <w:b/>
                <w:bCs/>
                <w:color w:val="000000"/>
                <w:sz w:val="18"/>
                <w:szCs w:val="18"/>
              </w:rPr>
              <w:t>TIP</w:t>
            </w:r>
          </w:p>
        </w:tc>
        <w:tc>
          <w:tcPr>
            <w:tcW w:w="5759" w:type="dxa"/>
            <w:tcBorders>
              <w:top w:val="nil"/>
              <w:left w:val="nil"/>
              <w:bottom w:val="single" w:sz="8" w:space="0" w:color="auto"/>
              <w:right w:val="single" w:sz="8" w:space="0" w:color="auto"/>
            </w:tcBorders>
            <w:shd w:val="clear" w:color="000000" w:fill="BFBFBF"/>
            <w:hideMark/>
          </w:tcPr>
          <w:p w:rsidR="002442B2" w:rsidRDefault="002442B2" w:rsidP="00AB3ED5">
            <w:pPr>
              <w:rPr>
                <w:rFonts w:ascii="Calibri" w:hAnsi="Calibri"/>
                <w:color w:val="000000"/>
                <w:sz w:val="18"/>
                <w:szCs w:val="18"/>
              </w:rPr>
            </w:pPr>
            <w:r>
              <w:rPr>
                <w:rFonts w:ascii="Calibri" w:hAnsi="Calibri"/>
                <w:color w:val="000000"/>
                <w:sz w:val="18"/>
                <w:szCs w:val="18"/>
              </w:rPr>
              <w:t>Notebook tip 1</w:t>
            </w:r>
          </w:p>
        </w:tc>
        <w:tc>
          <w:tcPr>
            <w:tcW w:w="3686" w:type="dxa"/>
            <w:vMerge w:val="restart"/>
            <w:tcBorders>
              <w:top w:val="nil"/>
              <w:left w:val="single" w:sz="8" w:space="0" w:color="auto"/>
              <w:right w:val="single" w:sz="8" w:space="0" w:color="auto"/>
            </w:tcBorders>
          </w:tcPr>
          <w:p w:rsidR="002442B2" w:rsidRDefault="002442B2" w:rsidP="00AB3ED5">
            <w:pPr>
              <w:rPr>
                <w:rFonts w:ascii="Calibri" w:hAnsi="Calibri"/>
                <w:color w:val="000000"/>
                <w:sz w:val="18"/>
                <w:szCs w:val="18"/>
              </w:rPr>
            </w:pPr>
          </w:p>
        </w:tc>
        <w:tc>
          <w:tcPr>
            <w:tcW w:w="376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442B2" w:rsidRDefault="002442B2" w:rsidP="00AB3ED5">
            <w:pPr>
              <w:jc w:val="cente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VRSTA UREĐAJA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Prenosni računar</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sz w:val="18"/>
                <w:szCs w:val="18"/>
              </w:rPr>
            </w:pPr>
            <w:r>
              <w:rPr>
                <w:rFonts w:ascii="Calibri" w:hAnsi="Calibri"/>
                <w:b/>
                <w:bCs/>
                <w:sz w:val="18"/>
                <w:szCs w:val="18"/>
              </w:rPr>
              <w:t>PROCESOR</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22nm, 3MB memorije, 2 jezgra, 4 threada, 64Bita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OPERATIVNA MEMORIJA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4 GB DDR3, 1600 MHz</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TVRDI DISK</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320 GB HDD (removable)</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EKRAN</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15.6“, 1366x768, anti-glare, LED</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GRAFIČKI ADAPTER</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Integrisana HD grafika ugrađena u CPU</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AUDIO</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HD Audio, 1W x 2, combo audio mic jack</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OPTIČKI DISK</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DVD-RW</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MREŽA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WiFi bgn, Bluetooth, Ethernet</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17"/>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PRIKLJUČCI</w:t>
            </w:r>
          </w:p>
        </w:tc>
        <w:tc>
          <w:tcPr>
            <w:tcW w:w="5759" w:type="dxa"/>
            <w:tcBorders>
              <w:top w:val="nil"/>
              <w:left w:val="nil"/>
              <w:bottom w:val="single" w:sz="4" w:space="0" w:color="auto"/>
              <w:right w:val="single" w:sz="8" w:space="0" w:color="auto"/>
            </w:tcBorders>
            <w:shd w:val="clear" w:color="auto" w:fill="auto"/>
            <w:hideMark/>
          </w:tcPr>
          <w:p w:rsidR="002442B2" w:rsidRDefault="00585D70" w:rsidP="00585D70">
            <w:pPr>
              <w:rPr>
                <w:rFonts w:ascii="Calibri" w:hAnsi="Calibri"/>
                <w:sz w:val="18"/>
                <w:szCs w:val="18"/>
              </w:rPr>
            </w:pPr>
            <w:r>
              <w:rPr>
                <w:rFonts w:ascii="Calibri" w:hAnsi="Calibri"/>
                <w:sz w:val="18"/>
                <w:szCs w:val="18"/>
              </w:rPr>
              <w:t>2x USB 3.0 1x USB 2.0 , RJ-45 ethernet, VGA, Display Port ili HDMI, Card reader,docking konektor koji ujedno omogucava i punjenje uredjaja, fingerprint</w:t>
            </w:r>
            <w:r>
              <w:rPr>
                <w:rFonts w:ascii="Calibri" w:hAnsi="Calibri"/>
                <w:sz w:val="18"/>
                <w:szCs w:val="18"/>
                <w:lang w:val="sr-Cyrl-RS"/>
              </w:rPr>
              <w:t xml:space="preserve"> </w:t>
            </w:r>
            <w:r>
              <w:rPr>
                <w:rFonts w:ascii="Calibri" w:hAnsi="Calibri"/>
                <w:sz w:val="18"/>
                <w:szCs w:val="18"/>
              </w:rPr>
              <w:t>reader</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254"/>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DODATNO</w:t>
            </w:r>
          </w:p>
        </w:tc>
        <w:tc>
          <w:tcPr>
            <w:tcW w:w="5759" w:type="dxa"/>
            <w:tcBorders>
              <w:top w:val="nil"/>
              <w:left w:val="nil"/>
              <w:bottom w:val="single" w:sz="4" w:space="0" w:color="auto"/>
              <w:right w:val="single" w:sz="8" w:space="0" w:color="auto"/>
            </w:tcBorders>
            <w:shd w:val="clear" w:color="auto" w:fill="auto"/>
            <w:hideMark/>
          </w:tcPr>
          <w:p w:rsidR="002442B2" w:rsidRDefault="002442B2" w:rsidP="00585D70">
            <w:pPr>
              <w:rPr>
                <w:rFonts w:ascii="Calibri" w:hAnsi="Calibri"/>
                <w:color w:val="000000"/>
                <w:sz w:val="18"/>
                <w:szCs w:val="18"/>
              </w:rPr>
            </w:pPr>
            <w:r>
              <w:rPr>
                <w:rFonts w:ascii="Calibri" w:hAnsi="Calibri"/>
                <w:color w:val="000000"/>
                <w:sz w:val="18"/>
                <w:szCs w:val="18"/>
              </w:rPr>
              <w:t>Kamera HD720p integrisana, srpska latinična tatatura sa odvojenim numeričkim tasterima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 xml:space="preserve">TEŽINA </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max 2.5kg sa baterijom</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BATERIJA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4 ćelije</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63"/>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OPREMA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Optički miš, torba za računar 15.6“, adapter za napajanje sa električne mreže 220V/50Hz</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OPERATIVNI SISTEM</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Windows 8.1 Pro 64bit</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AB3ED5">
        <w:trPr>
          <w:trHeight w:val="564"/>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SOFTVER</w:t>
            </w:r>
          </w:p>
        </w:tc>
        <w:tc>
          <w:tcPr>
            <w:tcW w:w="5759" w:type="dxa"/>
            <w:tcBorders>
              <w:top w:val="nil"/>
              <w:left w:val="nil"/>
              <w:bottom w:val="single" w:sz="4" w:space="0" w:color="auto"/>
              <w:right w:val="single" w:sz="8" w:space="0" w:color="auto"/>
            </w:tcBorders>
            <w:shd w:val="clear" w:color="auto" w:fill="auto"/>
            <w:hideMark/>
          </w:tcPr>
          <w:p w:rsidR="002442B2" w:rsidRPr="00585D70" w:rsidRDefault="002442B2" w:rsidP="00585D70">
            <w:pPr>
              <w:rPr>
                <w:rFonts w:ascii="Calibri" w:hAnsi="Calibri"/>
                <w:color w:val="000000"/>
                <w:sz w:val="18"/>
                <w:szCs w:val="18"/>
                <w:lang w:val="sr-Latn-RS"/>
              </w:rPr>
            </w:pPr>
            <w:r>
              <w:rPr>
                <w:rFonts w:ascii="Calibri" w:hAnsi="Calibri"/>
                <w:color w:val="000000"/>
                <w:sz w:val="18"/>
                <w:szCs w:val="18"/>
              </w:rPr>
              <w:t>Software proizvođača računara za izradu sigurnos</w:t>
            </w:r>
            <w:r w:rsidR="00585D70">
              <w:rPr>
                <w:rFonts w:ascii="Calibri" w:hAnsi="Calibri"/>
                <w:color w:val="000000"/>
                <w:sz w:val="18"/>
                <w:szCs w:val="18"/>
              </w:rPr>
              <w:t>ne kopije sistema kao I vraćanje na fabrička podešavanja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nil"/>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STANDARDI</w:t>
            </w:r>
          </w:p>
        </w:tc>
        <w:tc>
          <w:tcPr>
            <w:tcW w:w="5759" w:type="dxa"/>
            <w:tcBorders>
              <w:top w:val="nil"/>
              <w:left w:val="nil"/>
              <w:bottom w:val="nil"/>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EnergyStar 6.0, EPEAT Gold</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15"/>
        </w:trPr>
        <w:tc>
          <w:tcPr>
            <w:tcW w:w="1769" w:type="dxa"/>
            <w:tcBorders>
              <w:top w:val="single" w:sz="4" w:space="0" w:color="auto"/>
              <w:left w:val="single" w:sz="8" w:space="0" w:color="auto"/>
              <w:bottom w:val="single" w:sz="8"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GARANCIJA</w:t>
            </w:r>
          </w:p>
        </w:tc>
        <w:tc>
          <w:tcPr>
            <w:tcW w:w="5759" w:type="dxa"/>
            <w:tcBorders>
              <w:top w:val="single" w:sz="4" w:space="0" w:color="auto"/>
              <w:left w:val="nil"/>
              <w:bottom w:val="single" w:sz="8"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3 godine</w:t>
            </w:r>
          </w:p>
        </w:tc>
        <w:tc>
          <w:tcPr>
            <w:tcW w:w="3686" w:type="dxa"/>
            <w:vMerge/>
            <w:tcBorders>
              <w:left w:val="single" w:sz="8" w:space="0" w:color="auto"/>
              <w:bottom w:val="single" w:sz="8" w:space="0" w:color="000000"/>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nil"/>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510"/>
        </w:trPr>
        <w:tc>
          <w:tcPr>
            <w:tcW w:w="1769" w:type="dxa"/>
            <w:tcBorders>
              <w:top w:val="single" w:sz="8" w:space="0" w:color="auto"/>
              <w:left w:val="single" w:sz="8" w:space="0" w:color="auto"/>
              <w:bottom w:val="single" w:sz="8" w:space="0" w:color="auto"/>
              <w:right w:val="single" w:sz="8" w:space="0" w:color="auto"/>
            </w:tcBorders>
            <w:shd w:val="clear" w:color="000000" w:fill="BFBFBF"/>
            <w:hideMark/>
          </w:tcPr>
          <w:p w:rsidR="002442B2" w:rsidRDefault="002442B2" w:rsidP="00AB3ED5">
            <w:pPr>
              <w:rPr>
                <w:rFonts w:ascii="Calibri" w:hAnsi="Calibri"/>
                <w:b/>
                <w:bCs/>
                <w:color w:val="000000"/>
                <w:sz w:val="18"/>
                <w:szCs w:val="18"/>
              </w:rPr>
            </w:pPr>
            <w:r>
              <w:rPr>
                <w:rFonts w:ascii="Calibri" w:hAnsi="Calibri"/>
                <w:b/>
                <w:bCs/>
                <w:color w:val="000000"/>
                <w:sz w:val="18"/>
                <w:szCs w:val="18"/>
              </w:rPr>
              <w:t>TIP</w:t>
            </w:r>
          </w:p>
        </w:tc>
        <w:tc>
          <w:tcPr>
            <w:tcW w:w="5759" w:type="dxa"/>
            <w:tcBorders>
              <w:top w:val="single" w:sz="8" w:space="0" w:color="auto"/>
              <w:left w:val="nil"/>
              <w:bottom w:val="single" w:sz="8" w:space="0" w:color="auto"/>
              <w:right w:val="single" w:sz="8" w:space="0" w:color="auto"/>
            </w:tcBorders>
            <w:shd w:val="clear" w:color="000000" w:fill="BFBFBF"/>
            <w:hideMark/>
          </w:tcPr>
          <w:p w:rsidR="002442B2" w:rsidRDefault="002442B2" w:rsidP="00AB3ED5">
            <w:pPr>
              <w:rPr>
                <w:rFonts w:ascii="Calibri" w:hAnsi="Calibri"/>
                <w:color w:val="000000"/>
                <w:sz w:val="18"/>
                <w:szCs w:val="18"/>
              </w:rPr>
            </w:pPr>
            <w:r>
              <w:rPr>
                <w:rFonts w:ascii="Calibri" w:hAnsi="Calibri"/>
                <w:color w:val="000000"/>
                <w:sz w:val="18"/>
                <w:szCs w:val="18"/>
              </w:rPr>
              <w:t>Notebook tip 2</w:t>
            </w:r>
          </w:p>
        </w:tc>
        <w:tc>
          <w:tcPr>
            <w:tcW w:w="3686" w:type="dxa"/>
            <w:vMerge w:val="restart"/>
            <w:tcBorders>
              <w:top w:val="single" w:sz="8" w:space="0" w:color="000000"/>
              <w:left w:val="single" w:sz="8" w:space="0" w:color="auto"/>
              <w:right w:val="single" w:sz="8" w:space="0" w:color="auto"/>
            </w:tcBorders>
          </w:tcPr>
          <w:p w:rsidR="002442B2" w:rsidRDefault="002442B2" w:rsidP="00AB3ED5">
            <w:pPr>
              <w:rPr>
                <w:rFonts w:ascii="Calibri" w:hAnsi="Calibri"/>
                <w:color w:val="000000"/>
                <w:sz w:val="18"/>
                <w:szCs w:val="18"/>
              </w:rPr>
            </w:pPr>
          </w:p>
        </w:tc>
        <w:tc>
          <w:tcPr>
            <w:tcW w:w="3764"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2442B2" w:rsidRDefault="002442B2" w:rsidP="00AB3ED5">
            <w:pPr>
              <w:jc w:val="cente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lastRenderedPageBreak/>
              <w:t>VRSTA UREĐAJA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Prenosni računar</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sz w:val="18"/>
                <w:szCs w:val="18"/>
              </w:rPr>
            </w:pPr>
            <w:r>
              <w:rPr>
                <w:rFonts w:ascii="Calibri" w:hAnsi="Calibri"/>
                <w:b/>
                <w:bCs/>
                <w:sz w:val="18"/>
                <w:szCs w:val="18"/>
              </w:rPr>
              <w:t>PROCESOR</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22nm, 3MB memorije, 2 jezgra, 4 threada, 64Bita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8"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OPERATIVNA MEMORIJA</w:t>
            </w:r>
          </w:p>
        </w:tc>
        <w:tc>
          <w:tcPr>
            <w:tcW w:w="5759" w:type="dxa"/>
            <w:tcBorders>
              <w:top w:val="nil"/>
              <w:left w:val="nil"/>
              <w:bottom w:val="single" w:sz="8"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4 GB DDR3, 1600 MHz</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single" w:sz="8" w:space="0" w:color="auto"/>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TVRDI DISK</w:t>
            </w:r>
          </w:p>
        </w:tc>
        <w:tc>
          <w:tcPr>
            <w:tcW w:w="5759" w:type="dxa"/>
            <w:tcBorders>
              <w:top w:val="single" w:sz="8" w:space="0" w:color="auto"/>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500 GB SATA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EKRAN</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 xml:space="preserve">13.3“, 1366x768 </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GRAFIČKI ADAPTER</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Integrisan</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AUDIO</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Audio combo jack</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OPTIČKI DISK</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MREŽA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WiFi bgn, Bluetooth 4.0, Ethernet</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PRIKLJUČCI</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1 x USB 2.0, 1x USB 3.0, VGA, DisplayPort ili HDMI, čitač kartica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DODATNO</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sz w:val="18"/>
                <w:szCs w:val="18"/>
              </w:rPr>
            </w:pPr>
            <w:r>
              <w:rPr>
                <w:rFonts w:ascii="Calibri" w:hAnsi="Calibri"/>
                <w:sz w:val="18"/>
                <w:szCs w:val="18"/>
              </w:rPr>
              <w:t>Integrisana web kamera, srpska latinična tastatura</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 xml:space="preserve">TEŽINA </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max 1,6kg sa baterijom</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BATERIJA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4 ćelije</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OPREMA</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Optički miš, torba za računar 13.3“, adapter za napajanje sa električne mreže 220V/50Hz</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OPERATIVNI SISTEM</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Windows 8.1 Pro 64bit</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25"/>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SOFTVER</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Software proizvođača računara za povratak sigurnosne kopije sistema - one key recovery</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480"/>
        </w:trPr>
        <w:tc>
          <w:tcPr>
            <w:tcW w:w="1769" w:type="dxa"/>
            <w:tcBorders>
              <w:top w:val="nil"/>
              <w:left w:val="single" w:sz="8" w:space="0" w:color="auto"/>
              <w:bottom w:val="single" w:sz="4"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SIGURNOST I UPRAVLJANJE</w:t>
            </w:r>
          </w:p>
        </w:tc>
        <w:tc>
          <w:tcPr>
            <w:tcW w:w="5759" w:type="dxa"/>
            <w:tcBorders>
              <w:top w:val="nil"/>
              <w:left w:val="nil"/>
              <w:bottom w:val="single" w:sz="4"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Priključak security keyhole</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00"/>
        </w:trPr>
        <w:tc>
          <w:tcPr>
            <w:tcW w:w="1769" w:type="dxa"/>
            <w:tcBorders>
              <w:top w:val="nil"/>
              <w:left w:val="single" w:sz="8" w:space="0" w:color="auto"/>
              <w:bottom w:val="nil"/>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STANDARDI</w:t>
            </w:r>
          </w:p>
        </w:tc>
        <w:tc>
          <w:tcPr>
            <w:tcW w:w="5759" w:type="dxa"/>
            <w:tcBorders>
              <w:top w:val="nil"/>
              <w:left w:val="nil"/>
              <w:bottom w:val="nil"/>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EnergyStar 6.0, EPEAT Gold</w:t>
            </w:r>
          </w:p>
        </w:tc>
        <w:tc>
          <w:tcPr>
            <w:tcW w:w="3686" w:type="dxa"/>
            <w:vMerge/>
            <w:tcBorders>
              <w:left w:val="single" w:sz="8" w:space="0" w:color="auto"/>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r w:rsidR="002442B2" w:rsidTr="00C3015F">
        <w:trPr>
          <w:trHeight w:val="315"/>
        </w:trPr>
        <w:tc>
          <w:tcPr>
            <w:tcW w:w="1769" w:type="dxa"/>
            <w:tcBorders>
              <w:top w:val="single" w:sz="4" w:space="0" w:color="auto"/>
              <w:left w:val="single" w:sz="8" w:space="0" w:color="auto"/>
              <w:bottom w:val="single" w:sz="8" w:space="0" w:color="auto"/>
              <w:right w:val="single" w:sz="8" w:space="0" w:color="auto"/>
            </w:tcBorders>
            <w:shd w:val="clear" w:color="auto" w:fill="auto"/>
            <w:hideMark/>
          </w:tcPr>
          <w:p w:rsidR="002442B2" w:rsidRDefault="002442B2" w:rsidP="00AB3ED5">
            <w:pPr>
              <w:rPr>
                <w:rFonts w:ascii="Calibri" w:hAnsi="Calibri"/>
                <w:b/>
                <w:bCs/>
                <w:color w:val="000000"/>
                <w:sz w:val="18"/>
                <w:szCs w:val="18"/>
              </w:rPr>
            </w:pPr>
            <w:r>
              <w:rPr>
                <w:rFonts w:ascii="Calibri" w:hAnsi="Calibri"/>
                <w:b/>
                <w:bCs/>
                <w:color w:val="000000"/>
                <w:sz w:val="18"/>
                <w:szCs w:val="18"/>
              </w:rPr>
              <w:t>GARANCIJA</w:t>
            </w:r>
          </w:p>
        </w:tc>
        <w:tc>
          <w:tcPr>
            <w:tcW w:w="5759" w:type="dxa"/>
            <w:tcBorders>
              <w:top w:val="single" w:sz="4" w:space="0" w:color="auto"/>
              <w:left w:val="nil"/>
              <w:bottom w:val="single" w:sz="8" w:space="0" w:color="auto"/>
              <w:right w:val="single" w:sz="8" w:space="0" w:color="auto"/>
            </w:tcBorders>
            <w:shd w:val="clear" w:color="auto" w:fill="auto"/>
            <w:hideMark/>
          </w:tcPr>
          <w:p w:rsidR="002442B2" w:rsidRDefault="002442B2" w:rsidP="00AB3ED5">
            <w:pPr>
              <w:rPr>
                <w:rFonts w:ascii="Calibri" w:hAnsi="Calibri"/>
                <w:color w:val="000000"/>
                <w:sz w:val="18"/>
                <w:szCs w:val="18"/>
              </w:rPr>
            </w:pPr>
            <w:r>
              <w:rPr>
                <w:rFonts w:ascii="Calibri" w:hAnsi="Calibri"/>
                <w:color w:val="000000"/>
                <w:sz w:val="18"/>
                <w:szCs w:val="18"/>
              </w:rPr>
              <w:t>3 godine</w:t>
            </w:r>
          </w:p>
        </w:tc>
        <w:tc>
          <w:tcPr>
            <w:tcW w:w="3686" w:type="dxa"/>
            <w:vMerge/>
            <w:tcBorders>
              <w:left w:val="single" w:sz="8" w:space="0" w:color="auto"/>
              <w:bottom w:val="single" w:sz="8" w:space="0" w:color="000000"/>
              <w:right w:val="single" w:sz="8" w:space="0" w:color="auto"/>
            </w:tcBorders>
          </w:tcPr>
          <w:p w:rsidR="002442B2" w:rsidRDefault="002442B2" w:rsidP="00AB3ED5">
            <w:pPr>
              <w:rPr>
                <w:rFonts w:ascii="Calibri" w:hAnsi="Calibri"/>
                <w:b/>
                <w:bCs/>
                <w:color w:val="000000"/>
                <w:sz w:val="22"/>
                <w:szCs w:val="22"/>
              </w:rPr>
            </w:pPr>
          </w:p>
        </w:tc>
        <w:tc>
          <w:tcPr>
            <w:tcW w:w="3764" w:type="dxa"/>
            <w:vMerge/>
            <w:tcBorders>
              <w:top w:val="single" w:sz="8" w:space="0" w:color="000000"/>
              <w:left w:val="single" w:sz="8" w:space="0" w:color="auto"/>
              <w:bottom w:val="single" w:sz="8" w:space="0" w:color="000000"/>
              <w:right w:val="single" w:sz="8" w:space="0" w:color="auto"/>
            </w:tcBorders>
            <w:vAlign w:val="center"/>
            <w:hideMark/>
          </w:tcPr>
          <w:p w:rsidR="002442B2" w:rsidRDefault="002442B2" w:rsidP="00AB3ED5">
            <w:pPr>
              <w:rPr>
                <w:rFonts w:ascii="Calibri" w:hAnsi="Calibri"/>
                <w:b/>
                <w:bCs/>
                <w:color w:val="000000"/>
                <w:sz w:val="22"/>
                <w:szCs w:val="22"/>
              </w:rPr>
            </w:pPr>
          </w:p>
        </w:tc>
      </w:tr>
    </w:tbl>
    <w:p w:rsidR="00AB3ED5" w:rsidRPr="002442B2" w:rsidRDefault="00AB3ED5" w:rsidP="006C40DC">
      <w:pPr>
        <w:jc w:val="both"/>
        <w:rPr>
          <w:b/>
          <w:bCs/>
          <w:i/>
          <w:iCs/>
          <w:sz w:val="22"/>
          <w:szCs w:val="22"/>
          <w:u w:val="single"/>
          <w:lang w:val="sr-Cyrl-RS"/>
        </w:rPr>
      </w:pPr>
    </w:p>
    <w:p w:rsidR="00B83B32" w:rsidRPr="00524398" w:rsidRDefault="005066D8" w:rsidP="00B83B32">
      <w:pPr>
        <w:rPr>
          <w:sz w:val="22"/>
          <w:szCs w:val="22"/>
          <w:lang w:val="sr-Cyrl-CS"/>
        </w:rPr>
      </w:pPr>
      <w:r w:rsidRPr="00524398">
        <w:rPr>
          <w:b/>
          <w:sz w:val="22"/>
          <w:szCs w:val="22"/>
          <w:lang w:val="sr-Cyrl-CS"/>
        </w:rPr>
        <w:tab/>
      </w:r>
      <w:r w:rsidRPr="00524398">
        <w:rPr>
          <w:b/>
          <w:sz w:val="22"/>
          <w:szCs w:val="22"/>
          <w:lang w:val="sr-Cyrl-CS"/>
        </w:rPr>
        <w:tab/>
      </w:r>
      <w:r w:rsidR="00B83B32" w:rsidRPr="00524398">
        <w:rPr>
          <w:b/>
          <w:sz w:val="22"/>
          <w:szCs w:val="22"/>
          <w:u w:val="single"/>
          <w:lang w:val="sr-Cyrl-CS"/>
        </w:rPr>
        <w:t>Упутство за попуњавање обрасца структуре цене:</w:t>
      </w:r>
    </w:p>
    <w:p w:rsidR="00B83B32" w:rsidRPr="00524398" w:rsidRDefault="00B83B32" w:rsidP="00B83B32">
      <w:pPr>
        <w:rPr>
          <w:sz w:val="22"/>
          <w:szCs w:val="22"/>
          <w:lang w:val="sr-Cyrl-CS"/>
        </w:rPr>
      </w:pPr>
    </w:p>
    <w:p w:rsidR="00524398" w:rsidRPr="00524398" w:rsidRDefault="00524398" w:rsidP="00524398">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524398" w:rsidRPr="00524398" w:rsidRDefault="00524398" w:rsidP="00524398">
      <w:pPr>
        <w:pStyle w:val="ListParagraph"/>
        <w:numPr>
          <w:ilvl w:val="0"/>
          <w:numId w:val="28"/>
        </w:numPr>
        <w:jc w:val="both"/>
        <w:rPr>
          <w:b w:val="0"/>
          <w:lang w:val="sr-Cyrl-CS"/>
        </w:rPr>
      </w:pPr>
      <w:r w:rsidRPr="00524398">
        <w:rPr>
          <w:b w:val="0"/>
          <w:lang w:val="sr-Cyrl-CS"/>
        </w:rPr>
        <w:t xml:space="preserve">У колони </w:t>
      </w:r>
      <w:r w:rsidR="00161415">
        <w:rPr>
          <w:b w:val="0"/>
        </w:rPr>
        <w:t>3</w:t>
      </w:r>
      <w:r w:rsidRPr="00524398">
        <w:rPr>
          <w:b w:val="0"/>
          <w:lang w:val="sr-Cyrl-CS"/>
        </w:rPr>
        <w:t>. уписати колико износи јединична цена без ПДВ-а, за сваки тражени предмет јавне набавке;</w:t>
      </w:r>
    </w:p>
    <w:p w:rsidR="00524398" w:rsidRPr="00524398" w:rsidRDefault="00524398" w:rsidP="00524398">
      <w:pPr>
        <w:pStyle w:val="ListParagraph"/>
        <w:numPr>
          <w:ilvl w:val="0"/>
          <w:numId w:val="28"/>
        </w:numPr>
        <w:jc w:val="both"/>
        <w:rPr>
          <w:b w:val="0"/>
          <w:lang w:val="sr-Cyrl-CS"/>
        </w:rPr>
      </w:pPr>
      <w:r w:rsidRPr="00524398">
        <w:rPr>
          <w:b w:val="0"/>
          <w:lang w:val="sr-Cyrl-CS"/>
        </w:rPr>
        <w:t xml:space="preserve">У колони </w:t>
      </w:r>
      <w:r w:rsidR="00161415">
        <w:rPr>
          <w:b w:val="0"/>
        </w:rPr>
        <w:t>4</w:t>
      </w:r>
      <w:r w:rsidRPr="00524398">
        <w:rPr>
          <w:b w:val="0"/>
          <w:lang w:val="sr-Cyrl-CS"/>
        </w:rPr>
        <w:t>. уписати колико износи јединична цена са ПДВ-ом, за сваки тражени предмет јавне набавке</w:t>
      </w:r>
      <w:r w:rsidR="00161415">
        <w:rPr>
          <w:b w:val="0"/>
        </w:rPr>
        <w:t>.</w:t>
      </w:r>
    </w:p>
    <w:p w:rsidR="00B83B32" w:rsidRDefault="00B83B32" w:rsidP="00161415">
      <w:pPr>
        <w:pStyle w:val="ListParagraph"/>
        <w:ind w:left="1800"/>
        <w:jc w:val="both"/>
        <w:rPr>
          <w:b w:val="0"/>
        </w:rPr>
      </w:pPr>
    </w:p>
    <w:p w:rsidR="00161415" w:rsidRDefault="00161415" w:rsidP="00161415">
      <w:pPr>
        <w:pStyle w:val="ListParagraph"/>
        <w:ind w:left="1800"/>
        <w:jc w:val="both"/>
        <w:rPr>
          <w:b w:val="0"/>
        </w:rPr>
      </w:pPr>
    </w:p>
    <w:p w:rsidR="00161415" w:rsidRPr="00161415" w:rsidRDefault="00161415" w:rsidP="00161415">
      <w:pPr>
        <w:pStyle w:val="ListParagraph"/>
        <w:ind w:left="1800"/>
        <w:jc w:val="both"/>
        <w:rPr>
          <w:b w:val="0"/>
        </w:rPr>
      </w:pPr>
    </w:p>
    <w:p w:rsidR="00B83B32" w:rsidRPr="000E5699" w:rsidRDefault="00B83B32" w:rsidP="00B83B3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5066D8" w:rsidRPr="000E5699" w:rsidTr="006D7A37">
        <w:trPr>
          <w:cantSplit/>
          <w:trHeight w:val="255"/>
        </w:trPr>
        <w:tc>
          <w:tcPr>
            <w:tcW w:w="4688" w:type="dxa"/>
          </w:tcPr>
          <w:p w:rsidR="005066D8" w:rsidRPr="000E5699" w:rsidRDefault="005066D8" w:rsidP="005066D8">
            <w:pPr>
              <w:jc w:val="center"/>
              <w:rPr>
                <w:b/>
                <w:sz w:val="22"/>
                <w:szCs w:val="22"/>
              </w:rPr>
            </w:pPr>
            <w:r w:rsidRPr="000E5699">
              <w:rPr>
                <w:b/>
                <w:sz w:val="22"/>
                <w:szCs w:val="22"/>
                <w:lang w:val="sr-Latn-CS"/>
              </w:rPr>
              <w:lastRenderedPageBreak/>
              <w:t>Фактурисао:</w:t>
            </w:r>
          </w:p>
        </w:tc>
        <w:tc>
          <w:tcPr>
            <w:tcW w:w="3064" w:type="dxa"/>
            <w:vMerge w:val="restart"/>
            <w:vAlign w:val="center"/>
          </w:tcPr>
          <w:p w:rsidR="005066D8" w:rsidRPr="000E5699" w:rsidRDefault="005066D8" w:rsidP="005066D8">
            <w:pPr>
              <w:jc w:val="center"/>
              <w:rPr>
                <w:b/>
                <w:sz w:val="22"/>
                <w:szCs w:val="22"/>
              </w:rPr>
            </w:pPr>
            <w:r w:rsidRPr="000E5699">
              <w:rPr>
                <w:b/>
                <w:sz w:val="22"/>
                <w:szCs w:val="22"/>
                <w:lang w:val="sr-Latn-CS"/>
              </w:rPr>
              <w:t>МП</w:t>
            </w:r>
          </w:p>
        </w:tc>
        <w:tc>
          <w:tcPr>
            <w:tcW w:w="4688" w:type="dxa"/>
          </w:tcPr>
          <w:p w:rsidR="005066D8" w:rsidRPr="000E5699" w:rsidRDefault="005066D8" w:rsidP="005066D8">
            <w:pPr>
              <w:jc w:val="center"/>
              <w:rPr>
                <w:b/>
                <w:sz w:val="22"/>
                <w:szCs w:val="22"/>
              </w:rPr>
            </w:pPr>
            <w:r w:rsidRPr="000E5699">
              <w:rPr>
                <w:b/>
                <w:sz w:val="22"/>
                <w:szCs w:val="22"/>
                <w:lang w:val="sr-Latn-CS"/>
              </w:rPr>
              <w:t>Одговорно лице:</w:t>
            </w:r>
          </w:p>
        </w:tc>
      </w:tr>
      <w:tr w:rsidR="005066D8" w:rsidRPr="000E5699" w:rsidTr="006D7A37">
        <w:trPr>
          <w:cantSplit/>
          <w:trHeight w:val="255"/>
        </w:trPr>
        <w:tc>
          <w:tcPr>
            <w:tcW w:w="4688" w:type="dxa"/>
          </w:tcPr>
          <w:p w:rsidR="005066D8" w:rsidRPr="000E5699" w:rsidRDefault="005066D8" w:rsidP="005066D8">
            <w:pPr>
              <w:jc w:val="both"/>
              <w:rPr>
                <w:sz w:val="22"/>
                <w:szCs w:val="22"/>
              </w:rPr>
            </w:pPr>
          </w:p>
        </w:tc>
        <w:tc>
          <w:tcPr>
            <w:tcW w:w="3064" w:type="dxa"/>
            <w:vMerge/>
          </w:tcPr>
          <w:p w:rsidR="005066D8" w:rsidRPr="000E5699" w:rsidRDefault="005066D8" w:rsidP="005066D8">
            <w:pPr>
              <w:jc w:val="center"/>
              <w:rPr>
                <w:sz w:val="22"/>
                <w:szCs w:val="22"/>
              </w:rPr>
            </w:pPr>
          </w:p>
        </w:tc>
        <w:tc>
          <w:tcPr>
            <w:tcW w:w="4688" w:type="dxa"/>
          </w:tcPr>
          <w:p w:rsidR="005066D8" w:rsidRPr="000E5699" w:rsidRDefault="005066D8" w:rsidP="005066D8">
            <w:pPr>
              <w:jc w:val="both"/>
              <w:rPr>
                <w:sz w:val="22"/>
                <w:szCs w:val="22"/>
              </w:rPr>
            </w:pPr>
          </w:p>
        </w:tc>
      </w:tr>
      <w:tr w:rsidR="005066D8" w:rsidRPr="000E5699" w:rsidTr="006D7A37">
        <w:trPr>
          <w:cantSplit/>
          <w:trHeight w:val="283"/>
        </w:trPr>
        <w:tc>
          <w:tcPr>
            <w:tcW w:w="4688" w:type="dxa"/>
            <w:tcBorders>
              <w:bottom w:val="single" w:sz="4" w:space="0" w:color="999999"/>
            </w:tcBorders>
          </w:tcPr>
          <w:p w:rsidR="005066D8" w:rsidRPr="000E5699" w:rsidRDefault="005066D8" w:rsidP="005066D8">
            <w:pPr>
              <w:jc w:val="both"/>
              <w:rPr>
                <w:sz w:val="22"/>
                <w:szCs w:val="22"/>
              </w:rPr>
            </w:pPr>
          </w:p>
        </w:tc>
        <w:tc>
          <w:tcPr>
            <w:tcW w:w="3064" w:type="dxa"/>
            <w:vMerge/>
          </w:tcPr>
          <w:p w:rsidR="005066D8" w:rsidRPr="000E5699" w:rsidRDefault="005066D8" w:rsidP="005066D8">
            <w:pPr>
              <w:jc w:val="both"/>
              <w:rPr>
                <w:sz w:val="22"/>
                <w:szCs w:val="22"/>
              </w:rPr>
            </w:pPr>
          </w:p>
        </w:tc>
        <w:tc>
          <w:tcPr>
            <w:tcW w:w="4688" w:type="dxa"/>
            <w:tcBorders>
              <w:bottom w:val="single" w:sz="4" w:space="0" w:color="999999"/>
            </w:tcBorders>
          </w:tcPr>
          <w:p w:rsidR="005066D8" w:rsidRPr="000E5699" w:rsidRDefault="005066D8" w:rsidP="005066D8">
            <w:pPr>
              <w:jc w:val="both"/>
              <w:rPr>
                <w:sz w:val="22"/>
                <w:szCs w:val="22"/>
              </w:rPr>
            </w:pPr>
          </w:p>
        </w:tc>
      </w:tr>
    </w:tbl>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6D7A37" w:rsidRDefault="006D7A37" w:rsidP="006D7A37">
      <w:pPr>
        <w:jc w:val="both"/>
        <w:rPr>
          <w:b/>
          <w:color w:val="FF0000"/>
          <w:sz w:val="20"/>
          <w:szCs w:val="20"/>
          <w:lang w:val="sr-Cyrl-CS"/>
        </w:rPr>
      </w:pPr>
    </w:p>
    <w:p w:rsidR="00524398" w:rsidRDefault="00524398" w:rsidP="006D7A37">
      <w:pPr>
        <w:jc w:val="both"/>
        <w:rPr>
          <w:b/>
          <w:sz w:val="20"/>
          <w:szCs w:val="20"/>
        </w:rPr>
      </w:pPr>
    </w:p>
    <w:p w:rsidR="00161415" w:rsidRDefault="00161415" w:rsidP="006D7A37">
      <w:pPr>
        <w:jc w:val="both"/>
        <w:rPr>
          <w:b/>
          <w:sz w:val="20"/>
          <w:szCs w:val="20"/>
        </w:rPr>
      </w:pPr>
    </w:p>
    <w:p w:rsidR="00161415" w:rsidRPr="00161415" w:rsidRDefault="00161415" w:rsidP="006D7A37">
      <w:pPr>
        <w:jc w:val="both"/>
        <w:rPr>
          <w:b/>
          <w:sz w:val="20"/>
          <w:szCs w:val="20"/>
        </w:rPr>
      </w:pPr>
    </w:p>
    <w:p w:rsidR="00B83B32" w:rsidRPr="006D7A37" w:rsidRDefault="006D7A37" w:rsidP="006D7A37">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0E5699" w:rsidRDefault="000E5699"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2442B2">
      <w:pPr>
        <w:tabs>
          <w:tab w:val="left" w:pos="4455"/>
        </w:tabs>
        <w:rPr>
          <w:b/>
          <w:sz w:val="20"/>
          <w:szCs w:val="20"/>
          <w:lang w:val="sr-Cyrl-CS"/>
        </w:rPr>
      </w:pPr>
    </w:p>
    <w:p w:rsidR="002442B2" w:rsidRDefault="002442B2" w:rsidP="002442B2">
      <w:pPr>
        <w:jc w:val="center"/>
        <w:rPr>
          <w:b/>
          <w:lang w:val="sr-Cyrl-CS"/>
        </w:rPr>
      </w:pPr>
      <w:r>
        <w:rPr>
          <w:b/>
          <w:lang w:val="sr-Latn-CS"/>
        </w:rPr>
        <w:lastRenderedPageBreak/>
        <w:t>ОБРАЗАЦ СТРУКТУРЕ ЦЕН</w:t>
      </w:r>
      <w:r>
        <w:rPr>
          <w:b/>
          <w:lang w:val="sr-Cyrl-CS"/>
        </w:rPr>
        <w:t>Е СА УПУТСТВОМ КАКО ДА СЕ ПОПУНИ</w:t>
      </w:r>
    </w:p>
    <w:p w:rsidR="002442B2" w:rsidRDefault="002442B2" w:rsidP="002442B2">
      <w:pPr>
        <w:rPr>
          <w:b/>
          <w:sz w:val="22"/>
          <w:szCs w:val="22"/>
          <w:lang w:val="sr-Cyrl-RS"/>
        </w:rPr>
      </w:pPr>
    </w:p>
    <w:p w:rsidR="002442B2" w:rsidRPr="002442B2" w:rsidRDefault="002442B2" w:rsidP="002442B2">
      <w:pPr>
        <w:rPr>
          <w:b/>
          <w:sz w:val="22"/>
          <w:szCs w:val="22"/>
          <w:lang w:val="sr-Cyrl-RS"/>
        </w:rPr>
      </w:pPr>
      <w:r w:rsidRPr="00AB3ED5">
        <w:rPr>
          <w:b/>
          <w:sz w:val="22"/>
          <w:szCs w:val="22"/>
          <w:lang w:val="sr-Cyrl-RS"/>
        </w:rPr>
        <w:t xml:space="preserve">Партија </w:t>
      </w:r>
      <w:r>
        <w:rPr>
          <w:b/>
          <w:sz w:val="22"/>
          <w:szCs w:val="22"/>
          <w:lang w:val="sr-Cyrl-RS"/>
        </w:rPr>
        <w:t>2</w:t>
      </w:r>
    </w:p>
    <w:p w:rsidR="002442B2" w:rsidRDefault="002442B2" w:rsidP="00B83B32">
      <w:pPr>
        <w:ind w:left="567"/>
        <w:jc w:val="both"/>
        <w:rPr>
          <w:lang w:val="sr-Cyrl-CS"/>
        </w:rPr>
      </w:pPr>
    </w:p>
    <w:tbl>
      <w:tblPr>
        <w:tblW w:w="14899" w:type="dxa"/>
        <w:tblInd w:w="93" w:type="dxa"/>
        <w:tblLook w:val="04A0" w:firstRow="1" w:lastRow="0" w:firstColumn="1" w:lastColumn="0" w:noHBand="0" w:noVBand="1"/>
      </w:tblPr>
      <w:tblGrid>
        <w:gridCol w:w="2180"/>
        <w:gridCol w:w="5320"/>
        <w:gridCol w:w="3855"/>
        <w:gridCol w:w="3544"/>
      </w:tblGrid>
      <w:tr w:rsidR="002442B2" w:rsidTr="002442B2">
        <w:trPr>
          <w:trHeight w:val="315"/>
        </w:trPr>
        <w:tc>
          <w:tcPr>
            <w:tcW w:w="2180" w:type="dxa"/>
            <w:tcBorders>
              <w:top w:val="single" w:sz="8" w:space="0" w:color="auto"/>
              <w:left w:val="single" w:sz="4" w:space="0" w:color="auto"/>
              <w:bottom w:val="single" w:sz="8" w:space="0" w:color="auto"/>
              <w:right w:val="single" w:sz="4"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Kategorija</w:t>
            </w:r>
          </w:p>
        </w:tc>
        <w:tc>
          <w:tcPr>
            <w:tcW w:w="5320" w:type="dxa"/>
            <w:tcBorders>
              <w:top w:val="single" w:sz="8" w:space="0" w:color="auto"/>
              <w:left w:val="nil"/>
              <w:bottom w:val="single" w:sz="8" w:space="0" w:color="auto"/>
              <w:right w:val="single" w:sz="8"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3855" w:type="dxa"/>
            <w:tcBorders>
              <w:top w:val="single" w:sz="8" w:space="0" w:color="auto"/>
              <w:left w:val="single" w:sz="4" w:space="0" w:color="auto"/>
              <w:bottom w:val="single" w:sz="8" w:space="0" w:color="auto"/>
              <w:right w:val="single" w:sz="4" w:space="0" w:color="auto"/>
            </w:tcBorders>
            <w:shd w:val="clear" w:color="000000" w:fill="8497B0"/>
          </w:tcPr>
          <w:p w:rsidR="002442B2" w:rsidRPr="00AB3ED5" w:rsidRDefault="002442B2" w:rsidP="00C3015F">
            <w:pPr>
              <w:jc w:val="center"/>
              <w:rPr>
                <w:rFonts w:ascii="Calibri" w:hAnsi="Calibri"/>
                <w:b/>
                <w:bCs/>
                <w:color w:val="000000"/>
                <w:sz w:val="18"/>
                <w:szCs w:val="18"/>
                <w:lang w:val="sr-Latn-RS"/>
              </w:rPr>
            </w:pPr>
            <w:r>
              <w:rPr>
                <w:rFonts w:ascii="Calibri" w:hAnsi="Calibri"/>
                <w:b/>
                <w:bCs/>
                <w:color w:val="000000"/>
                <w:sz w:val="18"/>
                <w:szCs w:val="18"/>
              </w:rPr>
              <w:t>J</w:t>
            </w:r>
            <w:r>
              <w:rPr>
                <w:rFonts w:ascii="Calibri" w:hAnsi="Calibri"/>
                <w:b/>
                <w:bCs/>
                <w:color w:val="000000"/>
                <w:sz w:val="18"/>
                <w:szCs w:val="18"/>
                <w:lang w:val="sr-Latn-RS"/>
              </w:rPr>
              <w:t>edinična cena bez PDV-a</w:t>
            </w:r>
          </w:p>
        </w:tc>
        <w:tc>
          <w:tcPr>
            <w:tcW w:w="3544" w:type="dxa"/>
            <w:tcBorders>
              <w:top w:val="single" w:sz="8" w:space="0" w:color="auto"/>
              <w:left w:val="single" w:sz="4" w:space="0" w:color="auto"/>
              <w:bottom w:val="single" w:sz="8" w:space="0" w:color="auto"/>
              <w:right w:val="single" w:sz="8" w:space="0" w:color="auto"/>
            </w:tcBorders>
            <w:shd w:val="clear" w:color="000000" w:fill="8497B0"/>
            <w:hideMark/>
          </w:tcPr>
          <w:p w:rsidR="002442B2" w:rsidRDefault="002442B2" w:rsidP="00C3015F">
            <w:pPr>
              <w:jc w:val="center"/>
              <w:rPr>
                <w:rFonts w:ascii="Calibri" w:hAnsi="Calibri"/>
                <w:b/>
                <w:bCs/>
                <w:color w:val="000000"/>
                <w:sz w:val="18"/>
                <w:szCs w:val="18"/>
              </w:rPr>
            </w:pPr>
            <w:r w:rsidRPr="00AB3ED5">
              <w:rPr>
                <w:rFonts w:ascii="Calibri" w:hAnsi="Calibri"/>
                <w:b/>
                <w:bCs/>
                <w:color w:val="000000"/>
                <w:sz w:val="18"/>
                <w:szCs w:val="18"/>
              </w:rPr>
              <w:t>Jedinična cena</w:t>
            </w:r>
            <w:r>
              <w:rPr>
                <w:rFonts w:ascii="Calibri" w:hAnsi="Calibri"/>
                <w:b/>
                <w:bCs/>
                <w:color w:val="000000"/>
                <w:sz w:val="18"/>
                <w:szCs w:val="18"/>
                <w:lang w:val="sr-Cyrl-RS"/>
              </w:rPr>
              <w:t xml:space="preserve"> </w:t>
            </w:r>
            <w:r>
              <w:rPr>
                <w:rFonts w:ascii="Calibri" w:hAnsi="Calibri"/>
                <w:b/>
                <w:bCs/>
                <w:color w:val="000000"/>
                <w:sz w:val="18"/>
                <w:szCs w:val="18"/>
              </w:rPr>
              <w:t>sa</w:t>
            </w:r>
            <w:r w:rsidRPr="00AB3ED5">
              <w:rPr>
                <w:rFonts w:ascii="Calibri" w:hAnsi="Calibri"/>
                <w:b/>
                <w:bCs/>
                <w:color w:val="000000"/>
                <w:sz w:val="18"/>
                <w:szCs w:val="18"/>
              </w:rPr>
              <w:t xml:space="preserve"> PDV-</w:t>
            </w:r>
            <w:r>
              <w:rPr>
                <w:rFonts w:ascii="Calibri" w:hAnsi="Calibri"/>
                <w:b/>
                <w:bCs/>
                <w:color w:val="000000"/>
                <w:sz w:val="18"/>
                <w:szCs w:val="18"/>
              </w:rPr>
              <w:t>om</w:t>
            </w:r>
          </w:p>
        </w:tc>
      </w:tr>
      <w:tr w:rsidR="002442B2" w:rsidTr="002442B2">
        <w:trPr>
          <w:trHeight w:val="315"/>
        </w:trPr>
        <w:tc>
          <w:tcPr>
            <w:tcW w:w="2180" w:type="dxa"/>
            <w:tcBorders>
              <w:top w:val="nil"/>
              <w:left w:val="single" w:sz="8" w:space="0" w:color="auto"/>
              <w:bottom w:val="single" w:sz="8" w:space="0" w:color="auto"/>
              <w:right w:val="single" w:sz="8" w:space="0" w:color="auto"/>
            </w:tcBorders>
            <w:shd w:val="clear" w:color="000000" w:fill="BFBFBF"/>
            <w:hideMark/>
          </w:tcPr>
          <w:p w:rsidR="002442B2" w:rsidRDefault="002442B2" w:rsidP="00C3015F">
            <w:pPr>
              <w:rPr>
                <w:rFonts w:ascii="Calibri" w:hAnsi="Calibri"/>
                <w:b/>
                <w:bCs/>
                <w:color w:val="000000"/>
                <w:sz w:val="18"/>
                <w:szCs w:val="18"/>
              </w:rPr>
            </w:pPr>
            <w:r>
              <w:rPr>
                <w:rFonts w:ascii="Calibri" w:hAnsi="Calibri"/>
                <w:b/>
                <w:bCs/>
                <w:color w:val="000000"/>
                <w:sz w:val="18"/>
                <w:szCs w:val="18"/>
              </w:rPr>
              <w:t>TIP</w:t>
            </w:r>
          </w:p>
        </w:tc>
        <w:tc>
          <w:tcPr>
            <w:tcW w:w="5320" w:type="dxa"/>
            <w:tcBorders>
              <w:top w:val="nil"/>
              <w:left w:val="nil"/>
              <w:bottom w:val="single" w:sz="8" w:space="0" w:color="auto"/>
              <w:right w:val="single" w:sz="8" w:space="0" w:color="auto"/>
            </w:tcBorders>
            <w:shd w:val="clear" w:color="000000" w:fill="BFBFBF"/>
            <w:hideMark/>
          </w:tcPr>
          <w:p w:rsidR="002442B2" w:rsidRDefault="002442B2" w:rsidP="00C3015F">
            <w:pPr>
              <w:rPr>
                <w:rFonts w:ascii="Calibri" w:hAnsi="Calibri"/>
                <w:color w:val="000000"/>
                <w:sz w:val="18"/>
                <w:szCs w:val="18"/>
              </w:rPr>
            </w:pPr>
            <w:r>
              <w:rPr>
                <w:rFonts w:ascii="Calibri" w:hAnsi="Calibri"/>
                <w:color w:val="000000"/>
                <w:sz w:val="18"/>
                <w:szCs w:val="18"/>
              </w:rPr>
              <w:t>UPS Tip 1</w:t>
            </w:r>
          </w:p>
        </w:tc>
        <w:tc>
          <w:tcPr>
            <w:tcW w:w="3855" w:type="dxa"/>
            <w:vMerge w:val="restart"/>
            <w:tcBorders>
              <w:top w:val="nil"/>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VRSTA UREĐAJA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Uređaj za neprekidno napajanje el. Energijom</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VA RANG</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750 VA</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sz w:val="18"/>
                <w:szCs w:val="18"/>
              </w:rPr>
            </w:pPr>
            <w:r>
              <w:rPr>
                <w:rFonts w:ascii="Calibri" w:hAnsi="Calibri"/>
                <w:b/>
                <w:bCs/>
                <w:sz w:val="18"/>
                <w:szCs w:val="18"/>
              </w:rPr>
              <w:t>SNAGA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500 W</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TIP KUĆIŠTA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Mini-kućište</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48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BATERIJA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Minimum 4.5 minuta sa punim opterećenjem / 16 minuta sa pola opterećenja</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PRENAPONSKA ZAŠTITA</w:t>
            </w:r>
          </w:p>
        </w:tc>
        <w:tc>
          <w:tcPr>
            <w:tcW w:w="5320" w:type="dxa"/>
            <w:tcBorders>
              <w:top w:val="nil"/>
              <w:left w:val="nil"/>
              <w:bottom w:val="single" w:sz="4" w:space="0" w:color="auto"/>
              <w:right w:val="single" w:sz="8" w:space="0" w:color="auto"/>
            </w:tcBorders>
            <w:shd w:val="clear" w:color="auto" w:fill="auto"/>
            <w:hideMark/>
          </w:tcPr>
          <w:p w:rsidR="002442B2" w:rsidRDefault="00585D70" w:rsidP="00C3015F">
            <w:pPr>
              <w:rPr>
                <w:rFonts w:ascii="Calibri" w:hAnsi="Calibri"/>
                <w:sz w:val="18"/>
                <w:szCs w:val="18"/>
              </w:rPr>
            </w:pPr>
            <w:r>
              <w:rPr>
                <w:rFonts w:ascii="Calibri" w:hAnsi="Calibri"/>
                <w:sz w:val="18"/>
                <w:szCs w:val="18"/>
              </w:rPr>
              <w:t>5</w:t>
            </w:r>
            <w:r w:rsidR="002442B2">
              <w:rPr>
                <w:rFonts w:ascii="Calibri" w:hAnsi="Calibri"/>
                <w:sz w:val="18"/>
                <w:szCs w:val="18"/>
              </w:rPr>
              <w:t>40 J</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VRSTA IZLAZA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Standardni (IEC 320 C13)</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00"/>
        </w:trPr>
        <w:tc>
          <w:tcPr>
            <w:tcW w:w="218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BROJ IZLAZA - BATERIJA</w:t>
            </w:r>
          </w:p>
        </w:tc>
        <w:tc>
          <w:tcPr>
            <w:tcW w:w="5320"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6</w:t>
            </w:r>
          </w:p>
        </w:tc>
        <w:tc>
          <w:tcPr>
            <w:tcW w:w="3855" w:type="dxa"/>
            <w:vMerge/>
            <w:tcBorders>
              <w:left w:val="single" w:sz="8" w:space="0" w:color="auto"/>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r w:rsidR="002442B2" w:rsidTr="002442B2">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2442B2" w:rsidRDefault="002442B2" w:rsidP="00C3015F">
            <w:pPr>
              <w:rPr>
                <w:rFonts w:ascii="Calibri" w:hAnsi="Calibri"/>
                <w:b/>
                <w:bCs/>
                <w:color w:val="000000"/>
                <w:sz w:val="18"/>
                <w:szCs w:val="18"/>
              </w:rPr>
            </w:pPr>
            <w:r>
              <w:rPr>
                <w:rFonts w:ascii="Calibri" w:hAnsi="Calibri"/>
                <w:b/>
                <w:bCs/>
                <w:color w:val="000000"/>
                <w:sz w:val="18"/>
                <w:szCs w:val="18"/>
              </w:rPr>
              <w:t>INTERFEJS</w:t>
            </w:r>
          </w:p>
        </w:tc>
        <w:tc>
          <w:tcPr>
            <w:tcW w:w="5320" w:type="dxa"/>
            <w:tcBorders>
              <w:top w:val="nil"/>
              <w:left w:val="nil"/>
              <w:bottom w:val="single" w:sz="8" w:space="0" w:color="auto"/>
              <w:right w:val="single" w:sz="8" w:space="0" w:color="auto"/>
            </w:tcBorders>
            <w:shd w:val="clear" w:color="auto" w:fill="auto"/>
            <w:hideMark/>
          </w:tcPr>
          <w:p w:rsidR="002442B2" w:rsidRDefault="00585D70" w:rsidP="00585D70">
            <w:pPr>
              <w:rPr>
                <w:rFonts w:ascii="Calibri" w:hAnsi="Calibri"/>
                <w:sz w:val="18"/>
                <w:szCs w:val="18"/>
              </w:rPr>
            </w:pPr>
            <w:r>
              <w:rPr>
                <w:rFonts w:ascii="Calibri" w:hAnsi="Calibri"/>
                <w:sz w:val="18"/>
                <w:szCs w:val="18"/>
              </w:rPr>
              <w:t>Serial, USB, slot za ugradnju dodatnih kartica</w:t>
            </w:r>
          </w:p>
        </w:tc>
        <w:tc>
          <w:tcPr>
            <w:tcW w:w="3855" w:type="dxa"/>
            <w:vMerge/>
            <w:tcBorders>
              <w:left w:val="single" w:sz="8" w:space="0" w:color="auto"/>
              <w:bottom w:val="single" w:sz="8" w:space="0" w:color="000000"/>
              <w:right w:val="single" w:sz="8" w:space="0" w:color="auto"/>
            </w:tcBorders>
          </w:tcPr>
          <w:p w:rsidR="002442B2" w:rsidRDefault="002442B2" w:rsidP="00C3015F">
            <w:pPr>
              <w:rPr>
                <w:rFonts w:ascii="Calibri" w:hAnsi="Calibri"/>
                <w:b/>
                <w:bCs/>
                <w:color w:val="000000"/>
                <w:sz w:val="18"/>
                <w:szCs w:val="18"/>
              </w:rPr>
            </w:pPr>
          </w:p>
        </w:tc>
        <w:tc>
          <w:tcPr>
            <w:tcW w:w="3544" w:type="dxa"/>
            <w:vMerge/>
            <w:tcBorders>
              <w:top w:val="nil"/>
              <w:left w:val="single" w:sz="8" w:space="0" w:color="auto"/>
              <w:bottom w:val="single" w:sz="8" w:space="0" w:color="000000"/>
              <w:right w:val="single" w:sz="8" w:space="0" w:color="auto"/>
            </w:tcBorders>
            <w:vAlign w:val="center"/>
            <w:hideMark/>
          </w:tcPr>
          <w:p w:rsidR="002442B2" w:rsidRDefault="002442B2" w:rsidP="00C3015F">
            <w:pPr>
              <w:rPr>
                <w:rFonts w:ascii="Calibri" w:hAnsi="Calibri"/>
                <w:b/>
                <w:bCs/>
                <w:color w:val="000000"/>
                <w:sz w:val="18"/>
                <w:szCs w:val="18"/>
              </w:rPr>
            </w:pPr>
          </w:p>
        </w:tc>
      </w:tr>
    </w:tbl>
    <w:p w:rsidR="002442B2" w:rsidRPr="002442B2" w:rsidRDefault="002442B2" w:rsidP="002442B2">
      <w:pPr>
        <w:rPr>
          <w:lang w:val="sr-Cyrl-RS"/>
        </w:rPr>
      </w:pPr>
    </w:p>
    <w:p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rsidR="002442B2" w:rsidRPr="00524398" w:rsidRDefault="002442B2" w:rsidP="002442B2">
      <w:pPr>
        <w:rPr>
          <w:sz w:val="22"/>
          <w:szCs w:val="22"/>
          <w:lang w:val="sr-Cyrl-CS"/>
        </w:rPr>
      </w:pPr>
    </w:p>
    <w:p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3</w:t>
      </w:r>
      <w:r w:rsidRPr="00524398">
        <w:rPr>
          <w:b w:val="0"/>
          <w:lang w:val="sr-Cyrl-CS"/>
        </w:rPr>
        <w:t>. уписати колико износи јединична цена без ПДВ-а, за сваки тражени предмет јавне набавке;</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4</w:t>
      </w:r>
      <w:r w:rsidRPr="00524398">
        <w:rPr>
          <w:b w:val="0"/>
          <w:lang w:val="sr-Cyrl-CS"/>
        </w:rPr>
        <w:t>. уписати колико износи јединична цена са ПДВ-ом, за сваки тражени предмет јавне набавке</w:t>
      </w:r>
      <w:r>
        <w:rPr>
          <w:b w:val="0"/>
        </w:rPr>
        <w:t>.</w:t>
      </w:r>
    </w:p>
    <w:p w:rsidR="002442B2" w:rsidRDefault="002442B2" w:rsidP="002442B2">
      <w:pPr>
        <w:pStyle w:val="ListParagraph"/>
        <w:ind w:left="1800"/>
        <w:jc w:val="both"/>
        <w:rPr>
          <w:b w:val="0"/>
        </w:rPr>
      </w:pPr>
    </w:p>
    <w:p w:rsidR="002442B2" w:rsidRDefault="002442B2" w:rsidP="002442B2">
      <w:pPr>
        <w:pStyle w:val="ListParagraph"/>
        <w:ind w:left="1800"/>
        <w:jc w:val="both"/>
        <w:rPr>
          <w:b w:val="0"/>
        </w:rPr>
      </w:pPr>
    </w:p>
    <w:p w:rsidR="002442B2" w:rsidRPr="00161415" w:rsidRDefault="002442B2" w:rsidP="002442B2">
      <w:pPr>
        <w:pStyle w:val="ListParagraph"/>
        <w:ind w:left="1800"/>
        <w:jc w:val="both"/>
        <w:rPr>
          <w:b w:val="0"/>
        </w:rPr>
      </w:pPr>
    </w:p>
    <w:p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rsidTr="00C3015F">
        <w:trPr>
          <w:cantSplit/>
          <w:trHeight w:val="255"/>
        </w:trPr>
        <w:tc>
          <w:tcPr>
            <w:tcW w:w="4688" w:type="dxa"/>
          </w:tcPr>
          <w:p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rsidR="002442B2" w:rsidRPr="000E5699" w:rsidRDefault="002442B2" w:rsidP="00C3015F">
            <w:pPr>
              <w:jc w:val="center"/>
              <w:rPr>
                <w:b/>
                <w:sz w:val="22"/>
                <w:szCs w:val="22"/>
              </w:rPr>
            </w:pPr>
            <w:r w:rsidRPr="000E5699">
              <w:rPr>
                <w:b/>
                <w:sz w:val="22"/>
                <w:szCs w:val="22"/>
                <w:lang w:val="sr-Latn-CS"/>
              </w:rPr>
              <w:t>МП</w:t>
            </w:r>
          </w:p>
        </w:tc>
        <w:tc>
          <w:tcPr>
            <w:tcW w:w="4688" w:type="dxa"/>
          </w:tcPr>
          <w:p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rsidTr="00C3015F">
        <w:trPr>
          <w:cantSplit/>
          <w:trHeight w:val="255"/>
        </w:trPr>
        <w:tc>
          <w:tcPr>
            <w:tcW w:w="4688" w:type="dxa"/>
          </w:tcPr>
          <w:p w:rsidR="002442B2" w:rsidRPr="000E5699" w:rsidRDefault="002442B2" w:rsidP="00C3015F">
            <w:pPr>
              <w:jc w:val="both"/>
              <w:rPr>
                <w:sz w:val="22"/>
                <w:szCs w:val="22"/>
              </w:rPr>
            </w:pPr>
          </w:p>
        </w:tc>
        <w:tc>
          <w:tcPr>
            <w:tcW w:w="3064" w:type="dxa"/>
            <w:vMerge/>
          </w:tcPr>
          <w:p w:rsidR="002442B2" w:rsidRPr="000E5699" w:rsidRDefault="002442B2" w:rsidP="00C3015F">
            <w:pPr>
              <w:jc w:val="center"/>
              <w:rPr>
                <w:sz w:val="22"/>
                <w:szCs w:val="22"/>
              </w:rPr>
            </w:pPr>
          </w:p>
        </w:tc>
        <w:tc>
          <w:tcPr>
            <w:tcW w:w="4688" w:type="dxa"/>
          </w:tcPr>
          <w:p w:rsidR="002442B2" w:rsidRPr="000E5699" w:rsidRDefault="002442B2" w:rsidP="00C3015F">
            <w:pPr>
              <w:jc w:val="both"/>
              <w:rPr>
                <w:sz w:val="22"/>
                <w:szCs w:val="22"/>
              </w:rPr>
            </w:pPr>
          </w:p>
        </w:tc>
      </w:tr>
      <w:tr w:rsidR="002442B2" w:rsidRPr="000E5699" w:rsidTr="00C3015F">
        <w:trPr>
          <w:cantSplit/>
          <w:trHeight w:val="283"/>
        </w:trPr>
        <w:tc>
          <w:tcPr>
            <w:tcW w:w="4688" w:type="dxa"/>
            <w:tcBorders>
              <w:bottom w:val="single" w:sz="4" w:space="0" w:color="999999"/>
            </w:tcBorders>
          </w:tcPr>
          <w:p w:rsidR="002442B2" w:rsidRPr="000E5699" w:rsidRDefault="002442B2" w:rsidP="00C3015F">
            <w:pPr>
              <w:jc w:val="both"/>
              <w:rPr>
                <w:sz w:val="22"/>
                <w:szCs w:val="22"/>
              </w:rPr>
            </w:pPr>
          </w:p>
        </w:tc>
        <w:tc>
          <w:tcPr>
            <w:tcW w:w="3064" w:type="dxa"/>
            <w:vMerge/>
          </w:tcPr>
          <w:p w:rsidR="002442B2" w:rsidRPr="000E5699" w:rsidRDefault="002442B2" w:rsidP="00C3015F">
            <w:pPr>
              <w:jc w:val="both"/>
              <w:rPr>
                <w:sz w:val="22"/>
                <w:szCs w:val="22"/>
              </w:rPr>
            </w:pPr>
          </w:p>
        </w:tc>
        <w:tc>
          <w:tcPr>
            <w:tcW w:w="4688" w:type="dxa"/>
            <w:tcBorders>
              <w:bottom w:val="single" w:sz="4" w:space="0" w:color="999999"/>
            </w:tcBorders>
          </w:tcPr>
          <w:p w:rsidR="002442B2" w:rsidRPr="000E5699" w:rsidRDefault="002442B2" w:rsidP="00C3015F">
            <w:pPr>
              <w:jc w:val="both"/>
              <w:rPr>
                <w:sz w:val="22"/>
                <w:szCs w:val="22"/>
              </w:rPr>
            </w:pPr>
          </w:p>
        </w:tc>
      </w:tr>
    </w:tbl>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sz w:val="20"/>
          <w:szCs w:val="20"/>
        </w:rPr>
      </w:pPr>
    </w:p>
    <w:p w:rsidR="002442B2" w:rsidRDefault="002442B2" w:rsidP="002442B2">
      <w:pPr>
        <w:jc w:val="both"/>
        <w:rPr>
          <w:b/>
          <w:sz w:val="20"/>
          <w:szCs w:val="20"/>
        </w:rPr>
      </w:pPr>
    </w:p>
    <w:p w:rsidR="002442B2" w:rsidRPr="00161415" w:rsidRDefault="002442B2" w:rsidP="002442B2">
      <w:pPr>
        <w:jc w:val="both"/>
        <w:rPr>
          <w:b/>
          <w:sz w:val="20"/>
          <w:szCs w:val="20"/>
        </w:rPr>
      </w:pPr>
    </w:p>
    <w:p w:rsidR="002442B2" w:rsidRPr="006D7A37" w:rsidRDefault="002442B2" w:rsidP="002442B2">
      <w:pPr>
        <w:jc w:val="both"/>
        <w:rPr>
          <w:sz w:val="20"/>
          <w:szCs w:val="20"/>
          <w:lang w:val="sr-Cyrl-CS"/>
        </w:rPr>
      </w:pPr>
      <w:r w:rsidRPr="006D7A37">
        <w:rPr>
          <w:b/>
          <w:sz w:val="20"/>
          <w:szCs w:val="20"/>
          <w:lang w:val="sr-Cyrl-CS"/>
        </w:rPr>
        <w:lastRenderedPageBreak/>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2442B2">
      <w:pPr>
        <w:jc w:val="both"/>
        <w:rPr>
          <w:lang w:val="sr-Cyrl-CS"/>
        </w:rPr>
      </w:pPr>
    </w:p>
    <w:p w:rsidR="002442B2" w:rsidRDefault="002442B2" w:rsidP="002442B2">
      <w:pPr>
        <w:jc w:val="center"/>
        <w:rPr>
          <w:b/>
          <w:lang w:val="sr-Cyrl-CS"/>
        </w:rPr>
      </w:pPr>
      <w:r>
        <w:rPr>
          <w:b/>
          <w:lang w:val="sr-Latn-CS"/>
        </w:rPr>
        <w:lastRenderedPageBreak/>
        <w:t>ОБРАЗАЦ СТРУКТУРЕ ЦЕН</w:t>
      </w:r>
      <w:r>
        <w:rPr>
          <w:b/>
          <w:lang w:val="sr-Cyrl-CS"/>
        </w:rPr>
        <w:t>Е СА УПУТСТВОМ КАКО ДА СЕ ПОПУНИ</w:t>
      </w:r>
    </w:p>
    <w:p w:rsidR="002442B2" w:rsidRDefault="002442B2" w:rsidP="002442B2">
      <w:pPr>
        <w:rPr>
          <w:b/>
          <w:sz w:val="22"/>
          <w:szCs w:val="22"/>
          <w:lang w:val="sr-Cyrl-RS"/>
        </w:rPr>
      </w:pPr>
    </w:p>
    <w:p w:rsidR="002442B2" w:rsidRPr="002442B2" w:rsidRDefault="002442B2" w:rsidP="002442B2">
      <w:pPr>
        <w:rPr>
          <w:b/>
          <w:sz w:val="22"/>
          <w:szCs w:val="22"/>
          <w:lang w:val="sr-Cyrl-RS"/>
        </w:rPr>
      </w:pPr>
      <w:r w:rsidRPr="00AB3ED5">
        <w:rPr>
          <w:b/>
          <w:sz w:val="22"/>
          <w:szCs w:val="22"/>
          <w:lang w:val="sr-Cyrl-RS"/>
        </w:rPr>
        <w:t xml:space="preserve">Партија </w:t>
      </w:r>
      <w:r>
        <w:rPr>
          <w:b/>
          <w:sz w:val="22"/>
          <w:szCs w:val="22"/>
          <w:lang w:val="sr-Cyrl-RS"/>
        </w:rPr>
        <w:t>3</w:t>
      </w:r>
    </w:p>
    <w:tbl>
      <w:tblPr>
        <w:tblW w:w="14978" w:type="dxa"/>
        <w:tblInd w:w="93" w:type="dxa"/>
        <w:tblLook w:val="04A0" w:firstRow="1" w:lastRow="0" w:firstColumn="1" w:lastColumn="0" w:noHBand="0" w:noVBand="1"/>
      </w:tblPr>
      <w:tblGrid>
        <w:gridCol w:w="2425"/>
        <w:gridCol w:w="5387"/>
        <w:gridCol w:w="4252"/>
        <w:gridCol w:w="2914"/>
      </w:tblGrid>
      <w:tr w:rsidR="003D3C7C" w:rsidTr="001B4FDB">
        <w:trPr>
          <w:trHeight w:val="318"/>
        </w:trPr>
        <w:tc>
          <w:tcPr>
            <w:tcW w:w="2425" w:type="dxa"/>
            <w:tcBorders>
              <w:top w:val="single" w:sz="8" w:space="0" w:color="auto"/>
              <w:left w:val="single" w:sz="4" w:space="0" w:color="auto"/>
              <w:bottom w:val="single" w:sz="8" w:space="0" w:color="auto"/>
              <w:right w:val="single" w:sz="4" w:space="0" w:color="auto"/>
            </w:tcBorders>
            <w:shd w:val="clear" w:color="000000" w:fill="8497B0"/>
            <w:hideMark/>
          </w:tcPr>
          <w:p w:rsidR="003D3C7C" w:rsidRDefault="003D3C7C" w:rsidP="001B4FDB">
            <w:pPr>
              <w:rPr>
                <w:rFonts w:ascii="Calibri" w:hAnsi="Calibri"/>
                <w:b/>
                <w:bCs/>
                <w:color w:val="000000"/>
                <w:sz w:val="18"/>
                <w:szCs w:val="18"/>
              </w:rPr>
            </w:pPr>
            <w:r>
              <w:rPr>
                <w:rFonts w:ascii="Calibri" w:hAnsi="Calibri"/>
                <w:b/>
                <w:bCs/>
                <w:color w:val="000000"/>
                <w:sz w:val="18"/>
                <w:szCs w:val="18"/>
              </w:rPr>
              <w:t>Kategorija</w:t>
            </w:r>
          </w:p>
        </w:tc>
        <w:tc>
          <w:tcPr>
            <w:tcW w:w="5387" w:type="dxa"/>
            <w:tcBorders>
              <w:top w:val="single" w:sz="8" w:space="0" w:color="auto"/>
              <w:left w:val="nil"/>
              <w:bottom w:val="single" w:sz="8" w:space="0" w:color="auto"/>
              <w:right w:val="single" w:sz="8" w:space="0" w:color="auto"/>
            </w:tcBorders>
            <w:shd w:val="clear" w:color="000000" w:fill="8497B0"/>
            <w:hideMark/>
          </w:tcPr>
          <w:p w:rsidR="003D3C7C" w:rsidRDefault="003D3C7C" w:rsidP="001B4FDB">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4252" w:type="dxa"/>
            <w:tcBorders>
              <w:top w:val="single" w:sz="8" w:space="0" w:color="auto"/>
              <w:left w:val="single" w:sz="4" w:space="0" w:color="auto"/>
              <w:bottom w:val="single" w:sz="8" w:space="0" w:color="auto"/>
              <w:right w:val="single" w:sz="4" w:space="0" w:color="auto"/>
            </w:tcBorders>
            <w:shd w:val="clear" w:color="000000" w:fill="8497B0"/>
          </w:tcPr>
          <w:p w:rsidR="003D3C7C" w:rsidRDefault="00AA388A" w:rsidP="001B4FDB">
            <w:pPr>
              <w:jc w:val="center"/>
              <w:rPr>
                <w:rFonts w:ascii="Calibri" w:hAnsi="Calibri"/>
                <w:b/>
                <w:bCs/>
                <w:color w:val="000000"/>
                <w:sz w:val="18"/>
                <w:szCs w:val="18"/>
              </w:rPr>
            </w:pPr>
            <w:r>
              <w:rPr>
                <w:rFonts w:ascii="Calibri" w:hAnsi="Calibri"/>
                <w:b/>
                <w:bCs/>
                <w:color w:val="000000"/>
                <w:sz w:val="18"/>
                <w:szCs w:val="18"/>
              </w:rPr>
              <w:t>Jedinična cena bez PDV-a</w:t>
            </w:r>
          </w:p>
        </w:tc>
        <w:tc>
          <w:tcPr>
            <w:tcW w:w="2914" w:type="dxa"/>
            <w:tcBorders>
              <w:top w:val="single" w:sz="8" w:space="0" w:color="auto"/>
              <w:left w:val="single" w:sz="4" w:space="0" w:color="auto"/>
              <w:bottom w:val="single" w:sz="8" w:space="0" w:color="auto"/>
              <w:right w:val="single" w:sz="8" w:space="0" w:color="auto"/>
            </w:tcBorders>
            <w:shd w:val="clear" w:color="000000" w:fill="8497B0"/>
            <w:hideMark/>
          </w:tcPr>
          <w:p w:rsidR="003D3C7C" w:rsidRDefault="00AA388A" w:rsidP="001B4FDB">
            <w:pPr>
              <w:jc w:val="center"/>
              <w:rPr>
                <w:rFonts w:ascii="Calibri" w:hAnsi="Calibri"/>
                <w:b/>
                <w:bCs/>
                <w:color w:val="000000"/>
                <w:sz w:val="18"/>
                <w:szCs w:val="18"/>
              </w:rPr>
            </w:pPr>
            <w:r>
              <w:rPr>
                <w:rFonts w:ascii="Calibri" w:hAnsi="Calibri"/>
                <w:b/>
                <w:bCs/>
                <w:color w:val="000000"/>
                <w:sz w:val="18"/>
                <w:szCs w:val="18"/>
              </w:rPr>
              <w:t>Jedinična cena sa PDV-om</w:t>
            </w:r>
          </w:p>
        </w:tc>
      </w:tr>
      <w:tr w:rsidR="003D3C7C" w:rsidTr="001B4FDB">
        <w:trPr>
          <w:trHeight w:val="124"/>
        </w:trPr>
        <w:tc>
          <w:tcPr>
            <w:tcW w:w="2425" w:type="dxa"/>
            <w:tcBorders>
              <w:top w:val="nil"/>
              <w:left w:val="single" w:sz="8" w:space="0" w:color="auto"/>
              <w:bottom w:val="single" w:sz="8" w:space="0" w:color="auto"/>
              <w:right w:val="single" w:sz="8" w:space="0" w:color="auto"/>
            </w:tcBorders>
            <w:shd w:val="clear" w:color="000000" w:fill="BFBFBF"/>
            <w:hideMark/>
          </w:tcPr>
          <w:p w:rsidR="003D3C7C" w:rsidRDefault="003D3C7C" w:rsidP="001B4FDB">
            <w:pPr>
              <w:rPr>
                <w:rFonts w:ascii="Calibri" w:hAnsi="Calibri"/>
                <w:b/>
                <w:bCs/>
                <w:color w:val="000000"/>
                <w:sz w:val="18"/>
                <w:szCs w:val="18"/>
              </w:rPr>
            </w:pPr>
            <w:r>
              <w:rPr>
                <w:rFonts w:ascii="Calibri" w:hAnsi="Calibri"/>
                <w:b/>
                <w:bCs/>
                <w:color w:val="000000"/>
                <w:sz w:val="18"/>
                <w:szCs w:val="18"/>
              </w:rPr>
              <w:t>TIP</w:t>
            </w:r>
          </w:p>
        </w:tc>
        <w:tc>
          <w:tcPr>
            <w:tcW w:w="5387" w:type="dxa"/>
            <w:tcBorders>
              <w:top w:val="nil"/>
              <w:left w:val="nil"/>
              <w:bottom w:val="single" w:sz="8" w:space="0" w:color="auto"/>
              <w:right w:val="single" w:sz="8" w:space="0" w:color="auto"/>
            </w:tcBorders>
            <w:shd w:val="clear" w:color="000000" w:fill="BFBFBF"/>
            <w:hideMark/>
          </w:tcPr>
          <w:p w:rsidR="003D3C7C" w:rsidRDefault="003D3C7C" w:rsidP="001B4FDB">
            <w:pPr>
              <w:rPr>
                <w:rFonts w:ascii="Calibri" w:hAnsi="Calibri"/>
                <w:color w:val="000000"/>
                <w:sz w:val="18"/>
                <w:szCs w:val="18"/>
              </w:rPr>
            </w:pPr>
            <w:r>
              <w:rPr>
                <w:rFonts w:ascii="Calibri" w:hAnsi="Calibri"/>
                <w:color w:val="000000"/>
                <w:sz w:val="18"/>
                <w:szCs w:val="18"/>
              </w:rPr>
              <w:t>Štampač 1</w:t>
            </w:r>
          </w:p>
        </w:tc>
        <w:tc>
          <w:tcPr>
            <w:tcW w:w="4252" w:type="dxa"/>
            <w:vMerge w:val="restart"/>
            <w:tcBorders>
              <w:top w:val="nil"/>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val="restart"/>
            <w:tcBorders>
              <w:top w:val="nil"/>
              <w:left w:val="single" w:sz="8" w:space="0" w:color="auto"/>
              <w:right w:val="single" w:sz="8" w:space="0" w:color="auto"/>
            </w:tcBorders>
            <w:shd w:val="clear" w:color="auto" w:fill="auto"/>
            <w:vAlign w:val="center"/>
            <w:hideMark/>
          </w:tcPr>
          <w:p w:rsidR="003D3C7C" w:rsidRPr="00AA0C7D" w:rsidRDefault="003D3C7C" w:rsidP="001B4FDB">
            <w:pPr>
              <w:jc w:val="center"/>
              <w:rPr>
                <w:rFonts w:ascii="Calibri" w:hAnsi="Calibri"/>
                <w:b/>
                <w:bCs/>
                <w:color w:val="000000"/>
                <w:sz w:val="18"/>
                <w:szCs w:val="18"/>
              </w:rPr>
            </w:pPr>
            <w:r w:rsidRPr="00AA0C7D">
              <w:rPr>
                <w:rFonts w:ascii="Calibri" w:hAnsi="Calibri"/>
                <w:b/>
                <w:bCs/>
                <w:color w:val="000000"/>
                <w:sz w:val="18"/>
                <w:szCs w:val="18"/>
              </w:rPr>
              <w:t>1</w:t>
            </w:r>
          </w:p>
        </w:tc>
      </w:tr>
      <w:tr w:rsidR="003D3C7C" w:rsidTr="001B4FDB">
        <w:trPr>
          <w:trHeight w:val="149"/>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Mrežni crno beli printer, kopir, skener, fax</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268"/>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sz w:val="18"/>
                <w:szCs w:val="18"/>
              </w:rPr>
            </w:pPr>
            <w:r>
              <w:rPr>
                <w:rFonts w:ascii="Calibri" w:hAnsi="Calibri"/>
                <w:b/>
                <w:bCs/>
                <w:sz w:val="18"/>
                <w:szCs w:val="18"/>
              </w:rPr>
              <w:t>MAX. MESEČNI OBIM ISPISA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sz w:val="18"/>
                <w:szCs w:val="18"/>
              </w:rPr>
            </w:pPr>
            <w:r>
              <w:rPr>
                <w:rFonts w:ascii="Calibri" w:hAnsi="Calibri"/>
                <w:sz w:val="18"/>
                <w:szCs w:val="18"/>
              </w:rPr>
              <w:t>do 100.000 strana</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BRZINA KOPIRANJA/ŠTAMPANJA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Minimum 30 str/min A4 formata i 15 str/min A3</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193"/>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FORMAT PAPIRA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 xml:space="preserve"> A3 i A4</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215"/>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 xml:space="preserve">REZOLUCIJA </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min. 600x600 dpi za štampu, kopiranje i skeniranje</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120"/>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VREME DO PRVOG OTISKA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Maksimum 8 sekundi</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222"/>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MEMORIJA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Minimalno 1GB</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DUPLEX</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sz w:val="18"/>
                <w:szCs w:val="18"/>
              </w:rPr>
            </w:pPr>
            <w:r>
              <w:rPr>
                <w:rFonts w:ascii="Calibri" w:hAnsi="Calibri"/>
                <w:sz w:val="18"/>
                <w:szCs w:val="18"/>
              </w:rPr>
              <w:t>Da</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ULAZNI KAPACITET PAPIRA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Visenamenski ulagač: 100 listova (80 g/m2), Kaseta : 500 listova (80 g/m2)</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138"/>
        </w:trPr>
        <w:tc>
          <w:tcPr>
            <w:tcW w:w="2425" w:type="dxa"/>
            <w:tcBorders>
              <w:top w:val="nil"/>
              <w:left w:val="single" w:sz="8" w:space="0" w:color="auto"/>
              <w:bottom w:val="single" w:sz="4" w:space="0" w:color="auto"/>
              <w:right w:val="single" w:sz="8" w:space="0" w:color="auto"/>
            </w:tcBorders>
            <w:shd w:val="clear" w:color="auto" w:fill="auto"/>
            <w:hideMark/>
          </w:tcPr>
          <w:p w:rsidR="003D3C7C" w:rsidRDefault="003D3C7C" w:rsidP="001B4FDB">
            <w:pPr>
              <w:rPr>
                <w:rFonts w:ascii="Calibri" w:hAnsi="Calibri"/>
                <w:b/>
                <w:bCs/>
                <w:color w:val="000000"/>
                <w:sz w:val="18"/>
                <w:szCs w:val="18"/>
              </w:rPr>
            </w:pPr>
            <w:r>
              <w:rPr>
                <w:rFonts w:ascii="Calibri" w:hAnsi="Calibri"/>
                <w:b/>
                <w:bCs/>
                <w:color w:val="000000"/>
                <w:sz w:val="18"/>
                <w:szCs w:val="18"/>
              </w:rPr>
              <w:t>PODRŽANE TEŽINE PAPIRA</w:t>
            </w:r>
          </w:p>
        </w:tc>
        <w:tc>
          <w:tcPr>
            <w:tcW w:w="5387" w:type="dxa"/>
            <w:tcBorders>
              <w:top w:val="nil"/>
              <w:left w:val="nil"/>
              <w:bottom w:val="single" w:sz="4" w:space="0" w:color="auto"/>
              <w:right w:val="single" w:sz="8" w:space="0" w:color="auto"/>
            </w:tcBorders>
            <w:shd w:val="clear" w:color="auto" w:fill="auto"/>
            <w:hideMark/>
          </w:tcPr>
          <w:p w:rsidR="003D3C7C" w:rsidRDefault="003D3C7C" w:rsidP="001B4FDB">
            <w:pPr>
              <w:rPr>
                <w:rFonts w:ascii="Calibri" w:hAnsi="Calibri"/>
                <w:color w:val="000000"/>
                <w:sz w:val="18"/>
                <w:szCs w:val="18"/>
              </w:rPr>
            </w:pPr>
            <w:r>
              <w:rPr>
                <w:rFonts w:ascii="Calibri" w:hAnsi="Calibri"/>
                <w:color w:val="000000"/>
                <w:sz w:val="18"/>
                <w:szCs w:val="18"/>
              </w:rPr>
              <w:t>minimalno 256 gr/m</w:t>
            </w:r>
            <w:r>
              <w:rPr>
                <w:rFonts w:ascii="Calibri" w:hAnsi="Calibri"/>
                <w:color w:val="000000"/>
                <w:sz w:val="16"/>
                <w:szCs w:val="16"/>
              </w:rPr>
              <w:t>2</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hideMark/>
          </w:tcPr>
          <w:p w:rsidR="003D3C7C" w:rsidRPr="00AA0C7D" w:rsidRDefault="003D3C7C" w:rsidP="001B4FDB">
            <w:pPr>
              <w:rPr>
                <w:rFonts w:ascii="Calibri" w:hAnsi="Calibri"/>
                <w:b/>
                <w:bCs/>
                <w:color w:val="000000"/>
                <w:sz w:val="18"/>
                <w:szCs w:val="18"/>
              </w:rPr>
            </w:pPr>
          </w:p>
        </w:tc>
      </w:tr>
      <w:tr w:rsidR="003D3C7C" w:rsidTr="001B4FDB">
        <w:trPr>
          <w:trHeight w:val="315"/>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AUTOMATSKI UVLAKAČ PAPIRA</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color w:val="000000"/>
                <w:sz w:val="18"/>
                <w:szCs w:val="18"/>
              </w:rPr>
            </w:pPr>
            <w:r>
              <w:rPr>
                <w:rFonts w:ascii="Calibri" w:hAnsi="Calibri"/>
                <w:color w:val="000000"/>
                <w:sz w:val="18"/>
                <w:szCs w:val="18"/>
              </w:rPr>
              <w:t>RADF - Automatski obostrani uvlakač papira kapaciteta 50 listova (80 g/m2)</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3D3C7C" w:rsidTr="001B4FDB">
        <w:trPr>
          <w:trHeight w:val="147"/>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FUNKCIONALNOSTI</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Slanje skeniranog dokumenta na mail ili mrežni folder</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3D3C7C" w:rsidTr="001B4FDB">
        <w:trPr>
          <w:trHeight w:val="194"/>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PRIKLJUČCI</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USB, Ethernet</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3D3C7C" w:rsidTr="001B4FDB">
        <w:trPr>
          <w:trHeight w:val="240"/>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GARANCJA</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2 godine</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3D3C7C" w:rsidTr="001B4FDB">
        <w:trPr>
          <w:trHeight w:val="258"/>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SERVISNI SET</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300.000</w:t>
            </w:r>
          </w:p>
        </w:tc>
        <w:tc>
          <w:tcPr>
            <w:tcW w:w="4252" w:type="dxa"/>
            <w:vMerge/>
            <w:tcBorders>
              <w:left w:val="single" w:sz="8" w:space="0" w:color="auto"/>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3D3C7C" w:rsidTr="001B4FDB">
        <w:trPr>
          <w:trHeight w:val="120"/>
        </w:trPr>
        <w:tc>
          <w:tcPr>
            <w:tcW w:w="2425" w:type="dxa"/>
            <w:tcBorders>
              <w:top w:val="nil"/>
              <w:left w:val="single" w:sz="8" w:space="0" w:color="auto"/>
              <w:bottom w:val="single" w:sz="4"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TONERI UZ PRINTER</w:t>
            </w:r>
          </w:p>
        </w:tc>
        <w:tc>
          <w:tcPr>
            <w:tcW w:w="5387" w:type="dxa"/>
            <w:tcBorders>
              <w:top w:val="nil"/>
              <w:left w:val="nil"/>
              <w:bottom w:val="single" w:sz="4"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minimalno 17.000 strana (samo inicijalni ili inicijalni + dodatni)</w:t>
            </w:r>
          </w:p>
        </w:tc>
        <w:tc>
          <w:tcPr>
            <w:tcW w:w="4252" w:type="dxa"/>
            <w:vMerge/>
            <w:tcBorders>
              <w:left w:val="single" w:sz="8" w:space="0" w:color="auto"/>
              <w:bottom w:val="single" w:sz="8" w:space="0" w:color="000000"/>
              <w:right w:val="single" w:sz="8" w:space="0" w:color="auto"/>
            </w:tcBorders>
          </w:tcPr>
          <w:p w:rsidR="003D3C7C" w:rsidRPr="00AA0C7D" w:rsidRDefault="003D3C7C" w:rsidP="001B4FDB">
            <w:pPr>
              <w:rPr>
                <w:rFonts w:ascii="Calibri" w:hAnsi="Calibri"/>
                <w:b/>
                <w:bCs/>
                <w:color w:val="000000"/>
                <w:sz w:val="18"/>
                <w:szCs w:val="18"/>
                <w:lang w:val="sr-Cyrl-RS"/>
              </w:rPr>
            </w:pPr>
          </w:p>
        </w:tc>
        <w:tc>
          <w:tcPr>
            <w:tcW w:w="2914" w:type="dxa"/>
            <w:vMerge/>
            <w:tcBorders>
              <w:left w:val="single" w:sz="8" w:space="0" w:color="auto"/>
              <w:bottom w:val="single" w:sz="8" w:space="0" w:color="000000"/>
              <w:right w:val="single" w:sz="8" w:space="0" w:color="auto"/>
            </w:tcBorders>
            <w:vAlign w:val="center"/>
          </w:tcPr>
          <w:p w:rsidR="003D3C7C" w:rsidRPr="00AA0C7D" w:rsidRDefault="003D3C7C" w:rsidP="001B4FDB">
            <w:pPr>
              <w:rPr>
                <w:rFonts w:ascii="Calibri" w:hAnsi="Calibri"/>
                <w:b/>
                <w:bCs/>
                <w:color w:val="000000"/>
                <w:sz w:val="18"/>
                <w:szCs w:val="18"/>
              </w:rPr>
            </w:pPr>
          </w:p>
        </w:tc>
      </w:tr>
      <w:tr w:rsidR="00662CD7" w:rsidTr="001B4FDB">
        <w:trPr>
          <w:trHeight w:val="204"/>
        </w:trPr>
        <w:tc>
          <w:tcPr>
            <w:tcW w:w="2425" w:type="dxa"/>
            <w:tcBorders>
              <w:top w:val="single" w:sz="8" w:space="0" w:color="auto"/>
              <w:left w:val="single" w:sz="8" w:space="0" w:color="auto"/>
              <w:bottom w:val="single" w:sz="8" w:space="0" w:color="auto"/>
              <w:right w:val="single" w:sz="8" w:space="0" w:color="auto"/>
            </w:tcBorders>
            <w:shd w:val="clear" w:color="000000" w:fill="BFBFBF"/>
            <w:hideMark/>
          </w:tcPr>
          <w:p w:rsidR="00662CD7" w:rsidRDefault="00662CD7" w:rsidP="001B4FDB">
            <w:pPr>
              <w:rPr>
                <w:rFonts w:ascii="Calibri" w:hAnsi="Calibri"/>
                <w:b/>
                <w:bCs/>
                <w:color w:val="000000"/>
                <w:sz w:val="18"/>
                <w:szCs w:val="18"/>
              </w:rPr>
            </w:pPr>
            <w:r>
              <w:rPr>
                <w:rFonts w:ascii="Calibri" w:hAnsi="Calibri"/>
                <w:b/>
                <w:bCs/>
                <w:color w:val="000000"/>
                <w:sz w:val="18"/>
                <w:szCs w:val="18"/>
              </w:rPr>
              <w:t>TIP</w:t>
            </w:r>
          </w:p>
        </w:tc>
        <w:tc>
          <w:tcPr>
            <w:tcW w:w="5387" w:type="dxa"/>
            <w:tcBorders>
              <w:top w:val="single" w:sz="8" w:space="0" w:color="auto"/>
              <w:left w:val="nil"/>
              <w:bottom w:val="single" w:sz="8" w:space="0" w:color="auto"/>
              <w:right w:val="single" w:sz="8" w:space="0" w:color="auto"/>
            </w:tcBorders>
            <w:shd w:val="clear" w:color="000000" w:fill="BFBFBF"/>
            <w:hideMark/>
          </w:tcPr>
          <w:p w:rsidR="00662CD7" w:rsidRDefault="00662CD7" w:rsidP="001B4FDB">
            <w:pPr>
              <w:rPr>
                <w:rFonts w:ascii="Calibri" w:hAnsi="Calibri"/>
                <w:color w:val="000000"/>
                <w:sz w:val="18"/>
                <w:szCs w:val="18"/>
              </w:rPr>
            </w:pPr>
            <w:r>
              <w:rPr>
                <w:rFonts w:ascii="Calibri" w:hAnsi="Calibri"/>
                <w:color w:val="000000"/>
                <w:sz w:val="18"/>
                <w:szCs w:val="18"/>
              </w:rPr>
              <w:t>Štampač 2</w:t>
            </w:r>
          </w:p>
        </w:tc>
        <w:tc>
          <w:tcPr>
            <w:tcW w:w="4252" w:type="dxa"/>
            <w:vMerge w:val="restart"/>
            <w:tcBorders>
              <w:top w:val="nil"/>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val="restart"/>
            <w:tcBorders>
              <w:top w:val="nil"/>
              <w:left w:val="single" w:sz="8" w:space="0" w:color="auto"/>
              <w:right w:val="single" w:sz="8" w:space="0" w:color="auto"/>
            </w:tcBorders>
            <w:shd w:val="clear" w:color="auto" w:fill="auto"/>
            <w:vAlign w:val="center"/>
            <w:hideMark/>
          </w:tcPr>
          <w:p w:rsidR="00662CD7" w:rsidRPr="00AA0C7D" w:rsidRDefault="00662CD7" w:rsidP="001B4FDB">
            <w:pPr>
              <w:jc w:val="center"/>
              <w:rPr>
                <w:rFonts w:ascii="Calibri" w:hAnsi="Calibri"/>
                <w:b/>
                <w:bCs/>
                <w:color w:val="000000"/>
                <w:sz w:val="18"/>
                <w:szCs w:val="18"/>
              </w:rPr>
            </w:pPr>
            <w:r w:rsidRPr="00AA0C7D">
              <w:rPr>
                <w:rFonts w:ascii="Calibri" w:hAnsi="Calibri"/>
                <w:b/>
                <w:bCs/>
                <w:color w:val="000000"/>
                <w:sz w:val="18"/>
                <w:szCs w:val="18"/>
              </w:rPr>
              <w:t>1</w:t>
            </w:r>
          </w:p>
        </w:tc>
      </w:tr>
      <w:tr w:rsidR="00662CD7" w:rsidTr="001B4FDB">
        <w:trPr>
          <w:trHeight w:val="212"/>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Mrežni laserski kolor fotokopir aparat i štampač, kolor skener, fax</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243"/>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PODRŽANE VELIČINE PAPIRA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 xml:space="preserve">A3-A5 </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12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REZOLUCIJA SKENIRANJA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 xml:space="preserve">Minimum 600 x 600 dpi </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165"/>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REZOLUCIJA ŠTAMPANJA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Minimum 600 x 600 dpi</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8"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BRZINA KOPIRANJA/ŠTAMPANJA</w:t>
            </w:r>
          </w:p>
        </w:tc>
        <w:tc>
          <w:tcPr>
            <w:tcW w:w="5387" w:type="dxa"/>
            <w:tcBorders>
              <w:top w:val="nil"/>
              <w:left w:val="nil"/>
              <w:bottom w:val="single" w:sz="8"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Minimum 25 A4 i 13 A3 u minuti i crno-belo i u boji</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189"/>
        </w:trPr>
        <w:tc>
          <w:tcPr>
            <w:tcW w:w="2425" w:type="dxa"/>
            <w:tcBorders>
              <w:top w:val="single" w:sz="8" w:space="0" w:color="auto"/>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VREME DO PRVOG OTISKA</w:t>
            </w:r>
          </w:p>
        </w:tc>
        <w:tc>
          <w:tcPr>
            <w:tcW w:w="5387" w:type="dxa"/>
            <w:tcBorders>
              <w:top w:val="single" w:sz="8" w:space="0" w:color="auto"/>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Maksimum 7 sekundi crno belo, 9,5 sekundi kolor</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222"/>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VREME ZAGREVANJA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Maksimum 30 sekundi</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125"/>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BROJ VIŠESTRUKIH KOPIJA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1 – 999 strana</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172"/>
        </w:trPr>
        <w:tc>
          <w:tcPr>
            <w:tcW w:w="2425" w:type="dxa"/>
            <w:tcBorders>
              <w:top w:val="nil"/>
              <w:left w:val="single" w:sz="8" w:space="0" w:color="auto"/>
              <w:bottom w:val="single" w:sz="8"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ZUMIRANJE</w:t>
            </w:r>
          </w:p>
        </w:tc>
        <w:tc>
          <w:tcPr>
            <w:tcW w:w="5387" w:type="dxa"/>
            <w:tcBorders>
              <w:top w:val="nil"/>
              <w:left w:val="nil"/>
              <w:bottom w:val="single" w:sz="8"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25-400%</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217"/>
        </w:trPr>
        <w:tc>
          <w:tcPr>
            <w:tcW w:w="2425" w:type="dxa"/>
            <w:tcBorders>
              <w:top w:val="single" w:sz="8" w:space="0" w:color="auto"/>
              <w:left w:val="single" w:sz="8" w:space="0" w:color="auto"/>
              <w:bottom w:val="single" w:sz="8" w:space="0" w:color="auto"/>
              <w:right w:val="single" w:sz="8" w:space="0" w:color="auto"/>
            </w:tcBorders>
            <w:shd w:val="clear" w:color="auto" w:fill="auto"/>
          </w:tcPr>
          <w:p w:rsidR="00662CD7" w:rsidRDefault="00662CD7" w:rsidP="001B4FDB">
            <w:pPr>
              <w:rPr>
                <w:rFonts w:ascii="Calibri" w:hAnsi="Calibri"/>
                <w:b/>
                <w:bCs/>
                <w:color w:val="000000"/>
                <w:sz w:val="18"/>
                <w:szCs w:val="18"/>
              </w:rPr>
            </w:pPr>
            <w:r>
              <w:rPr>
                <w:rFonts w:ascii="Calibri" w:hAnsi="Calibri"/>
                <w:b/>
                <w:bCs/>
                <w:color w:val="000000"/>
                <w:sz w:val="18"/>
                <w:szCs w:val="18"/>
              </w:rPr>
              <w:t>ULAZNI KAPACITET PAPIRA</w:t>
            </w:r>
          </w:p>
        </w:tc>
        <w:tc>
          <w:tcPr>
            <w:tcW w:w="5387" w:type="dxa"/>
            <w:tcBorders>
              <w:top w:val="single" w:sz="8" w:space="0" w:color="auto"/>
              <w:left w:val="nil"/>
              <w:bottom w:val="single" w:sz="8" w:space="0" w:color="auto"/>
              <w:right w:val="single" w:sz="8" w:space="0" w:color="auto"/>
            </w:tcBorders>
            <w:shd w:val="clear" w:color="auto" w:fill="auto"/>
          </w:tcPr>
          <w:p w:rsidR="00662CD7" w:rsidRDefault="00662CD7" w:rsidP="001B4FDB">
            <w:pPr>
              <w:rPr>
                <w:rFonts w:ascii="Calibri" w:hAnsi="Calibri"/>
                <w:sz w:val="18"/>
                <w:szCs w:val="18"/>
              </w:rPr>
            </w:pPr>
            <w:r>
              <w:rPr>
                <w:rFonts w:ascii="Calibri" w:hAnsi="Calibri"/>
                <w:sz w:val="18"/>
                <w:szCs w:val="18"/>
              </w:rPr>
              <w:t>Minimalno tri ulaza, minimalnog ukupnog kapaciteta 1.100  listova</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tcPr>
          <w:p w:rsidR="00662CD7" w:rsidRDefault="00662CD7" w:rsidP="001B4FDB">
            <w:pPr>
              <w:rPr>
                <w:rFonts w:ascii="Calibri" w:hAnsi="Calibri"/>
                <w:b/>
                <w:bCs/>
                <w:color w:val="000000"/>
                <w:sz w:val="18"/>
                <w:szCs w:val="18"/>
              </w:rPr>
            </w:pPr>
          </w:p>
        </w:tc>
      </w:tr>
      <w:tr w:rsidR="00662CD7" w:rsidTr="001B4FDB">
        <w:trPr>
          <w:trHeight w:val="263"/>
        </w:trPr>
        <w:tc>
          <w:tcPr>
            <w:tcW w:w="2425" w:type="dxa"/>
            <w:tcBorders>
              <w:top w:val="nil"/>
              <w:left w:val="single" w:sz="8" w:space="0" w:color="auto"/>
              <w:bottom w:val="single" w:sz="8" w:space="0" w:color="auto"/>
              <w:right w:val="single" w:sz="8" w:space="0" w:color="auto"/>
            </w:tcBorders>
            <w:shd w:val="clear" w:color="auto" w:fill="auto"/>
          </w:tcPr>
          <w:p w:rsidR="00662CD7" w:rsidRDefault="00662CD7" w:rsidP="001B4FDB">
            <w:pPr>
              <w:rPr>
                <w:rFonts w:ascii="Calibri" w:hAnsi="Calibri"/>
                <w:b/>
                <w:bCs/>
                <w:color w:val="000000"/>
                <w:sz w:val="18"/>
                <w:szCs w:val="18"/>
              </w:rPr>
            </w:pPr>
            <w:r>
              <w:rPr>
                <w:rFonts w:ascii="Calibri" w:hAnsi="Calibri"/>
                <w:b/>
                <w:bCs/>
                <w:color w:val="000000"/>
                <w:sz w:val="18"/>
                <w:szCs w:val="18"/>
              </w:rPr>
              <w:t>DUPLEX</w:t>
            </w:r>
          </w:p>
        </w:tc>
        <w:tc>
          <w:tcPr>
            <w:tcW w:w="5387" w:type="dxa"/>
            <w:tcBorders>
              <w:top w:val="nil"/>
              <w:left w:val="nil"/>
              <w:bottom w:val="single" w:sz="8" w:space="0" w:color="auto"/>
              <w:right w:val="single" w:sz="8" w:space="0" w:color="auto"/>
            </w:tcBorders>
            <w:shd w:val="clear" w:color="auto" w:fill="auto"/>
          </w:tcPr>
          <w:p w:rsidR="00662CD7" w:rsidRDefault="00662CD7" w:rsidP="001B4FDB">
            <w:pPr>
              <w:rPr>
                <w:rFonts w:ascii="Calibri" w:hAnsi="Calibri"/>
                <w:sz w:val="18"/>
                <w:szCs w:val="18"/>
              </w:rPr>
            </w:pPr>
            <w:r>
              <w:rPr>
                <w:rFonts w:ascii="Calibri" w:hAnsi="Calibri"/>
                <w:sz w:val="18"/>
                <w:szCs w:val="18"/>
              </w:rPr>
              <w:t>Da</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662CD7" w:rsidRDefault="00662CD7" w:rsidP="001B4FDB">
            <w:pPr>
              <w:rPr>
                <w:rFonts w:ascii="Calibri" w:hAnsi="Calibri"/>
                <w:b/>
                <w:bCs/>
                <w:color w:val="000000"/>
                <w:sz w:val="18"/>
                <w:szCs w:val="18"/>
              </w:rPr>
            </w:pPr>
          </w:p>
        </w:tc>
      </w:tr>
      <w:tr w:rsidR="00662CD7" w:rsidTr="001B4FDB">
        <w:trPr>
          <w:trHeight w:val="315"/>
        </w:trPr>
        <w:tc>
          <w:tcPr>
            <w:tcW w:w="2425" w:type="dxa"/>
            <w:tcBorders>
              <w:top w:val="nil"/>
              <w:left w:val="single" w:sz="8" w:space="0" w:color="auto"/>
              <w:bottom w:val="single" w:sz="8" w:space="0" w:color="auto"/>
              <w:right w:val="single" w:sz="8" w:space="0" w:color="auto"/>
            </w:tcBorders>
            <w:shd w:val="clear" w:color="auto" w:fill="auto"/>
          </w:tcPr>
          <w:p w:rsidR="00662CD7" w:rsidRDefault="00662CD7" w:rsidP="001B4FDB">
            <w:pPr>
              <w:rPr>
                <w:rFonts w:ascii="Calibri" w:hAnsi="Calibri"/>
                <w:b/>
                <w:bCs/>
                <w:color w:val="000000"/>
                <w:sz w:val="18"/>
                <w:szCs w:val="18"/>
              </w:rPr>
            </w:pPr>
            <w:r>
              <w:rPr>
                <w:rFonts w:ascii="Calibri" w:hAnsi="Calibri"/>
                <w:b/>
                <w:bCs/>
                <w:color w:val="000000"/>
                <w:sz w:val="18"/>
                <w:szCs w:val="18"/>
              </w:rPr>
              <w:t>PODRŽANE TEŽINE PAPIRA</w:t>
            </w:r>
          </w:p>
        </w:tc>
        <w:tc>
          <w:tcPr>
            <w:tcW w:w="5387" w:type="dxa"/>
            <w:tcBorders>
              <w:top w:val="nil"/>
              <w:left w:val="nil"/>
              <w:bottom w:val="single" w:sz="8" w:space="0" w:color="auto"/>
              <w:right w:val="single" w:sz="8" w:space="0" w:color="auto"/>
            </w:tcBorders>
            <w:shd w:val="clear" w:color="auto" w:fill="auto"/>
          </w:tcPr>
          <w:p w:rsidR="00662CD7" w:rsidRDefault="00662CD7" w:rsidP="001B4FDB">
            <w:pPr>
              <w:rPr>
                <w:rFonts w:ascii="Calibri" w:hAnsi="Calibri"/>
                <w:color w:val="000000"/>
                <w:sz w:val="18"/>
                <w:szCs w:val="18"/>
              </w:rPr>
            </w:pPr>
            <w:r>
              <w:rPr>
                <w:rFonts w:ascii="Calibri" w:hAnsi="Calibri"/>
                <w:color w:val="000000"/>
                <w:sz w:val="18"/>
                <w:szCs w:val="18"/>
              </w:rPr>
              <w:t>minimalno 256 gr/m</w:t>
            </w:r>
            <w:r>
              <w:rPr>
                <w:rFonts w:ascii="Calibri" w:hAnsi="Calibri"/>
                <w:color w:val="000000"/>
                <w:sz w:val="16"/>
                <w:szCs w:val="16"/>
              </w:rPr>
              <w:t>2</w:t>
            </w:r>
          </w:p>
        </w:tc>
        <w:tc>
          <w:tcPr>
            <w:tcW w:w="4252" w:type="dxa"/>
            <w:vMerge/>
            <w:tcBorders>
              <w:left w:val="single" w:sz="8" w:space="0" w:color="auto"/>
              <w:bottom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left w:val="single" w:sz="8" w:space="0" w:color="auto"/>
              <w:bottom w:val="single" w:sz="8" w:space="0" w:color="auto"/>
              <w:right w:val="single" w:sz="8" w:space="0" w:color="auto"/>
            </w:tcBorders>
            <w:vAlign w:val="center"/>
          </w:tcPr>
          <w:p w:rsidR="00662CD7" w:rsidRDefault="00662CD7"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lastRenderedPageBreak/>
              <w:t>AUTOMATSKI UVLAKAČ PAPIRA</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color w:val="000000"/>
                <w:sz w:val="18"/>
                <w:szCs w:val="18"/>
              </w:rPr>
            </w:pPr>
            <w:r>
              <w:rPr>
                <w:rFonts w:ascii="Calibri" w:hAnsi="Calibri"/>
                <w:color w:val="000000"/>
                <w:sz w:val="18"/>
                <w:szCs w:val="18"/>
              </w:rPr>
              <w:t>DADF - Automatski obostrani uvlakač papira  sa duplex skeniranjem u jednom prolazu</w:t>
            </w:r>
          </w:p>
        </w:tc>
        <w:tc>
          <w:tcPr>
            <w:tcW w:w="4252" w:type="dxa"/>
            <w:vMerge w:val="restart"/>
            <w:tcBorders>
              <w:top w:val="single" w:sz="8" w:space="0" w:color="auto"/>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top w:val="single" w:sz="8" w:space="0" w:color="auto"/>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BRZINA SKENIRANJA</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100 A4 u minuti pri 300 dpi crnobelo i u boji</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FUNKCIJA SKENIRANJA</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Da, direktnim slanjem sa uređaja na podeljeni direktorijum na računaru (SMB, FTP), na e-mail, na USB memoriju, Network TWAIN</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FORMATI DATOTEKA ZA SKENIRANJE</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 xml:space="preserve">TIFF, PDF, PDF/A, JPEG, XPS </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OPERATIVNA MEMORIJA</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3,5 GB</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TVRDI DISK</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160 GB</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BRZINA PROCESORA</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Minimum 700 Mhz</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PRIKLJUČCI</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 xml:space="preserve"> USB, Ethernet 10/100/1000</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EKRAN</w:t>
            </w:r>
          </w:p>
        </w:tc>
        <w:tc>
          <w:tcPr>
            <w:tcW w:w="5387" w:type="dxa"/>
            <w:tcBorders>
              <w:top w:val="single" w:sz="8" w:space="0" w:color="auto"/>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U boji, sa komandama na dodir</w:t>
            </w:r>
          </w:p>
        </w:tc>
        <w:tc>
          <w:tcPr>
            <w:tcW w:w="4252" w:type="dxa"/>
            <w:vMerge/>
            <w:tcBorders>
              <w:left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3D3C7C" w:rsidTr="001B4FDB">
        <w:trPr>
          <w:trHeight w:val="315"/>
        </w:trPr>
        <w:tc>
          <w:tcPr>
            <w:tcW w:w="2425" w:type="dxa"/>
            <w:tcBorders>
              <w:top w:val="nil"/>
              <w:left w:val="single" w:sz="8" w:space="0" w:color="auto"/>
              <w:bottom w:val="single" w:sz="8" w:space="0" w:color="auto"/>
              <w:right w:val="single" w:sz="8" w:space="0" w:color="auto"/>
            </w:tcBorders>
            <w:shd w:val="clear" w:color="auto" w:fill="auto"/>
          </w:tcPr>
          <w:p w:rsidR="003D3C7C" w:rsidRDefault="003D3C7C" w:rsidP="001B4FDB">
            <w:pPr>
              <w:rPr>
                <w:rFonts w:ascii="Calibri" w:hAnsi="Calibri"/>
                <w:b/>
                <w:bCs/>
                <w:color w:val="000000"/>
                <w:sz w:val="18"/>
                <w:szCs w:val="18"/>
              </w:rPr>
            </w:pPr>
            <w:r>
              <w:rPr>
                <w:rFonts w:ascii="Calibri" w:hAnsi="Calibri"/>
                <w:b/>
                <w:bCs/>
                <w:color w:val="000000"/>
                <w:sz w:val="18"/>
                <w:szCs w:val="18"/>
              </w:rPr>
              <w:t>ORIGINALNI TONERI KOJI SE ISPORUČUJU UZ APARAT</w:t>
            </w:r>
          </w:p>
        </w:tc>
        <w:tc>
          <w:tcPr>
            <w:tcW w:w="5387" w:type="dxa"/>
            <w:tcBorders>
              <w:top w:val="nil"/>
              <w:left w:val="nil"/>
              <w:bottom w:val="single" w:sz="8" w:space="0" w:color="auto"/>
              <w:right w:val="single" w:sz="8" w:space="0" w:color="auto"/>
            </w:tcBorders>
            <w:shd w:val="clear" w:color="auto" w:fill="auto"/>
          </w:tcPr>
          <w:p w:rsidR="003D3C7C" w:rsidRDefault="003D3C7C" w:rsidP="001B4FDB">
            <w:pPr>
              <w:rPr>
                <w:rFonts w:ascii="Calibri" w:hAnsi="Calibri"/>
                <w:sz w:val="18"/>
                <w:szCs w:val="18"/>
              </w:rPr>
            </w:pPr>
            <w:r>
              <w:rPr>
                <w:rFonts w:ascii="Calibri" w:hAnsi="Calibri"/>
                <w:sz w:val="18"/>
                <w:szCs w:val="18"/>
              </w:rPr>
              <w:t>Crni za minimum 18.000 kopija, kolori za minimum po 12.000 kopija</w:t>
            </w:r>
          </w:p>
        </w:tc>
        <w:tc>
          <w:tcPr>
            <w:tcW w:w="4252" w:type="dxa"/>
            <w:vMerge/>
            <w:tcBorders>
              <w:left w:val="single" w:sz="8" w:space="0" w:color="auto"/>
              <w:bottom w:val="single" w:sz="8" w:space="0" w:color="auto"/>
              <w:right w:val="single" w:sz="8" w:space="0" w:color="auto"/>
            </w:tcBorders>
          </w:tcPr>
          <w:p w:rsidR="003D3C7C" w:rsidRDefault="003D3C7C" w:rsidP="001B4FDB">
            <w:pPr>
              <w:rPr>
                <w:rFonts w:ascii="Calibri" w:hAnsi="Calibri"/>
                <w:b/>
                <w:bCs/>
                <w:color w:val="000000"/>
                <w:sz w:val="18"/>
                <w:szCs w:val="18"/>
              </w:rPr>
            </w:pPr>
          </w:p>
        </w:tc>
        <w:tc>
          <w:tcPr>
            <w:tcW w:w="2914" w:type="dxa"/>
            <w:vMerge/>
            <w:tcBorders>
              <w:left w:val="single" w:sz="8" w:space="0" w:color="auto"/>
              <w:right w:val="single" w:sz="8" w:space="0" w:color="auto"/>
            </w:tcBorders>
            <w:vAlign w:val="center"/>
          </w:tcPr>
          <w:p w:rsidR="003D3C7C" w:rsidRDefault="003D3C7C" w:rsidP="001B4FDB">
            <w:pPr>
              <w:rPr>
                <w:rFonts w:ascii="Calibri" w:hAnsi="Calibri"/>
                <w:b/>
                <w:bCs/>
                <w:color w:val="000000"/>
                <w:sz w:val="18"/>
                <w:szCs w:val="18"/>
              </w:rPr>
            </w:pPr>
          </w:p>
        </w:tc>
      </w:tr>
      <w:tr w:rsidR="00662CD7" w:rsidTr="001B4FDB">
        <w:trPr>
          <w:trHeight w:val="315"/>
        </w:trPr>
        <w:tc>
          <w:tcPr>
            <w:tcW w:w="2425" w:type="dxa"/>
            <w:tcBorders>
              <w:top w:val="single" w:sz="8" w:space="0" w:color="auto"/>
              <w:left w:val="single" w:sz="8" w:space="0" w:color="auto"/>
              <w:bottom w:val="single" w:sz="8" w:space="0" w:color="auto"/>
              <w:right w:val="single" w:sz="8" w:space="0" w:color="auto"/>
            </w:tcBorders>
            <w:shd w:val="clear" w:color="000000" w:fill="BFBFBF"/>
            <w:hideMark/>
          </w:tcPr>
          <w:p w:rsidR="00662CD7" w:rsidRDefault="00662CD7" w:rsidP="001B4FDB">
            <w:pPr>
              <w:rPr>
                <w:rFonts w:ascii="Calibri" w:hAnsi="Calibri"/>
                <w:b/>
                <w:bCs/>
                <w:color w:val="000000"/>
                <w:sz w:val="18"/>
                <w:szCs w:val="18"/>
              </w:rPr>
            </w:pPr>
            <w:r>
              <w:rPr>
                <w:rFonts w:ascii="Calibri" w:hAnsi="Calibri"/>
                <w:b/>
                <w:bCs/>
                <w:color w:val="000000"/>
                <w:sz w:val="18"/>
                <w:szCs w:val="18"/>
              </w:rPr>
              <w:t>TIP</w:t>
            </w:r>
          </w:p>
        </w:tc>
        <w:tc>
          <w:tcPr>
            <w:tcW w:w="5387" w:type="dxa"/>
            <w:tcBorders>
              <w:top w:val="single" w:sz="8" w:space="0" w:color="auto"/>
              <w:left w:val="nil"/>
              <w:bottom w:val="single" w:sz="8" w:space="0" w:color="auto"/>
              <w:right w:val="single" w:sz="8" w:space="0" w:color="auto"/>
            </w:tcBorders>
            <w:shd w:val="clear" w:color="000000" w:fill="BFBFBF"/>
            <w:hideMark/>
          </w:tcPr>
          <w:p w:rsidR="00662CD7" w:rsidRDefault="00662CD7" w:rsidP="001B4FDB">
            <w:pPr>
              <w:rPr>
                <w:rFonts w:ascii="Calibri" w:hAnsi="Calibri"/>
                <w:color w:val="000000"/>
                <w:sz w:val="18"/>
                <w:szCs w:val="18"/>
              </w:rPr>
            </w:pPr>
            <w:r>
              <w:rPr>
                <w:rFonts w:ascii="Calibri" w:hAnsi="Calibri"/>
                <w:color w:val="000000"/>
                <w:sz w:val="18"/>
                <w:szCs w:val="18"/>
              </w:rPr>
              <w:t>Uništivač dokumenata Tip 1</w:t>
            </w:r>
          </w:p>
        </w:tc>
        <w:tc>
          <w:tcPr>
            <w:tcW w:w="4252" w:type="dxa"/>
            <w:vMerge w:val="restart"/>
            <w:tcBorders>
              <w:top w:val="single" w:sz="8" w:space="0" w:color="auto"/>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62CD7" w:rsidRDefault="00662CD7" w:rsidP="001B4FDB">
            <w:pPr>
              <w:jc w:val="center"/>
              <w:rPr>
                <w:rFonts w:ascii="Calibri" w:hAnsi="Calibri"/>
                <w:b/>
                <w:bCs/>
                <w:color w:val="000000"/>
                <w:sz w:val="18"/>
                <w:szCs w:val="18"/>
              </w:rPr>
            </w:pPr>
            <w:r>
              <w:rPr>
                <w:rFonts w:ascii="Calibri" w:hAnsi="Calibri"/>
                <w:b/>
                <w:bCs/>
                <w:color w:val="000000"/>
                <w:sz w:val="18"/>
                <w:szCs w:val="18"/>
              </w:rPr>
              <w:t>3</w:t>
            </w:r>
          </w:p>
        </w:tc>
      </w:tr>
      <w:tr w:rsidR="00662CD7" w:rsidTr="001B4FDB">
        <w:trPr>
          <w:trHeight w:val="302"/>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VRSTA UREĐAJA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Uništivač dokumenata sa nezavisnom korpom za isečene papire</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ŠIRINA OTVORA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230mm</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sz w:val="18"/>
                <w:szCs w:val="18"/>
              </w:rPr>
            </w:pPr>
            <w:r>
              <w:rPr>
                <w:rFonts w:ascii="Calibri" w:hAnsi="Calibri"/>
                <w:b/>
                <w:bCs/>
                <w:sz w:val="18"/>
                <w:szCs w:val="18"/>
              </w:rPr>
              <w:t>ISEČAK PAPIRA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3,8mm</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sz w:val="18"/>
                <w:szCs w:val="18"/>
              </w:rPr>
            </w:pPr>
            <w:r>
              <w:rPr>
                <w:rFonts w:ascii="Calibri" w:hAnsi="Calibri"/>
                <w:b/>
                <w:bCs/>
                <w:sz w:val="18"/>
                <w:szCs w:val="18"/>
              </w:rPr>
              <w:t>KAPACITET SEČENJA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26 papira odjednom</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NIVO ZAŠTITE</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2</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VELIČINA KANTE</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38,5 litara</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SEČENJE CD/Credit Card</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Da</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00"/>
        </w:trPr>
        <w:tc>
          <w:tcPr>
            <w:tcW w:w="2425" w:type="dxa"/>
            <w:tcBorders>
              <w:top w:val="nil"/>
              <w:left w:val="single" w:sz="8" w:space="0" w:color="auto"/>
              <w:bottom w:val="single" w:sz="4"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INTENZIVNA UPOTREBA</w:t>
            </w:r>
          </w:p>
        </w:tc>
        <w:tc>
          <w:tcPr>
            <w:tcW w:w="5387" w:type="dxa"/>
            <w:tcBorders>
              <w:top w:val="nil"/>
              <w:left w:val="nil"/>
              <w:bottom w:val="single" w:sz="4" w:space="0" w:color="auto"/>
              <w:right w:val="single" w:sz="8" w:space="0" w:color="auto"/>
            </w:tcBorders>
            <w:shd w:val="clear" w:color="auto" w:fill="auto"/>
            <w:hideMark/>
          </w:tcPr>
          <w:p w:rsidR="00662CD7" w:rsidRDefault="00662CD7" w:rsidP="001B4FDB">
            <w:pPr>
              <w:rPr>
                <w:rFonts w:ascii="Calibri" w:hAnsi="Calibri"/>
                <w:sz w:val="18"/>
                <w:szCs w:val="18"/>
              </w:rPr>
            </w:pPr>
            <w:r>
              <w:rPr>
                <w:rFonts w:ascii="Calibri" w:hAnsi="Calibri"/>
                <w:sz w:val="18"/>
                <w:szCs w:val="18"/>
              </w:rPr>
              <w:t>Da, motor predviđen za rad 24h</w:t>
            </w:r>
          </w:p>
        </w:tc>
        <w:tc>
          <w:tcPr>
            <w:tcW w:w="4252" w:type="dxa"/>
            <w:vMerge/>
            <w:tcBorders>
              <w:left w:val="single" w:sz="8" w:space="0" w:color="auto"/>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r w:rsidR="00662CD7" w:rsidTr="001B4FDB">
        <w:trPr>
          <w:trHeight w:val="315"/>
        </w:trPr>
        <w:tc>
          <w:tcPr>
            <w:tcW w:w="2425" w:type="dxa"/>
            <w:tcBorders>
              <w:top w:val="nil"/>
              <w:left w:val="single" w:sz="8" w:space="0" w:color="auto"/>
              <w:bottom w:val="single" w:sz="8" w:space="0" w:color="auto"/>
              <w:right w:val="single" w:sz="8" w:space="0" w:color="auto"/>
            </w:tcBorders>
            <w:shd w:val="clear" w:color="auto" w:fill="auto"/>
            <w:hideMark/>
          </w:tcPr>
          <w:p w:rsidR="00662CD7" w:rsidRDefault="00662CD7" w:rsidP="001B4FDB">
            <w:pPr>
              <w:rPr>
                <w:rFonts w:ascii="Calibri" w:hAnsi="Calibri"/>
                <w:b/>
                <w:bCs/>
                <w:color w:val="000000"/>
                <w:sz w:val="18"/>
                <w:szCs w:val="18"/>
              </w:rPr>
            </w:pPr>
            <w:r>
              <w:rPr>
                <w:rFonts w:ascii="Calibri" w:hAnsi="Calibri"/>
                <w:b/>
                <w:bCs/>
                <w:color w:val="000000"/>
                <w:sz w:val="18"/>
                <w:szCs w:val="18"/>
              </w:rPr>
              <w:t>DODATNO</w:t>
            </w:r>
          </w:p>
        </w:tc>
        <w:tc>
          <w:tcPr>
            <w:tcW w:w="5387" w:type="dxa"/>
            <w:tcBorders>
              <w:top w:val="nil"/>
              <w:left w:val="nil"/>
              <w:bottom w:val="single" w:sz="8" w:space="0" w:color="auto"/>
              <w:right w:val="single" w:sz="8" w:space="0" w:color="auto"/>
            </w:tcBorders>
            <w:shd w:val="clear" w:color="auto" w:fill="auto"/>
            <w:hideMark/>
          </w:tcPr>
          <w:p w:rsidR="00662CD7" w:rsidRDefault="00662CD7" w:rsidP="001B4FDB">
            <w:pPr>
              <w:rPr>
                <w:rFonts w:ascii="Calibri" w:hAnsi="Calibri"/>
                <w:color w:val="000000"/>
                <w:sz w:val="18"/>
                <w:szCs w:val="18"/>
              </w:rPr>
            </w:pPr>
            <w:r>
              <w:rPr>
                <w:rFonts w:ascii="Calibri" w:hAnsi="Calibri"/>
                <w:color w:val="000000"/>
                <w:sz w:val="18"/>
                <w:szCs w:val="18"/>
              </w:rPr>
              <w:t>Automatsko vraćanje papira u slučaju zaglavljivanja</w:t>
            </w:r>
          </w:p>
        </w:tc>
        <w:tc>
          <w:tcPr>
            <w:tcW w:w="4252" w:type="dxa"/>
            <w:vMerge/>
            <w:tcBorders>
              <w:left w:val="single" w:sz="8" w:space="0" w:color="auto"/>
              <w:bottom w:val="single" w:sz="8" w:space="0" w:color="000000"/>
              <w:right w:val="single" w:sz="8" w:space="0" w:color="auto"/>
            </w:tcBorders>
          </w:tcPr>
          <w:p w:rsidR="00662CD7" w:rsidRDefault="00662CD7" w:rsidP="001B4FDB">
            <w:pPr>
              <w:rPr>
                <w:rFonts w:ascii="Calibri" w:hAnsi="Calibri"/>
                <w:b/>
                <w:bCs/>
                <w:color w:val="000000"/>
                <w:sz w:val="18"/>
                <w:szCs w:val="18"/>
              </w:rPr>
            </w:pPr>
          </w:p>
        </w:tc>
        <w:tc>
          <w:tcPr>
            <w:tcW w:w="2914" w:type="dxa"/>
            <w:vMerge/>
            <w:tcBorders>
              <w:top w:val="single" w:sz="8" w:space="0" w:color="000000"/>
              <w:left w:val="single" w:sz="8" w:space="0" w:color="auto"/>
              <w:bottom w:val="single" w:sz="8" w:space="0" w:color="000000"/>
              <w:right w:val="single" w:sz="8" w:space="0" w:color="auto"/>
            </w:tcBorders>
            <w:vAlign w:val="center"/>
            <w:hideMark/>
          </w:tcPr>
          <w:p w:rsidR="00662CD7" w:rsidRDefault="00662CD7" w:rsidP="001B4FDB">
            <w:pPr>
              <w:rPr>
                <w:rFonts w:ascii="Calibri" w:hAnsi="Calibri"/>
                <w:b/>
                <w:bCs/>
                <w:color w:val="000000"/>
                <w:sz w:val="18"/>
                <w:szCs w:val="18"/>
              </w:rPr>
            </w:pPr>
          </w:p>
        </w:tc>
      </w:tr>
    </w:tbl>
    <w:p w:rsidR="002442B2" w:rsidRDefault="002442B2" w:rsidP="002442B2">
      <w:pPr>
        <w:jc w:val="both"/>
        <w:rPr>
          <w:lang w:val="sr-Cyrl-CS"/>
        </w:rPr>
      </w:pPr>
    </w:p>
    <w:p w:rsidR="002442B2" w:rsidRPr="001357CC" w:rsidRDefault="002442B2" w:rsidP="002442B2">
      <w:pPr>
        <w:jc w:val="center"/>
        <w:rPr>
          <w:b/>
          <w:bCs/>
          <w:i/>
          <w:sz w:val="20"/>
          <w:szCs w:val="20"/>
          <w:u w:val="single"/>
        </w:rPr>
      </w:pPr>
    </w:p>
    <w:p w:rsidR="002442B2" w:rsidRDefault="002442B2" w:rsidP="002442B2"/>
    <w:p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rsidR="002442B2" w:rsidRPr="00524398" w:rsidRDefault="002442B2" w:rsidP="002442B2">
      <w:pPr>
        <w:rPr>
          <w:sz w:val="22"/>
          <w:szCs w:val="22"/>
          <w:lang w:val="sr-Cyrl-CS"/>
        </w:rPr>
      </w:pPr>
    </w:p>
    <w:p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3</w:t>
      </w:r>
      <w:r w:rsidRPr="00524398">
        <w:rPr>
          <w:b w:val="0"/>
          <w:lang w:val="sr-Cyrl-CS"/>
        </w:rPr>
        <w:t>. уписати колико износи јединична цена без ПДВ-а, за сваки тражени предмет јавне набавке;</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4</w:t>
      </w:r>
      <w:r w:rsidRPr="00524398">
        <w:rPr>
          <w:b w:val="0"/>
          <w:lang w:val="sr-Cyrl-CS"/>
        </w:rPr>
        <w:t>. уписати колико износи јединична цена са ПДВ-ом, за сваки тражени предмет јавне набавке</w:t>
      </w:r>
      <w:r>
        <w:rPr>
          <w:b w:val="0"/>
        </w:rPr>
        <w:t>.</w:t>
      </w:r>
    </w:p>
    <w:p w:rsidR="002442B2" w:rsidRDefault="002442B2" w:rsidP="002442B2">
      <w:pPr>
        <w:pStyle w:val="ListParagraph"/>
        <w:ind w:left="1800"/>
        <w:jc w:val="both"/>
        <w:rPr>
          <w:b w:val="0"/>
        </w:rPr>
      </w:pPr>
    </w:p>
    <w:p w:rsidR="002442B2" w:rsidRDefault="002442B2" w:rsidP="002442B2">
      <w:pPr>
        <w:pStyle w:val="ListParagraph"/>
        <w:ind w:left="1800"/>
        <w:jc w:val="both"/>
        <w:rPr>
          <w:b w:val="0"/>
        </w:rPr>
      </w:pPr>
    </w:p>
    <w:p w:rsidR="002442B2" w:rsidRPr="00161415" w:rsidRDefault="002442B2" w:rsidP="002442B2">
      <w:pPr>
        <w:pStyle w:val="ListParagraph"/>
        <w:ind w:left="1800"/>
        <w:jc w:val="both"/>
        <w:rPr>
          <w:b w:val="0"/>
        </w:rPr>
      </w:pPr>
    </w:p>
    <w:p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rsidTr="00C3015F">
        <w:trPr>
          <w:cantSplit/>
          <w:trHeight w:val="255"/>
        </w:trPr>
        <w:tc>
          <w:tcPr>
            <w:tcW w:w="4688" w:type="dxa"/>
          </w:tcPr>
          <w:p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rsidR="002442B2" w:rsidRPr="000E5699" w:rsidRDefault="002442B2" w:rsidP="00C3015F">
            <w:pPr>
              <w:jc w:val="center"/>
              <w:rPr>
                <w:b/>
                <w:sz w:val="22"/>
                <w:szCs w:val="22"/>
              </w:rPr>
            </w:pPr>
            <w:r w:rsidRPr="000E5699">
              <w:rPr>
                <w:b/>
                <w:sz w:val="22"/>
                <w:szCs w:val="22"/>
                <w:lang w:val="sr-Latn-CS"/>
              </w:rPr>
              <w:t>МП</w:t>
            </w:r>
          </w:p>
        </w:tc>
        <w:tc>
          <w:tcPr>
            <w:tcW w:w="4688" w:type="dxa"/>
          </w:tcPr>
          <w:p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rsidTr="00C3015F">
        <w:trPr>
          <w:cantSplit/>
          <w:trHeight w:val="255"/>
        </w:trPr>
        <w:tc>
          <w:tcPr>
            <w:tcW w:w="4688" w:type="dxa"/>
          </w:tcPr>
          <w:p w:rsidR="002442B2" w:rsidRPr="000E5699" w:rsidRDefault="002442B2" w:rsidP="00C3015F">
            <w:pPr>
              <w:jc w:val="both"/>
              <w:rPr>
                <w:sz w:val="22"/>
                <w:szCs w:val="22"/>
              </w:rPr>
            </w:pPr>
          </w:p>
        </w:tc>
        <w:tc>
          <w:tcPr>
            <w:tcW w:w="3064" w:type="dxa"/>
            <w:vMerge/>
          </w:tcPr>
          <w:p w:rsidR="002442B2" w:rsidRPr="000E5699" w:rsidRDefault="002442B2" w:rsidP="00C3015F">
            <w:pPr>
              <w:jc w:val="center"/>
              <w:rPr>
                <w:sz w:val="22"/>
                <w:szCs w:val="22"/>
              </w:rPr>
            </w:pPr>
          </w:p>
        </w:tc>
        <w:tc>
          <w:tcPr>
            <w:tcW w:w="4688" w:type="dxa"/>
          </w:tcPr>
          <w:p w:rsidR="002442B2" w:rsidRPr="000E5699" w:rsidRDefault="002442B2" w:rsidP="00C3015F">
            <w:pPr>
              <w:jc w:val="both"/>
              <w:rPr>
                <w:sz w:val="22"/>
                <w:szCs w:val="22"/>
              </w:rPr>
            </w:pPr>
          </w:p>
        </w:tc>
      </w:tr>
      <w:tr w:rsidR="002442B2" w:rsidRPr="000E5699" w:rsidTr="00C3015F">
        <w:trPr>
          <w:cantSplit/>
          <w:trHeight w:val="283"/>
        </w:trPr>
        <w:tc>
          <w:tcPr>
            <w:tcW w:w="4688" w:type="dxa"/>
            <w:tcBorders>
              <w:bottom w:val="single" w:sz="4" w:space="0" w:color="999999"/>
            </w:tcBorders>
          </w:tcPr>
          <w:p w:rsidR="002442B2" w:rsidRPr="000E5699" w:rsidRDefault="002442B2" w:rsidP="00C3015F">
            <w:pPr>
              <w:jc w:val="both"/>
              <w:rPr>
                <w:sz w:val="22"/>
                <w:szCs w:val="22"/>
              </w:rPr>
            </w:pPr>
          </w:p>
        </w:tc>
        <w:tc>
          <w:tcPr>
            <w:tcW w:w="3064" w:type="dxa"/>
            <w:vMerge/>
          </w:tcPr>
          <w:p w:rsidR="002442B2" w:rsidRPr="000E5699" w:rsidRDefault="002442B2" w:rsidP="00C3015F">
            <w:pPr>
              <w:jc w:val="both"/>
              <w:rPr>
                <w:sz w:val="22"/>
                <w:szCs w:val="22"/>
              </w:rPr>
            </w:pPr>
          </w:p>
        </w:tc>
        <w:tc>
          <w:tcPr>
            <w:tcW w:w="4688" w:type="dxa"/>
            <w:tcBorders>
              <w:bottom w:val="single" w:sz="4" w:space="0" w:color="999999"/>
            </w:tcBorders>
          </w:tcPr>
          <w:p w:rsidR="002442B2" w:rsidRPr="000E5699" w:rsidRDefault="002442B2" w:rsidP="00C3015F">
            <w:pPr>
              <w:jc w:val="both"/>
              <w:rPr>
                <w:sz w:val="22"/>
                <w:szCs w:val="22"/>
              </w:rPr>
            </w:pPr>
          </w:p>
        </w:tc>
      </w:tr>
    </w:tbl>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sz w:val="20"/>
          <w:szCs w:val="20"/>
        </w:rPr>
      </w:pPr>
    </w:p>
    <w:p w:rsidR="002442B2" w:rsidRDefault="002442B2" w:rsidP="002442B2">
      <w:pPr>
        <w:jc w:val="both"/>
        <w:rPr>
          <w:b/>
          <w:sz w:val="20"/>
          <w:szCs w:val="20"/>
        </w:rPr>
      </w:pPr>
    </w:p>
    <w:p w:rsidR="002442B2" w:rsidRPr="00161415" w:rsidRDefault="002442B2" w:rsidP="002442B2">
      <w:pPr>
        <w:jc w:val="both"/>
        <w:rPr>
          <w:b/>
          <w:sz w:val="20"/>
          <w:szCs w:val="20"/>
        </w:rPr>
      </w:pPr>
    </w:p>
    <w:p w:rsidR="002442B2" w:rsidRPr="006D7A37" w:rsidRDefault="002442B2" w:rsidP="002442B2">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Default="00AA388A" w:rsidP="00B83B32">
      <w:pPr>
        <w:ind w:left="567"/>
        <w:jc w:val="both"/>
        <w:rPr>
          <w:lang w:val="sr-Latn-RS"/>
        </w:rPr>
      </w:pPr>
    </w:p>
    <w:p w:rsidR="00AA388A" w:rsidRPr="00AA388A" w:rsidRDefault="00AA388A" w:rsidP="00B83B32">
      <w:pPr>
        <w:ind w:left="567"/>
        <w:jc w:val="both"/>
        <w:rPr>
          <w:lang w:val="sr-Latn-RS"/>
        </w:rPr>
      </w:pPr>
    </w:p>
    <w:p w:rsidR="002442B2" w:rsidRDefault="002442B2" w:rsidP="00B83B32">
      <w:pPr>
        <w:ind w:left="567"/>
        <w:jc w:val="both"/>
        <w:rPr>
          <w:lang w:val="sr-Cyrl-CS"/>
        </w:rPr>
      </w:pPr>
    </w:p>
    <w:p w:rsidR="002442B2" w:rsidRDefault="002442B2" w:rsidP="002442B2">
      <w:pPr>
        <w:jc w:val="center"/>
        <w:rPr>
          <w:b/>
          <w:lang w:val="sr-Cyrl-CS"/>
        </w:rPr>
      </w:pPr>
      <w:r>
        <w:rPr>
          <w:b/>
          <w:lang w:val="sr-Latn-CS"/>
        </w:rPr>
        <w:lastRenderedPageBreak/>
        <w:t>ОБРАЗАЦ СТРУКТУРЕ ЦЕН</w:t>
      </w:r>
      <w:r>
        <w:rPr>
          <w:b/>
          <w:lang w:val="sr-Cyrl-CS"/>
        </w:rPr>
        <w:t>Е СА УПУТСТВОМ КАКО ДА СЕ ПОПУНИ</w:t>
      </w:r>
    </w:p>
    <w:p w:rsidR="002442B2" w:rsidRDefault="002442B2" w:rsidP="002442B2">
      <w:pPr>
        <w:rPr>
          <w:b/>
          <w:sz w:val="22"/>
          <w:szCs w:val="22"/>
          <w:lang w:val="sr-Cyrl-RS"/>
        </w:rPr>
      </w:pPr>
    </w:p>
    <w:p w:rsidR="002442B2" w:rsidRDefault="002442B2" w:rsidP="002442B2">
      <w:pPr>
        <w:rPr>
          <w:b/>
          <w:sz w:val="22"/>
          <w:szCs w:val="22"/>
          <w:lang w:val="sr-Cyrl-RS"/>
        </w:rPr>
      </w:pPr>
      <w:r w:rsidRPr="00AB3ED5">
        <w:rPr>
          <w:b/>
          <w:sz w:val="22"/>
          <w:szCs w:val="22"/>
          <w:lang w:val="sr-Cyrl-RS"/>
        </w:rPr>
        <w:t xml:space="preserve">Партија </w:t>
      </w:r>
      <w:r>
        <w:rPr>
          <w:b/>
          <w:sz w:val="22"/>
          <w:szCs w:val="22"/>
          <w:lang w:val="sr-Cyrl-RS"/>
        </w:rPr>
        <w:t>4</w:t>
      </w:r>
    </w:p>
    <w:p w:rsidR="002442B2" w:rsidRPr="002442B2" w:rsidRDefault="002442B2" w:rsidP="002442B2">
      <w:pPr>
        <w:rPr>
          <w:b/>
          <w:sz w:val="22"/>
          <w:szCs w:val="22"/>
          <w:lang w:val="sr-Cyrl-RS"/>
        </w:rPr>
      </w:pPr>
    </w:p>
    <w:tbl>
      <w:tblPr>
        <w:tblW w:w="14899" w:type="dxa"/>
        <w:tblInd w:w="93" w:type="dxa"/>
        <w:tblLook w:val="04A0" w:firstRow="1" w:lastRow="0" w:firstColumn="1" w:lastColumn="0" w:noHBand="0" w:noVBand="1"/>
      </w:tblPr>
      <w:tblGrid>
        <w:gridCol w:w="960"/>
        <w:gridCol w:w="6993"/>
        <w:gridCol w:w="3544"/>
        <w:gridCol w:w="3402"/>
      </w:tblGrid>
      <w:tr w:rsidR="002442B2" w:rsidTr="002442B2">
        <w:trPr>
          <w:trHeight w:val="315"/>
        </w:trPr>
        <w:tc>
          <w:tcPr>
            <w:tcW w:w="960" w:type="dxa"/>
            <w:tcBorders>
              <w:top w:val="single" w:sz="8" w:space="0" w:color="auto"/>
              <w:left w:val="single" w:sz="4" w:space="0" w:color="auto"/>
              <w:bottom w:val="single" w:sz="8" w:space="0" w:color="auto"/>
              <w:right w:val="single" w:sz="4"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Rb</w:t>
            </w:r>
          </w:p>
        </w:tc>
        <w:tc>
          <w:tcPr>
            <w:tcW w:w="6993" w:type="dxa"/>
            <w:tcBorders>
              <w:top w:val="single" w:sz="8" w:space="0" w:color="auto"/>
              <w:left w:val="nil"/>
              <w:bottom w:val="single" w:sz="8" w:space="0" w:color="auto"/>
              <w:right w:val="single" w:sz="8"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3544" w:type="dxa"/>
            <w:tcBorders>
              <w:top w:val="single" w:sz="8" w:space="0" w:color="auto"/>
              <w:left w:val="single" w:sz="4" w:space="0" w:color="auto"/>
              <w:bottom w:val="single" w:sz="8" w:space="0" w:color="auto"/>
              <w:right w:val="single" w:sz="4" w:space="0" w:color="auto"/>
            </w:tcBorders>
            <w:shd w:val="clear" w:color="000000" w:fill="8497B0"/>
          </w:tcPr>
          <w:p w:rsidR="002442B2" w:rsidRPr="00AB3ED5" w:rsidRDefault="002442B2" w:rsidP="00C3015F">
            <w:pPr>
              <w:jc w:val="center"/>
              <w:rPr>
                <w:rFonts w:ascii="Calibri" w:hAnsi="Calibri"/>
                <w:b/>
                <w:bCs/>
                <w:color w:val="000000"/>
                <w:sz w:val="18"/>
                <w:szCs w:val="18"/>
                <w:lang w:val="sr-Latn-RS"/>
              </w:rPr>
            </w:pPr>
            <w:r>
              <w:rPr>
                <w:rFonts w:ascii="Calibri" w:hAnsi="Calibri"/>
                <w:b/>
                <w:bCs/>
                <w:color w:val="000000"/>
                <w:sz w:val="18"/>
                <w:szCs w:val="18"/>
              </w:rPr>
              <w:t>J</w:t>
            </w:r>
            <w:r>
              <w:rPr>
                <w:rFonts w:ascii="Calibri" w:hAnsi="Calibri"/>
                <w:b/>
                <w:bCs/>
                <w:color w:val="000000"/>
                <w:sz w:val="18"/>
                <w:szCs w:val="18"/>
                <w:lang w:val="sr-Latn-RS"/>
              </w:rPr>
              <w:t>edinična cena bez PDV-a</w:t>
            </w:r>
          </w:p>
        </w:tc>
        <w:tc>
          <w:tcPr>
            <w:tcW w:w="3402" w:type="dxa"/>
            <w:tcBorders>
              <w:top w:val="single" w:sz="8" w:space="0" w:color="auto"/>
              <w:left w:val="single" w:sz="4" w:space="0" w:color="auto"/>
              <w:bottom w:val="single" w:sz="8" w:space="0" w:color="auto"/>
              <w:right w:val="single" w:sz="4" w:space="0" w:color="auto"/>
            </w:tcBorders>
            <w:shd w:val="clear" w:color="000000" w:fill="8497B0"/>
            <w:hideMark/>
          </w:tcPr>
          <w:p w:rsidR="002442B2" w:rsidRDefault="002442B2" w:rsidP="00C3015F">
            <w:pPr>
              <w:jc w:val="center"/>
              <w:rPr>
                <w:rFonts w:ascii="Calibri" w:hAnsi="Calibri"/>
                <w:b/>
                <w:bCs/>
                <w:color w:val="000000"/>
                <w:sz w:val="18"/>
                <w:szCs w:val="18"/>
              </w:rPr>
            </w:pPr>
            <w:r w:rsidRPr="00AB3ED5">
              <w:rPr>
                <w:rFonts w:ascii="Calibri" w:hAnsi="Calibri"/>
                <w:b/>
                <w:bCs/>
                <w:color w:val="000000"/>
                <w:sz w:val="18"/>
                <w:szCs w:val="18"/>
              </w:rPr>
              <w:t>Jedinična cena</w:t>
            </w:r>
            <w:r>
              <w:rPr>
                <w:rFonts w:ascii="Calibri" w:hAnsi="Calibri"/>
                <w:b/>
                <w:bCs/>
                <w:color w:val="000000"/>
                <w:sz w:val="18"/>
                <w:szCs w:val="18"/>
                <w:lang w:val="sr-Cyrl-RS"/>
              </w:rPr>
              <w:t xml:space="preserve"> </w:t>
            </w:r>
            <w:r>
              <w:rPr>
                <w:rFonts w:ascii="Calibri" w:hAnsi="Calibri"/>
                <w:b/>
                <w:bCs/>
                <w:color w:val="000000"/>
                <w:sz w:val="18"/>
                <w:szCs w:val="18"/>
              </w:rPr>
              <w:t>sa</w:t>
            </w:r>
            <w:r w:rsidRPr="00AB3ED5">
              <w:rPr>
                <w:rFonts w:ascii="Calibri" w:hAnsi="Calibri"/>
                <w:b/>
                <w:bCs/>
                <w:color w:val="000000"/>
                <w:sz w:val="18"/>
                <w:szCs w:val="18"/>
              </w:rPr>
              <w:t xml:space="preserve"> PDV-</w:t>
            </w:r>
            <w:r>
              <w:rPr>
                <w:rFonts w:ascii="Calibri" w:hAnsi="Calibri"/>
                <w:b/>
                <w:bCs/>
                <w:color w:val="000000"/>
                <w:sz w:val="18"/>
                <w:szCs w:val="18"/>
              </w:rPr>
              <w:t>om</w:t>
            </w: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Eksterni hard disk 1TB, 2.5", USB 3.0</w:t>
            </w:r>
          </w:p>
        </w:tc>
        <w:tc>
          <w:tcPr>
            <w:tcW w:w="3544" w:type="dxa"/>
            <w:tcBorders>
              <w:top w:val="single" w:sz="8"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Pr="002442B2" w:rsidRDefault="002442B2" w:rsidP="002442B2">
            <w:pPr>
              <w:jc w:val="center"/>
              <w:rPr>
                <w:rFonts w:ascii="Calibri" w:hAnsi="Calibri"/>
                <w:b/>
                <w:bCs/>
                <w:color w:val="000000"/>
                <w:sz w:val="18"/>
                <w:szCs w:val="18"/>
                <w:lang w:val="sr-Cyrl-RS"/>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2</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Memorija 2GB, DDR2, 800MHz</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sz w:val="18"/>
                <w:szCs w:val="18"/>
              </w:rPr>
            </w:pPr>
            <w:r>
              <w:rPr>
                <w:rFonts w:ascii="Calibri" w:hAnsi="Calibri"/>
                <w:b/>
                <w:bCs/>
                <w:sz w:val="18"/>
                <w:szCs w:val="18"/>
              </w:rPr>
              <w:t>3</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Memorija 4GB, DDR3, 1600MHz</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4</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Memorija 4GB, SO-DIMM, DDR3, 1600MHz</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5</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HDD SATAIII, 1TB, 3.5", 7200 rpm, 64MB</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6</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HDD SATAIII, 2TB, 3.5", 7200 rpm, 64MB</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7</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HDD SSD 240GB, 2.5"</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8</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HDD Dock, 2.5" i 3.5" čitač hard diskova, USB 3.0</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9</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Napajanje ATX - 500W</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10</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Zvučnici 2.0, RMS (Watts) 14 Watts, prikljucak za slusalice, dugme za jacinu zvuka</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11</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Slušalice sa mikrofonom za racunar minimum 30W, USB prikljucak</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48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12</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Diktafon, 8GB ugrađene memorije, LCD display, mogucnost prosirenje memorjie memorijskom karticom, povezivanje sa racunarom USB prikljuckom</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13</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Tastatura YU layout, povezivanje USB</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14</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Optički miš, povezivanje USB</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15</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Bežična tastatura sa touchpad-om</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16</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Laserski miš, bežični</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17</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Laserski pokazivač i prezenter, domet 10m, povezivanje USB</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9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18</w:t>
            </w:r>
          </w:p>
        </w:tc>
        <w:tc>
          <w:tcPr>
            <w:tcW w:w="6993"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Web kamera, sa mikrofonom, 8 MP, 1080p HD Video, FullHD video recording, USB konekcija</w:t>
            </w:r>
          </w:p>
        </w:tc>
        <w:tc>
          <w:tcPr>
            <w:tcW w:w="3544" w:type="dxa"/>
            <w:tcBorders>
              <w:top w:val="single" w:sz="4" w:space="0" w:color="auto"/>
              <w:left w:val="nil"/>
              <w:bottom w:val="single" w:sz="4"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19</w:t>
            </w:r>
          </w:p>
        </w:tc>
        <w:tc>
          <w:tcPr>
            <w:tcW w:w="6993" w:type="dxa"/>
            <w:tcBorders>
              <w:top w:val="nil"/>
              <w:left w:val="nil"/>
              <w:bottom w:val="single" w:sz="8"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NAS uredjaj 4x3.5", 4xhot-swappable tray, Lan port 2xGigabit RJ-45, 4XUSB 2.0</w:t>
            </w:r>
          </w:p>
        </w:tc>
        <w:tc>
          <w:tcPr>
            <w:tcW w:w="3544" w:type="dxa"/>
            <w:tcBorders>
              <w:top w:val="single" w:sz="4" w:space="0" w:color="auto"/>
              <w:left w:val="nil"/>
              <w:bottom w:val="single" w:sz="8" w:space="0" w:color="auto"/>
              <w:right w:val="single" w:sz="4" w:space="0" w:color="auto"/>
            </w:tcBorders>
          </w:tcPr>
          <w:p w:rsidR="002442B2" w:rsidRDefault="002442B2" w:rsidP="00C3015F">
            <w:pPr>
              <w:jc w:val="right"/>
              <w:rPr>
                <w:rFonts w:ascii="Calibri" w:hAnsi="Calibri"/>
                <w:b/>
                <w:bCs/>
                <w:color w:val="000000"/>
                <w:sz w:val="18"/>
                <w:szCs w:val="18"/>
              </w:rPr>
            </w:pPr>
          </w:p>
        </w:tc>
        <w:tc>
          <w:tcPr>
            <w:tcW w:w="3402" w:type="dxa"/>
            <w:tcBorders>
              <w:top w:val="nil"/>
              <w:left w:val="single" w:sz="4" w:space="0" w:color="auto"/>
              <w:bottom w:val="single" w:sz="8"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bl>
    <w:p w:rsidR="002442B2" w:rsidRPr="002442B2" w:rsidRDefault="002442B2" w:rsidP="002442B2">
      <w:pPr>
        <w:rPr>
          <w:lang w:val="sr-Cyrl-RS"/>
        </w:rPr>
      </w:pPr>
    </w:p>
    <w:p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rsidR="002442B2" w:rsidRPr="00524398" w:rsidRDefault="002442B2" w:rsidP="002442B2">
      <w:pPr>
        <w:rPr>
          <w:sz w:val="22"/>
          <w:szCs w:val="22"/>
          <w:lang w:val="sr-Cyrl-CS"/>
        </w:rPr>
      </w:pPr>
    </w:p>
    <w:p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3</w:t>
      </w:r>
      <w:r w:rsidRPr="00524398">
        <w:rPr>
          <w:b w:val="0"/>
          <w:lang w:val="sr-Cyrl-CS"/>
        </w:rPr>
        <w:t>. уписати колико износи јединична цена без ПДВ-а, за сваки тражени предмет јавне набавке;</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4</w:t>
      </w:r>
      <w:r w:rsidRPr="00524398">
        <w:rPr>
          <w:b w:val="0"/>
          <w:lang w:val="sr-Cyrl-CS"/>
        </w:rPr>
        <w:t>. уписати колико износи јединична цена са ПДВ-ом, за сваки тражени предмет јавне набавке</w:t>
      </w:r>
      <w:r>
        <w:rPr>
          <w:b w:val="0"/>
        </w:rPr>
        <w:t>.</w:t>
      </w:r>
    </w:p>
    <w:p w:rsidR="002442B2" w:rsidRDefault="002442B2" w:rsidP="002442B2">
      <w:pPr>
        <w:pStyle w:val="ListParagraph"/>
        <w:ind w:left="1800"/>
        <w:jc w:val="both"/>
        <w:rPr>
          <w:b w:val="0"/>
        </w:rPr>
      </w:pPr>
    </w:p>
    <w:p w:rsidR="002442B2" w:rsidRDefault="002442B2" w:rsidP="002442B2">
      <w:pPr>
        <w:pStyle w:val="ListParagraph"/>
        <w:ind w:left="1800"/>
        <w:jc w:val="both"/>
        <w:rPr>
          <w:b w:val="0"/>
        </w:rPr>
      </w:pPr>
    </w:p>
    <w:p w:rsidR="002442B2" w:rsidRPr="00161415" w:rsidRDefault="002442B2" w:rsidP="002442B2">
      <w:pPr>
        <w:pStyle w:val="ListParagraph"/>
        <w:ind w:left="1800"/>
        <w:jc w:val="both"/>
        <w:rPr>
          <w:b w:val="0"/>
        </w:rPr>
      </w:pPr>
    </w:p>
    <w:p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rsidTr="00C3015F">
        <w:trPr>
          <w:cantSplit/>
          <w:trHeight w:val="255"/>
        </w:trPr>
        <w:tc>
          <w:tcPr>
            <w:tcW w:w="4688" w:type="dxa"/>
          </w:tcPr>
          <w:p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rsidR="002442B2" w:rsidRPr="000E5699" w:rsidRDefault="002442B2" w:rsidP="00C3015F">
            <w:pPr>
              <w:jc w:val="center"/>
              <w:rPr>
                <w:b/>
                <w:sz w:val="22"/>
                <w:szCs w:val="22"/>
              </w:rPr>
            </w:pPr>
            <w:r w:rsidRPr="000E5699">
              <w:rPr>
                <w:b/>
                <w:sz w:val="22"/>
                <w:szCs w:val="22"/>
                <w:lang w:val="sr-Latn-CS"/>
              </w:rPr>
              <w:t>МП</w:t>
            </w:r>
          </w:p>
        </w:tc>
        <w:tc>
          <w:tcPr>
            <w:tcW w:w="4688" w:type="dxa"/>
          </w:tcPr>
          <w:p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rsidTr="00C3015F">
        <w:trPr>
          <w:cantSplit/>
          <w:trHeight w:val="255"/>
        </w:trPr>
        <w:tc>
          <w:tcPr>
            <w:tcW w:w="4688" w:type="dxa"/>
          </w:tcPr>
          <w:p w:rsidR="002442B2" w:rsidRPr="000E5699" w:rsidRDefault="002442B2" w:rsidP="00C3015F">
            <w:pPr>
              <w:jc w:val="both"/>
              <w:rPr>
                <w:sz w:val="22"/>
                <w:szCs w:val="22"/>
              </w:rPr>
            </w:pPr>
          </w:p>
        </w:tc>
        <w:tc>
          <w:tcPr>
            <w:tcW w:w="3064" w:type="dxa"/>
            <w:vMerge/>
          </w:tcPr>
          <w:p w:rsidR="002442B2" w:rsidRPr="000E5699" w:rsidRDefault="002442B2" w:rsidP="00C3015F">
            <w:pPr>
              <w:jc w:val="center"/>
              <w:rPr>
                <w:sz w:val="22"/>
                <w:szCs w:val="22"/>
              </w:rPr>
            </w:pPr>
          </w:p>
        </w:tc>
        <w:tc>
          <w:tcPr>
            <w:tcW w:w="4688" w:type="dxa"/>
          </w:tcPr>
          <w:p w:rsidR="002442B2" w:rsidRPr="000E5699" w:rsidRDefault="002442B2" w:rsidP="00C3015F">
            <w:pPr>
              <w:jc w:val="both"/>
              <w:rPr>
                <w:sz w:val="22"/>
                <w:szCs w:val="22"/>
              </w:rPr>
            </w:pPr>
          </w:p>
        </w:tc>
      </w:tr>
      <w:tr w:rsidR="002442B2" w:rsidRPr="000E5699" w:rsidTr="00C3015F">
        <w:trPr>
          <w:cantSplit/>
          <w:trHeight w:val="283"/>
        </w:trPr>
        <w:tc>
          <w:tcPr>
            <w:tcW w:w="4688" w:type="dxa"/>
            <w:tcBorders>
              <w:bottom w:val="single" w:sz="4" w:space="0" w:color="999999"/>
            </w:tcBorders>
          </w:tcPr>
          <w:p w:rsidR="002442B2" w:rsidRPr="000E5699" w:rsidRDefault="002442B2" w:rsidP="00C3015F">
            <w:pPr>
              <w:jc w:val="both"/>
              <w:rPr>
                <w:sz w:val="22"/>
                <w:szCs w:val="22"/>
              </w:rPr>
            </w:pPr>
          </w:p>
        </w:tc>
        <w:tc>
          <w:tcPr>
            <w:tcW w:w="3064" w:type="dxa"/>
            <w:vMerge/>
          </w:tcPr>
          <w:p w:rsidR="002442B2" w:rsidRPr="000E5699" w:rsidRDefault="002442B2" w:rsidP="00C3015F">
            <w:pPr>
              <w:jc w:val="both"/>
              <w:rPr>
                <w:sz w:val="22"/>
                <w:szCs w:val="22"/>
              </w:rPr>
            </w:pPr>
          </w:p>
        </w:tc>
        <w:tc>
          <w:tcPr>
            <w:tcW w:w="4688" w:type="dxa"/>
            <w:tcBorders>
              <w:bottom w:val="single" w:sz="4" w:space="0" w:color="999999"/>
            </w:tcBorders>
          </w:tcPr>
          <w:p w:rsidR="002442B2" w:rsidRPr="000E5699" w:rsidRDefault="002442B2" w:rsidP="00C3015F">
            <w:pPr>
              <w:jc w:val="both"/>
              <w:rPr>
                <w:sz w:val="22"/>
                <w:szCs w:val="22"/>
              </w:rPr>
            </w:pPr>
          </w:p>
        </w:tc>
      </w:tr>
    </w:tbl>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sz w:val="20"/>
          <w:szCs w:val="20"/>
        </w:rPr>
      </w:pPr>
    </w:p>
    <w:p w:rsidR="002442B2" w:rsidRDefault="002442B2" w:rsidP="002442B2">
      <w:pPr>
        <w:jc w:val="both"/>
        <w:rPr>
          <w:b/>
          <w:sz w:val="20"/>
          <w:szCs w:val="20"/>
        </w:rPr>
      </w:pPr>
    </w:p>
    <w:p w:rsidR="002442B2" w:rsidRPr="00161415" w:rsidRDefault="002442B2" w:rsidP="002442B2">
      <w:pPr>
        <w:jc w:val="both"/>
        <w:rPr>
          <w:b/>
          <w:sz w:val="20"/>
          <w:szCs w:val="20"/>
        </w:rPr>
      </w:pPr>
    </w:p>
    <w:p w:rsidR="002442B2" w:rsidRPr="006D7A37" w:rsidRDefault="002442B2" w:rsidP="002442B2">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Cyrl-CS"/>
        </w:rPr>
      </w:pPr>
    </w:p>
    <w:p w:rsidR="002442B2" w:rsidRDefault="002442B2" w:rsidP="00B83B32">
      <w:pPr>
        <w:ind w:left="567"/>
        <w:jc w:val="both"/>
        <w:rPr>
          <w:lang w:val="sr-Latn-RS"/>
        </w:rPr>
      </w:pPr>
    </w:p>
    <w:p w:rsidR="0067283D" w:rsidRPr="0067283D" w:rsidRDefault="0067283D" w:rsidP="00B83B32">
      <w:pPr>
        <w:ind w:left="567"/>
        <w:jc w:val="both"/>
        <w:rPr>
          <w:lang w:val="sr-Latn-RS"/>
        </w:rPr>
      </w:pPr>
    </w:p>
    <w:p w:rsidR="002442B2" w:rsidRDefault="002442B2" w:rsidP="00B83B32">
      <w:pPr>
        <w:ind w:left="567"/>
        <w:jc w:val="both"/>
        <w:rPr>
          <w:lang w:val="sr-Cyrl-CS"/>
        </w:rPr>
      </w:pPr>
    </w:p>
    <w:p w:rsidR="002442B2" w:rsidRDefault="002442B2" w:rsidP="002442B2">
      <w:pPr>
        <w:jc w:val="both"/>
        <w:rPr>
          <w:lang w:val="sr-Cyrl-CS"/>
        </w:rPr>
      </w:pPr>
    </w:p>
    <w:p w:rsidR="002442B2" w:rsidRDefault="002442B2" w:rsidP="002442B2">
      <w:pPr>
        <w:jc w:val="center"/>
        <w:rPr>
          <w:b/>
          <w:lang w:val="sr-Cyrl-CS"/>
        </w:rPr>
      </w:pPr>
      <w:r>
        <w:rPr>
          <w:b/>
          <w:lang w:val="sr-Latn-CS"/>
        </w:rPr>
        <w:t>ОБРАЗАЦ СТРУКТУРЕ ЦЕН</w:t>
      </w:r>
      <w:r>
        <w:rPr>
          <w:b/>
          <w:lang w:val="sr-Cyrl-CS"/>
        </w:rPr>
        <w:t>Е СА УПУТСТВОМ КАКО ДА СЕ ПОПУНИ</w:t>
      </w:r>
    </w:p>
    <w:p w:rsidR="002442B2" w:rsidRDefault="002442B2" w:rsidP="002442B2">
      <w:pPr>
        <w:rPr>
          <w:b/>
          <w:sz w:val="22"/>
          <w:szCs w:val="22"/>
          <w:lang w:val="sr-Cyrl-RS"/>
        </w:rPr>
      </w:pPr>
    </w:p>
    <w:p w:rsidR="002442B2" w:rsidRDefault="002442B2" w:rsidP="002442B2">
      <w:pPr>
        <w:rPr>
          <w:b/>
          <w:sz w:val="22"/>
          <w:szCs w:val="22"/>
          <w:lang w:val="sr-Cyrl-RS"/>
        </w:rPr>
      </w:pPr>
      <w:r w:rsidRPr="00AB3ED5">
        <w:rPr>
          <w:b/>
          <w:sz w:val="22"/>
          <w:szCs w:val="22"/>
          <w:lang w:val="sr-Cyrl-RS"/>
        </w:rPr>
        <w:t xml:space="preserve">Партија </w:t>
      </w:r>
      <w:r>
        <w:rPr>
          <w:b/>
          <w:sz w:val="22"/>
          <w:szCs w:val="22"/>
          <w:lang w:val="sr-Cyrl-RS"/>
        </w:rPr>
        <w:t>5</w:t>
      </w:r>
    </w:p>
    <w:p w:rsidR="002442B2" w:rsidRDefault="002442B2" w:rsidP="002442B2">
      <w:pPr>
        <w:jc w:val="both"/>
        <w:rPr>
          <w:lang w:val="sr-Cyrl-CS"/>
        </w:rPr>
      </w:pPr>
    </w:p>
    <w:tbl>
      <w:tblPr>
        <w:tblW w:w="14474" w:type="dxa"/>
        <w:tblInd w:w="93" w:type="dxa"/>
        <w:tblLook w:val="04A0" w:firstRow="1" w:lastRow="0" w:firstColumn="1" w:lastColumn="0" w:noHBand="0" w:noVBand="1"/>
      </w:tblPr>
      <w:tblGrid>
        <w:gridCol w:w="760"/>
        <w:gridCol w:w="5351"/>
        <w:gridCol w:w="4110"/>
        <w:gridCol w:w="4253"/>
      </w:tblGrid>
      <w:tr w:rsidR="002442B2" w:rsidTr="002442B2">
        <w:trPr>
          <w:trHeight w:val="315"/>
        </w:trPr>
        <w:tc>
          <w:tcPr>
            <w:tcW w:w="760" w:type="dxa"/>
            <w:tcBorders>
              <w:top w:val="single" w:sz="8" w:space="0" w:color="auto"/>
              <w:left w:val="single" w:sz="4" w:space="0" w:color="auto"/>
              <w:bottom w:val="single" w:sz="8" w:space="0" w:color="auto"/>
              <w:right w:val="single" w:sz="4"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Rb</w:t>
            </w:r>
          </w:p>
        </w:tc>
        <w:tc>
          <w:tcPr>
            <w:tcW w:w="5351" w:type="dxa"/>
            <w:tcBorders>
              <w:top w:val="single" w:sz="8" w:space="0" w:color="auto"/>
              <w:left w:val="nil"/>
              <w:bottom w:val="single" w:sz="8" w:space="0" w:color="auto"/>
              <w:right w:val="single" w:sz="8" w:space="0" w:color="auto"/>
            </w:tcBorders>
            <w:shd w:val="clear" w:color="000000" w:fill="8497B0"/>
            <w:hideMark/>
          </w:tcPr>
          <w:p w:rsidR="002442B2" w:rsidRDefault="002442B2" w:rsidP="00C3015F">
            <w:pPr>
              <w:rPr>
                <w:rFonts w:ascii="Calibri" w:hAnsi="Calibri"/>
                <w:b/>
                <w:bCs/>
                <w:color w:val="000000"/>
                <w:sz w:val="18"/>
                <w:szCs w:val="18"/>
              </w:rPr>
            </w:pPr>
            <w:r>
              <w:rPr>
                <w:rFonts w:ascii="Calibri" w:hAnsi="Calibri"/>
                <w:b/>
                <w:bCs/>
                <w:color w:val="000000"/>
                <w:sz w:val="18"/>
                <w:szCs w:val="18"/>
              </w:rPr>
              <w:t xml:space="preserve">Tražene tehničke karakteristike </w:t>
            </w:r>
          </w:p>
        </w:tc>
        <w:tc>
          <w:tcPr>
            <w:tcW w:w="4110" w:type="dxa"/>
            <w:tcBorders>
              <w:top w:val="single" w:sz="8" w:space="0" w:color="auto"/>
              <w:left w:val="single" w:sz="4" w:space="0" w:color="auto"/>
              <w:bottom w:val="single" w:sz="8" w:space="0" w:color="auto"/>
              <w:right w:val="single" w:sz="8" w:space="0" w:color="auto"/>
            </w:tcBorders>
            <w:shd w:val="clear" w:color="000000" w:fill="8497B0"/>
          </w:tcPr>
          <w:p w:rsidR="002442B2" w:rsidRPr="00AB3ED5" w:rsidRDefault="002442B2" w:rsidP="00C3015F">
            <w:pPr>
              <w:jc w:val="center"/>
              <w:rPr>
                <w:rFonts w:ascii="Calibri" w:hAnsi="Calibri"/>
                <w:b/>
                <w:bCs/>
                <w:color w:val="000000"/>
                <w:sz w:val="18"/>
                <w:szCs w:val="18"/>
                <w:lang w:val="sr-Latn-RS"/>
              </w:rPr>
            </w:pPr>
            <w:r>
              <w:rPr>
                <w:rFonts w:ascii="Calibri" w:hAnsi="Calibri"/>
                <w:b/>
                <w:bCs/>
                <w:color w:val="000000"/>
                <w:sz w:val="18"/>
                <w:szCs w:val="18"/>
              </w:rPr>
              <w:t>J</w:t>
            </w:r>
            <w:r>
              <w:rPr>
                <w:rFonts w:ascii="Calibri" w:hAnsi="Calibri"/>
                <w:b/>
                <w:bCs/>
                <w:color w:val="000000"/>
                <w:sz w:val="18"/>
                <w:szCs w:val="18"/>
                <w:lang w:val="sr-Latn-RS"/>
              </w:rPr>
              <w:t>edinična cena bez PDV-a</w:t>
            </w:r>
          </w:p>
        </w:tc>
        <w:tc>
          <w:tcPr>
            <w:tcW w:w="4253" w:type="dxa"/>
            <w:tcBorders>
              <w:top w:val="single" w:sz="8" w:space="0" w:color="auto"/>
              <w:left w:val="single" w:sz="8" w:space="0" w:color="auto"/>
              <w:bottom w:val="single" w:sz="8" w:space="0" w:color="auto"/>
              <w:right w:val="single" w:sz="4" w:space="0" w:color="auto"/>
            </w:tcBorders>
            <w:shd w:val="clear" w:color="000000" w:fill="8497B0"/>
            <w:hideMark/>
          </w:tcPr>
          <w:p w:rsidR="002442B2" w:rsidRDefault="002442B2" w:rsidP="00C3015F">
            <w:pPr>
              <w:jc w:val="center"/>
              <w:rPr>
                <w:rFonts w:ascii="Calibri" w:hAnsi="Calibri"/>
                <w:b/>
                <w:bCs/>
                <w:color w:val="000000"/>
                <w:sz w:val="18"/>
                <w:szCs w:val="18"/>
              </w:rPr>
            </w:pPr>
            <w:r w:rsidRPr="00AB3ED5">
              <w:rPr>
                <w:rFonts w:ascii="Calibri" w:hAnsi="Calibri"/>
                <w:b/>
                <w:bCs/>
                <w:color w:val="000000"/>
                <w:sz w:val="18"/>
                <w:szCs w:val="18"/>
              </w:rPr>
              <w:t>Jedinična cena</w:t>
            </w:r>
            <w:r>
              <w:rPr>
                <w:rFonts w:ascii="Calibri" w:hAnsi="Calibri"/>
                <w:b/>
                <w:bCs/>
                <w:color w:val="000000"/>
                <w:sz w:val="18"/>
                <w:szCs w:val="18"/>
                <w:lang w:val="sr-Cyrl-RS"/>
              </w:rPr>
              <w:t xml:space="preserve"> </w:t>
            </w:r>
            <w:r>
              <w:rPr>
                <w:rFonts w:ascii="Calibri" w:hAnsi="Calibri"/>
                <w:b/>
                <w:bCs/>
                <w:color w:val="000000"/>
                <w:sz w:val="18"/>
                <w:szCs w:val="18"/>
              </w:rPr>
              <w:t>sa</w:t>
            </w:r>
            <w:r w:rsidRPr="00AB3ED5">
              <w:rPr>
                <w:rFonts w:ascii="Calibri" w:hAnsi="Calibri"/>
                <w:b/>
                <w:bCs/>
                <w:color w:val="000000"/>
                <w:sz w:val="18"/>
                <w:szCs w:val="18"/>
              </w:rPr>
              <w:t xml:space="preserve"> PDV-</w:t>
            </w:r>
            <w:r>
              <w:rPr>
                <w:rFonts w:ascii="Calibri" w:hAnsi="Calibri"/>
                <w:b/>
                <w:bCs/>
                <w:color w:val="000000"/>
                <w:sz w:val="18"/>
                <w:szCs w:val="18"/>
              </w:rPr>
              <w:t>om</w:t>
            </w: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0,5m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2</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1m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sz w:val="18"/>
                <w:szCs w:val="18"/>
              </w:rPr>
            </w:pPr>
            <w:r>
              <w:rPr>
                <w:rFonts w:ascii="Calibri" w:hAnsi="Calibri"/>
                <w:b/>
                <w:bCs/>
                <w:sz w:val="18"/>
                <w:szCs w:val="18"/>
              </w:rPr>
              <w:t>3</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2m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4</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3m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5</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5m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6</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Patch kabl RJ45, Cat.6, U/UTP, PVC, sivi, 10m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7</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Kabl DisplayPort M - DisplayPort M, 2m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8</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Kabl HDMI M - HDMI M, 2m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9</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Kabl HDMI M - HDMI M, 3m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00"/>
        </w:trPr>
        <w:tc>
          <w:tcPr>
            <w:tcW w:w="760"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10</w:t>
            </w:r>
          </w:p>
        </w:tc>
        <w:tc>
          <w:tcPr>
            <w:tcW w:w="5351" w:type="dxa"/>
            <w:tcBorders>
              <w:top w:val="nil"/>
              <w:left w:val="nil"/>
              <w:bottom w:val="single" w:sz="4" w:space="0" w:color="auto"/>
              <w:right w:val="single" w:sz="8" w:space="0" w:color="auto"/>
            </w:tcBorders>
            <w:shd w:val="clear" w:color="auto" w:fill="auto"/>
            <w:hideMark/>
          </w:tcPr>
          <w:p w:rsidR="002442B2" w:rsidRDefault="002442B2" w:rsidP="00C3015F">
            <w:pPr>
              <w:rPr>
                <w:rFonts w:ascii="Calibri" w:hAnsi="Calibri"/>
                <w:color w:val="000000"/>
                <w:sz w:val="18"/>
                <w:szCs w:val="18"/>
              </w:rPr>
            </w:pPr>
            <w:r>
              <w:rPr>
                <w:rFonts w:ascii="Calibri" w:hAnsi="Calibri"/>
                <w:color w:val="000000"/>
                <w:sz w:val="18"/>
                <w:szCs w:val="18"/>
              </w:rPr>
              <w:t>Kabl HDMI M - HDMI M, 10m</w:t>
            </w:r>
          </w:p>
        </w:tc>
        <w:tc>
          <w:tcPr>
            <w:tcW w:w="4110" w:type="dxa"/>
            <w:tcBorders>
              <w:top w:val="nil"/>
              <w:left w:val="nil"/>
              <w:bottom w:val="single" w:sz="4"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4"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r w:rsidR="002442B2" w:rsidTr="002442B2">
        <w:trPr>
          <w:trHeight w:val="315"/>
        </w:trPr>
        <w:tc>
          <w:tcPr>
            <w:tcW w:w="760" w:type="dxa"/>
            <w:tcBorders>
              <w:top w:val="nil"/>
              <w:left w:val="single" w:sz="8" w:space="0" w:color="auto"/>
              <w:bottom w:val="single" w:sz="8" w:space="0" w:color="auto"/>
              <w:right w:val="single" w:sz="8" w:space="0" w:color="auto"/>
            </w:tcBorders>
            <w:shd w:val="clear" w:color="auto" w:fill="auto"/>
            <w:hideMark/>
          </w:tcPr>
          <w:p w:rsidR="002442B2" w:rsidRDefault="002442B2" w:rsidP="00C3015F">
            <w:pPr>
              <w:jc w:val="right"/>
              <w:rPr>
                <w:rFonts w:ascii="Calibri" w:hAnsi="Calibri"/>
                <w:b/>
                <w:bCs/>
                <w:color w:val="000000"/>
                <w:sz w:val="18"/>
                <w:szCs w:val="18"/>
              </w:rPr>
            </w:pPr>
            <w:r>
              <w:rPr>
                <w:rFonts w:ascii="Calibri" w:hAnsi="Calibri"/>
                <w:b/>
                <w:bCs/>
                <w:color w:val="000000"/>
                <w:sz w:val="18"/>
                <w:szCs w:val="18"/>
              </w:rPr>
              <w:t>11</w:t>
            </w:r>
          </w:p>
        </w:tc>
        <w:tc>
          <w:tcPr>
            <w:tcW w:w="5351" w:type="dxa"/>
            <w:tcBorders>
              <w:top w:val="nil"/>
              <w:left w:val="nil"/>
              <w:bottom w:val="single" w:sz="8" w:space="0" w:color="auto"/>
              <w:right w:val="single" w:sz="8" w:space="0" w:color="auto"/>
            </w:tcBorders>
            <w:shd w:val="clear" w:color="auto" w:fill="auto"/>
            <w:hideMark/>
          </w:tcPr>
          <w:p w:rsidR="002442B2" w:rsidRDefault="002442B2" w:rsidP="00C3015F">
            <w:pPr>
              <w:rPr>
                <w:rFonts w:ascii="Calibri" w:hAnsi="Calibri"/>
                <w:sz w:val="18"/>
                <w:szCs w:val="18"/>
              </w:rPr>
            </w:pPr>
            <w:r>
              <w:rPr>
                <w:rFonts w:ascii="Calibri" w:hAnsi="Calibri"/>
                <w:sz w:val="18"/>
                <w:szCs w:val="18"/>
              </w:rPr>
              <w:t>Kabl VGA M - VGA M, 10m</w:t>
            </w:r>
          </w:p>
        </w:tc>
        <w:tc>
          <w:tcPr>
            <w:tcW w:w="4110" w:type="dxa"/>
            <w:tcBorders>
              <w:top w:val="nil"/>
              <w:left w:val="nil"/>
              <w:bottom w:val="single" w:sz="8" w:space="0" w:color="auto"/>
              <w:right w:val="single" w:sz="8" w:space="0" w:color="auto"/>
            </w:tcBorders>
          </w:tcPr>
          <w:p w:rsidR="002442B2" w:rsidRDefault="002442B2" w:rsidP="00C3015F">
            <w:pPr>
              <w:jc w:val="right"/>
              <w:rPr>
                <w:rFonts w:ascii="Calibri" w:hAnsi="Calibri"/>
                <w:b/>
                <w:bCs/>
                <w:color w:val="000000"/>
                <w:sz w:val="18"/>
                <w:szCs w:val="18"/>
              </w:rPr>
            </w:pPr>
          </w:p>
        </w:tc>
        <w:tc>
          <w:tcPr>
            <w:tcW w:w="4253" w:type="dxa"/>
            <w:tcBorders>
              <w:top w:val="nil"/>
              <w:left w:val="single" w:sz="8" w:space="0" w:color="auto"/>
              <w:bottom w:val="single" w:sz="8" w:space="0" w:color="auto"/>
              <w:right w:val="single" w:sz="8" w:space="0" w:color="auto"/>
            </w:tcBorders>
            <w:shd w:val="clear" w:color="auto" w:fill="auto"/>
            <w:hideMark/>
          </w:tcPr>
          <w:p w:rsidR="002442B2" w:rsidRDefault="002442B2" w:rsidP="00C3015F">
            <w:pPr>
              <w:jc w:val="center"/>
              <w:rPr>
                <w:rFonts w:ascii="Calibri" w:hAnsi="Calibri"/>
                <w:b/>
                <w:bCs/>
                <w:color w:val="000000"/>
                <w:sz w:val="18"/>
                <w:szCs w:val="18"/>
              </w:rPr>
            </w:pPr>
          </w:p>
        </w:tc>
      </w:tr>
    </w:tbl>
    <w:p w:rsidR="002442B2" w:rsidRDefault="002442B2" w:rsidP="002442B2">
      <w:pPr>
        <w:rPr>
          <w:b/>
          <w:sz w:val="22"/>
          <w:szCs w:val="22"/>
          <w:u w:val="single"/>
          <w:lang w:val="sr-Cyrl-CS"/>
        </w:rPr>
      </w:pPr>
    </w:p>
    <w:p w:rsidR="002442B2" w:rsidRPr="00524398" w:rsidRDefault="002442B2" w:rsidP="002442B2">
      <w:pPr>
        <w:rPr>
          <w:sz w:val="22"/>
          <w:szCs w:val="22"/>
          <w:lang w:val="sr-Cyrl-CS"/>
        </w:rPr>
      </w:pPr>
      <w:r w:rsidRPr="00524398">
        <w:rPr>
          <w:b/>
          <w:sz w:val="22"/>
          <w:szCs w:val="22"/>
          <w:u w:val="single"/>
          <w:lang w:val="sr-Cyrl-CS"/>
        </w:rPr>
        <w:t>Упутство за попуњавање обрасца структуре цене:</w:t>
      </w:r>
    </w:p>
    <w:p w:rsidR="002442B2" w:rsidRPr="00524398" w:rsidRDefault="002442B2" w:rsidP="002442B2">
      <w:pPr>
        <w:rPr>
          <w:sz w:val="22"/>
          <w:szCs w:val="22"/>
          <w:lang w:val="sr-Cyrl-CS"/>
        </w:rPr>
      </w:pPr>
    </w:p>
    <w:p w:rsidR="002442B2" w:rsidRPr="00524398" w:rsidRDefault="002442B2" w:rsidP="002442B2">
      <w:pPr>
        <w:ind w:left="720" w:firstLine="720"/>
        <w:jc w:val="both"/>
        <w:rPr>
          <w:sz w:val="22"/>
          <w:szCs w:val="22"/>
          <w:lang w:val="sr-Cyrl-CS"/>
        </w:rPr>
      </w:pPr>
      <w:r w:rsidRPr="00524398">
        <w:rPr>
          <w:sz w:val="22"/>
          <w:szCs w:val="22"/>
          <w:lang w:val="sr-Cyrl-CS"/>
        </w:rPr>
        <w:t>Понуђач треба да попуни образац структуре цене на следећи начин:</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3</w:t>
      </w:r>
      <w:r w:rsidRPr="00524398">
        <w:rPr>
          <w:b w:val="0"/>
          <w:lang w:val="sr-Cyrl-CS"/>
        </w:rPr>
        <w:t>. уписати колико износи јединична цена без ПДВ-а, за сваки тражени предмет јавне набавке;</w:t>
      </w:r>
    </w:p>
    <w:p w:rsidR="002442B2" w:rsidRPr="00524398" w:rsidRDefault="002442B2" w:rsidP="002442B2">
      <w:pPr>
        <w:pStyle w:val="ListParagraph"/>
        <w:numPr>
          <w:ilvl w:val="0"/>
          <w:numId w:val="28"/>
        </w:numPr>
        <w:jc w:val="both"/>
        <w:rPr>
          <w:b w:val="0"/>
          <w:lang w:val="sr-Cyrl-CS"/>
        </w:rPr>
      </w:pPr>
      <w:r w:rsidRPr="00524398">
        <w:rPr>
          <w:b w:val="0"/>
          <w:lang w:val="sr-Cyrl-CS"/>
        </w:rPr>
        <w:t xml:space="preserve">У колони </w:t>
      </w:r>
      <w:r>
        <w:rPr>
          <w:b w:val="0"/>
        </w:rPr>
        <w:t>4</w:t>
      </w:r>
      <w:r w:rsidRPr="00524398">
        <w:rPr>
          <w:b w:val="0"/>
          <w:lang w:val="sr-Cyrl-CS"/>
        </w:rPr>
        <w:t>. уписати колико износи јединична цена са ПДВ-ом, за сваки тражени предмет јавне набавке</w:t>
      </w:r>
      <w:r>
        <w:rPr>
          <w:b w:val="0"/>
        </w:rPr>
        <w:t>.</w:t>
      </w:r>
    </w:p>
    <w:p w:rsidR="002442B2" w:rsidRPr="005675F3" w:rsidRDefault="002442B2" w:rsidP="005675F3">
      <w:pPr>
        <w:jc w:val="both"/>
        <w:rPr>
          <w:lang w:val="sr-Cyrl-RS"/>
        </w:rPr>
      </w:pPr>
    </w:p>
    <w:p w:rsidR="002442B2" w:rsidRPr="000E5699" w:rsidRDefault="002442B2" w:rsidP="002442B2">
      <w:pPr>
        <w:ind w:left="4320"/>
        <w:rPr>
          <w:sz w:val="20"/>
          <w:szCs w:val="20"/>
        </w:rPr>
      </w:pPr>
    </w:p>
    <w:tbl>
      <w:tblPr>
        <w:tblpPr w:leftFromText="180" w:rightFromText="180" w:vertAnchor="text" w:horzAnchor="page" w:tblpX="2247" w:tblpY="11"/>
        <w:tblW w:w="12440" w:type="dxa"/>
        <w:tblLook w:val="01E0" w:firstRow="1" w:lastRow="1" w:firstColumn="1" w:lastColumn="1" w:noHBand="0" w:noVBand="0"/>
      </w:tblPr>
      <w:tblGrid>
        <w:gridCol w:w="4688"/>
        <w:gridCol w:w="3064"/>
        <w:gridCol w:w="4688"/>
      </w:tblGrid>
      <w:tr w:rsidR="002442B2" w:rsidRPr="000E5699" w:rsidTr="00C3015F">
        <w:trPr>
          <w:cantSplit/>
          <w:trHeight w:val="255"/>
        </w:trPr>
        <w:tc>
          <w:tcPr>
            <w:tcW w:w="4688" w:type="dxa"/>
          </w:tcPr>
          <w:p w:rsidR="002442B2" w:rsidRPr="000E5699" w:rsidRDefault="002442B2" w:rsidP="00C3015F">
            <w:pPr>
              <w:jc w:val="center"/>
              <w:rPr>
                <w:b/>
                <w:sz w:val="22"/>
                <w:szCs w:val="22"/>
              </w:rPr>
            </w:pPr>
            <w:r w:rsidRPr="000E5699">
              <w:rPr>
                <w:b/>
                <w:sz w:val="22"/>
                <w:szCs w:val="22"/>
                <w:lang w:val="sr-Latn-CS"/>
              </w:rPr>
              <w:t>Фактурисао:</w:t>
            </w:r>
          </w:p>
        </w:tc>
        <w:tc>
          <w:tcPr>
            <w:tcW w:w="3064" w:type="dxa"/>
            <w:vMerge w:val="restart"/>
            <w:vAlign w:val="center"/>
          </w:tcPr>
          <w:p w:rsidR="002442B2" w:rsidRPr="000E5699" w:rsidRDefault="002442B2" w:rsidP="00C3015F">
            <w:pPr>
              <w:jc w:val="center"/>
              <w:rPr>
                <w:b/>
                <w:sz w:val="22"/>
                <w:szCs w:val="22"/>
              </w:rPr>
            </w:pPr>
            <w:r w:rsidRPr="000E5699">
              <w:rPr>
                <w:b/>
                <w:sz w:val="22"/>
                <w:szCs w:val="22"/>
                <w:lang w:val="sr-Latn-CS"/>
              </w:rPr>
              <w:t>МП</w:t>
            </w:r>
          </w:p>
        </w:tc>
        <w:tc>
          <w:tcPr>
            <w:tcW w:w="4688" w:type="dxa"/>
          </w:tcPr>
          <w:p w:rsidR="002442B2" w:rsidRPr="000E5699" w:rsidRDefault="002442B2" w:rsidP="00C3015F">
            <w:pPr>
              <w:jc w:val="center"/>
              <w:rPr>
                <w:b/>
                <w:sz w:val="22"/>
                <w:szCs w:val="22"/>
              </w:rPr>
            </w:pPr>
            <w:r w:rsidRPr="000E5699">
              <w:rPr>
                <w:b/>
                <w:sz w:val="22"/>
                <w:szCs w:val="22"/>
                <w:lang w:val="sr-Latn-CS"/>
              </w:rPr>
              <w:t>Одговорно лице:</w:t>
            </w:r>
          </w:p>
        </w:tc>
      </w:tr>
      <w:tr w:rsidR="002442B2" w:rsidRPr="000E5699" w:rsidTr="00C3015F">
        <w:trPr>
          <w:cantSplit/>
          <w:trHeight w:val="255"/>
        </w:trPr>
        <w:tc>
          <w:tcPr>
            <w:tcW w:w="4688" w:type="dxa"/>
          </w:tcPr>
          <w:p w:rsidR="002442B2" w:rsidRPr="000E5699" w:rsidRDefault="002442B2" w:rsidP="00C3015F">
            <w:pPr>
              <w:jc w:val="both"/>
              <w:rPr>
                <w:sz w:val="22"/>
                <w:szCs w:val="22"/>
              </w:rPr>
            </w:pPr>
          </w:p>
        </w:tc>
        <w:tc>
          <w:tcPr>
            <w:tcW w:w="3064" w:type="dxa"/>
            <w:vMerge/>
          </w:tcPr>
          <w:p w:rsidR="002442B2" w:rsidRPr="000E5699" w:rsidRDefault="002442B2" w:rsidP="00C3015F">
            <w:pPr>
              <w:jc w:val="center"/>
              <w:rPr>
                <w:sz w:val="22"/>
                <w:szCs w:val="22"/>
              </w:rPr>
            </w:pPr>
          </w:p>
        </w:tc>
        <w:tc>
          <w:tcPr>
            <w:tcW w:w="4688" w:type="dxa"/>
          </w:tcPr>
          <w:p w:rsidR="002442B2" w:rsidRPr="000E5699" w:rsidRDefault="002442B2" w:rsidP="00C3015F">
            <w:pPr>
              <w:jc w:val="both"/>
              <w:rPr>
                <w:sz w:val="22"/>
                <w:szCs w:val="22"/>
              </w:rPr>
            </w:pPr>
          </w:p>
        </w:tc>
      </w:tr>
      <w:tr w:rsidR="002442B2" w:rsidRPr="000E5699" w:rsidTr="00C3015F">
        <w:trPr>
          <w:cantSplit/>
          <w:trHeight w:val="283"/>
        </w:trPr>
        <w:tc>
          <w:tcPr>
            <w:tcW w:w="4688" w:type="dxa"/>
            <w:tcBorders>
              <w:bottom w:val="single" w:sz="4" w:space="0" w:color="999999"/>
            </w:tcBorders>
          </w:tcPr>
          <w:p w:rsidR="002442B2" w:rsidRPr="000E5699" w:rsidRDefault="002442B2" w:rsidP="00C3015F">
            <w:pPr>
              <w:jc w:val="both"/>
              <w:rPr>
                <w:sz w:val="22"/>
                <w:szCs w:val="22"/>
              </w:rPr>
            </w:pPr>
          </w:p>
        </w:tc>
        <w:tc>
          <w:tcPr>
            <w:tcW w:w="3064" w:type="dxa"/>
            <w:vMerge/>
          </w:tcPr>
          <w:p w:rsidR="002442B2" w:rsidRPr="000E5699" w:rsidRDefault="002442B2" w:rsidP="00C3015F">
            <w:pPr>
              <w:jc w:val="both"/>
              <w:rPr>
                <w:sz w:val="22"/>
                <w:szCs w:val="22"/>
              </w:rPr>
            </w:pPr>
          </w:p>
        </w:tc>
        <w:tc>
          <w:tcPr>
            <w:tcW w:w="4688" w:type="dxa"/>
            <w:tcBorders>
              <w:bottom w:val="single" w:sz="4" w:space="0" w:color="999999"/>
            </w:tcBorders>
          </w:tcPr>
          <w:p w:rsidR="002442B2" w:rsidRPr="000E5699" w:rsidRDefault="002442B2" w:rsidP="00C3015F">
            <w:pPr>
              <w:jc w:val="both"/>
              <w:rPr>
                <w:sz w:val="22"/>
                <w:szCs w:val="22"/>
              </w:rPr>
            </w:pPr>
          </w:p>
        </w:tc>
      </w:tr>
    </w:tbl>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color w:val="FF0000"/>
          <w:sz w:val="20"/>
          <w:szCs w:val="20"/>
          <w:lang w:val="sr-Cyrl-CS"/>
        </w:rPr>
      </w:pPr>
    </w:p>
    <w:p w:rsidR="002442B2" w:rsidRDefault="002442B2" w:rsidP="002442B2">
      <w:pPr>
        <w:jc w:val="both"/>
        <w:rPr>
          <w:b/>
          <w:sz w:val="20"/>
          <w:szCs w:val="20"/>
        </w:rPr>
      </w:pPr>
    </w:p>
    <w:p w:rsidR="002442B2" w:rsidRPr="005675F3" w:rsidRDefault="005675F3" w:rsidP="002442B2">
      <w:pPr>
        <w:jc w:val="both"/>
        <w:rPr>
          <w:sz w:val="20"/>
          <w:szCs w:val="20"/>
          <w:lang w:val="sr-Cyrl-CS"/>
        </w:rPr>
      </w:pPr>
      <w:r w:rsidRPr="006D7A37">
        <w:rPr>
          <w:b/>
          <w:sz w:val="20"/>
          <w:szCs w:val="20"/>
          <w:lang w:val="sr-Cyrl-CS"/>
        </w:rPr>
        <w:t>Напомена:</w:t>
      </w:r>
      <w:r w:rsidRPr="006D7A37">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sz w:val="20"/>
          <w:szCs w:val="20"/>
          <w:lang w:val="sr-Cyrl-CS"/>
        </w:rPr>
        <w:t>.</w:t>
      </w:r>
    </w:p>
    <w:p w:rsidR="002442B2" w:rsidRPr="00161415" w:rsidRDefault="002442B2" w:rsidP="002442B2">
      <w:pPr>
        <w:jc w:val="both"/>
        <w:rPr>
          <w:b/>
          <w:sz w:val="20"/>
          <w:szCs w:val="20"/>
        </w:rPr>
      </w:pPr>
    </w:p>
    <w:p w:rsidR="002442B2" w:rsidRDefault="002442B2" w:rsidP="00B83B32">
      <w:pPr>
        <w:ind w:left="567"/>
        <w:jc w:val="both"/>
        <w:rPr>
          <w:lang w:val="sr-Cyrl-CS"/>
        </w:rPr>
        <w:sectPr w:rsidR="002442B2" w:rsidSect="00B45A16">
          <w:pgSz w:w="16840" w:h="11907" w:orient="landscape" w:code="9"/>
          <w:pgMar w:top="1134" w:right="1134" w:bottom="737" w:left="851" w:header="425" w:footer="417" w:gutter="0"/>
          <w:cols w:space="708"/>
          <w:docGrid w:linePitch="360"/>
        </w:sectPr>
      </w:pPr>
    </w:p>
    <w:p w:rsidR="006D7A37" w:rsidRDefault="006D7A37" w:rsidP="006C40DC">
      <w:pPr>
        <w:jc w:val="both"/>
        <w:rPr>
          <w:sz w:val="20"/>
          <w:szCs w:val="20"/>
          <w:lang w:val="sr-Cyrl-CS"/>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FE5E2C">
        <w:rPr>
          <w:rFonts w:ascii="Times New Roman" w:hAnsi="Times New Roman" w:cs="Times New Roman"/>
          <w:b/>
          <w:i/>
          <w:sz w:val="20"/>
          <w:szCs w:val="20"/>
          <w:u w:val="single"/>
          <w:lang w:val="sr-Cyrl-CS"/>
        </w:rPr>
        <w:t>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C47962" w:rsidRPr="00C47962" w:rsidRDefault="00C47962" w:rsidP="006D7A37">
      <w:pPr>
        <w:pStyle w:val="Header"/>
        <w:jc w:val="both"/>
        <w:rPr>
          <w:rFonts w:ascii="Times New Roman" w:hAnsi="Times New Roman" w:cs="Times New Roman"/>
          <w:lang w:val="sr-Cyrl-CS"/>
        </w:rPr>
      </w:pPr>
      <w:r w:rsidRPr="00C4796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B83B32" w:rsidRDefault="00B83B32" w:rsidP="006D7A37">
      <w:pPr>
        <w:pStyle w:val="Header"/>
        <w:rPr>
          <w:rFonts w:ascii="Times New Roman" w:hAnsi="Times New Roman" w:cs="Times New Roman"/>
          <w:lang w:val="sr-Cyrl-CS"/>
        </w:rPr>
      </w:pPr>
    </w:p>
    <w:p w:rsidR="00A52381" w:rsidRDefault="00A52381" w:rsidP="006D7A37">
      <w:pPr>
        <w:pStyle w:val="Header"/>
        <w:rPr>
          <w:rFonts w:ascii="Times New Roman" w:hAnsi="Times New Roman" w:cs="Times New Roman"/>
          <w:lang w:val="sr-Cyrl-CS"/>
        </w:rPr>
      </w:pPr>
    </w:p>
    <w:p w:rsidR="00A52381" w:rsidRPr="00A52381" w:rsidRDefault="00A52381"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6D7A37">
      <w:pPr>
        <w:pStyle w:val="Header"/>
        <w:rPr>
          <w:rFonts w:ascii="Calibri" w:hAnsi="Calibri"/>
          <w:lang w:val="sr-Cyrl-CS"/>
        </w:rPr>
      </w:pPr>
    </w:p>
    <w:p w:rsidR="00A52381" w:rsidRDefault="00A52381" w:rsidP="006D7A37">
      <w:pPr>
        <w:pStyle w:val="Header"/>
        <w:rPr>
          <w:rFonts w:ascii="Calibri" w:hAnsi="Calibri"/>
          <w:lang w:val="sr-Cyrl-CS"/>
        </w:rPr>
      </w:pPr>
    </w:p>
    <w:p w:rsidR="00A52381" w:rsidRPr="00A52381" w:rsidRDefault="00A52381"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rPr>
      </w:pPr>
    </w:p>
    <w:p w:rsidR="00A52381" w:rsidRDefault="00A52381" w:rsidP="006D7A37">
      <w:pPr>
        <w:pStyle w:val="Header"/>
        <w:rPr>
          <w:rFonts w:ascii="Calibri" w:hAnsi="Calibri"/>
          <w:lang w:val="sr-Cyrl-RS"/>
        </w:rPr>
      </w:pPr>
    </w:p>
    <w:p w:rsidR="002442B2" w:rsidRPr="003162C2" w:rsidRDefault="002442B2" w:rsidP="006D7A37">
      <w:pPr>
        <w:pStyle w:val="Header"/>
        <w:rPr>
          <w:rFonts w:ascii="Calibri" w:hAnsi="Calibri"/>
          <w:lang w:val="sr-Cyrl-RS"/>
        </w:rPr>
      </w:pPr>
    </w:p>
    <w:p w:rsidR="00A52381" w:rsidRPr="0078751D" w:rsidRDefault="00A4199C" w:rsidP="006D7A37">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FE5E2C">
        <w:rPr>
          <w:rFonts w:ascii="Times New Roman" w:hAnsi="Times New Roman" w:cs="Times New Roman"/>
          <w:b/>
          <w:i/>
          <w:sz w:val="20"/>
          <w:szCs w:val="20"/>
          <w:u w:val="single"/>
          <w:lang w:val="sr-Cyrl-CS"/>
        </w:rPr>
        <w:t>6</w:t>
      </w:r>
    </w:p>
    <w:p w:rsidR="00A52381" w:rsidRDefault="00A52381" w:rsidP="006D7A37">
      <w:pPr>
        <w:pStyle w:val="Header"/>
        <w:rPr>
          <w:rFonts w:ascii="Calibri" w:hAnsi="Calibri"/>
          <w:lang w:val="sr-Cyrl-CS"/>
        </w:rPr>
      </w:pPr>
    </w:p>
    <w:p w:rsidR="00B83B32" w:rsidRDefault="00B83B32" w:rsidP="006D7A37">
      <w:pPr>
        <w:pStyle w:val="Header"/>
        <w:rPr>
          <w:rFonts w:ascii="Calibri" w:hAnsi="Calibri"/>
          <w:lang w:val="sr-Cyrl-CS"/>
        </w:rPr>
      </w:pPr>
    </w:p>
    <w:p w:rsidR="00A52381" w:rsidRDefault="00F572DE" w:rsidP="006D7A37">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6D7A37">
      <w:pPr>
        <w:pStyle w:val="Header"/>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Pr="00F572DE" w:rsidRDefault="000556AD" w:rsidP="000556A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F572DE" w:rsidRDefault="00F572DE" w:rsidP="006D7A37">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6D7A37">
      <w:pPr>
        <w:pStyle w:val="Header"/>
        <w:jc w:val="center"/>
        <w:rPr>
          <w:rFonts w:ascii="Times New Roman" w:hAnsi="Times New Roman" w:cs="Times New Roman"/>
          <w:b/>
          <w:lang w:val="sr-Cyrl-CS"/>
        </w:rPr>
      </w:pPr>
    </w:p>
    <w:p w:rsidR="00F572DE" w:rsidRDefault="00F572DE" w:rsidP="006D7A37">
      <w:pPr>
        <w:pStyle w:val="Header"/>
        <w:jc w:val="center"/>
        <w:rPr>
          <w:rFonts w:ascii="Times New Roman" w:hAnsi="Times New Roman" w:cs="Times New Roman"/>
          <w:b/>
          <w:lang w:val="sr-Cyrl-CS"/>
        </w:rPr>
      </w:pPr>
    </w:p>
    <w:p w:rsidR="00F572DE" w:rsidRDefault="00F572DE" w:rsidP="006D7A37">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8369A9">
        <w:rPr>
          <w:rFonts w:ascii="Times New Roman" w:hAnsi="Times New Roman" w:cs="Times New Roman"/>
          <w:lang w:val="sr-Cyrl-CS"/>
        </w:rPr>
        <w:t>набавке –</w:t>
      </w:r>
      <w:r w:rsidR="00B83B32" w:rsidRPr="008369A9">
        <w:rPr>
          <w:rFonts w:ascii="Times New Roman" w:hAnsi="Times New Roman" w:cs="Times New Roman"/>
          <w:lang w:val="sr-Cyrl-CS"/>
        </w:rPr>
        <w:t xml:space="preserve"> </w:t>
      </w:r>
      <w:r w:rsidR="003162C2" w:rsidRPr="008369A9">
        <w:rPr>
          <w:rFonts w:ascii="Times New Roman" w:hAnsi="Times New Roman" w:cs="Times New Roman"/>
          <w:b/>
          <w:lang w:val="sr-Cyrl-CS"/>
        </w:rPr>
        <w:t>РАЧУНАРСКА ОПРЕМА</w:t>
      </w:r>
      <w:r w:rsidR="00E263DD" w:rsidRPr="008369A9">
        <w:rPr>
          <w:rFonts w:ascii="Times New Roman" w:hAnsi="Times New Roman" w:cs="Times New Roman"/>
          <w:lang w:val="sr-Cyrl-CS"/>
        </w:rPr>
        <w:t xml:space="preserve"> -</w:t>
      </w:r>
      <w:r w:rsidR="00E263DD" w:rsidRPr="001E1C93">
        <w:rPr>
          <w:rFonts w:ascii="Times New Roman" w:hAnsi="Times New Roman" w:cs="Times New Roman"/>
          <w:lang w:val="sr-Cyrl-CS"/>
        </w:rPr>
        <w:t xml:space="preserve"> </w:t>
      </w:r>
      <w:r w:rsidRPr="001E1C93">
        <w:rPr>
          <w:rFonts w:ascii="Times New Roman" w:hAnsi="Times New Roman" w:cs="Times New Roman"/>
          <w:lang w:val="sr-Cyrl-CS"/>
        </w:rPr>
        <w:t xml:space="preserve">број </w:t>
      </w:r>
      <w:r w:rsidR="003162C2">
        <w:rPr>
          <w:rFonts w:ascii="Times New Roman" w:hAnsi="Times New Roman" w:cs="Times New Roman"/>
          <w:b/>
          <w:lang w:val="sr-Cyrl-CS"/>
        </w:rPr>
        <w:t>О</w:t>
      </w:r>
      <w:r w:rsidR="005675F3">
        <w:rPr>
          <w:rFonts w:ascii="Times New Roman" w:hAnsi="Times New Roman" w:cs="Times New Roman"/>
          <w:b/>
          <w:lang w:val="sr-Cyrl-CS"/>
        </w:rPr>
        <w:t>С</w:t>
      </w:r>
      <w:r w:rsidR="003162C2">
        <w:rPr>
          <w:rFonts w:ascii="Times New Roman" w:hAnsi="Times New Roman" w:cs="Times New Roman"/>
          <w:b/>
          <w:lang w:val="sr-Cyrl-CS"/>
        </w:rPr>
        <w:t>/</w:t>
      </w:r>
      <w:r w:rsidR="005675F3">
        <w:rPr>
          <w:rFonts w:ascii="Times New Roman" w:hAnsi="Times New Roman" w:cs="Times New Roman"/>
          <w:b/>
          <w:lang w:val="sr-Cyrl-CS"/>
        </w:rPr>
        <w:t>5</w:t>
      </w:r>
      <w:r w:rsidR="003162C2">
        <w:rPr>
          <w:rFonts w:ascii="Times New Roman" w:hAnsi="Times New Roman" w:cs="Times New Roman"/>
          <w:b/>
          <w:lang w:val="sr-Cyrl-CS"/>
        </w:rPr>
        <w:t>-2015/Д</w:t>
      </w:r>
      <w:r w:rsidRPr="00E03600">
        <w:rPr>
          <w:rFonts w:ascii="Times New Roman" w:hAnsi="Times New Roman" w:cs="Times New Roman"/>
          <w:lang w:val="sr-Cyrl-CS"/>
        </w:rPr>
        <w:t xml:space="preserve">, </w:t>
      </w:r>
      <w:r w:rsidR="003162C2">
        <w:rPr>
          <w:rFonts w:ascii="Times New Roman" w:hAnsi="Times New Roman" w:cs="Times New Roman"/>
          <w:lang w:val="sr-Cyrl-CS"/>
        </w:rPr>
        <w:t>Партија ___</w:t>
      </w:r>
      <w:r w:rsidRPr="00E03600">
        <w:rPr>
          <w:rFonts w:ascii="Times New Roman" w:hAnsi="Times New Roman" w:cs="Times New Roman"/>
          <w:lang w:val="sr-Cyrl-CS"/>
        </w:rPr>
        <w:t>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6D7A37">
      <w:pPr>
        <w:pStyle w:val="Header"/>
        <w:jc w:val="both"/>
        <w:rPr>
          <w:rFonts w:ascii="Times New Roman" w:hAnsi="Times New Roman" w:cs="Times New Roman"/>
          <w:lang w:val="sr-Cyrl-CS"/>
        </w:rPr>
      </w:pPr>
    </w:p>
    <w:p w:rsidR="00F572DE" w:rsidRDefault="00F572DE" w:rsidP="006D7A37">
      <w:pPr>
        <w:pStyle w:val="Header"/>
        <w:jc w:val="both"/>
        <w:rPr>
          <w:rFonts w:ascii="Times New Roman" w:hAnsi="Times New Roman" w:cs="Times New Roman"/>
          <w:lang w:val="sr-Cyrl-CS"/>
        </w:rPr>
      </w:pPr>
    </w:p>
    <w:p w:rsidR="00F572DE" w:rsidRDefault="00F572DE" w:rsidP="006D7A37">
      <w:pPr>
        <w:pStyle w:val="Header"/>
        <w:rPr>
          <w:rFonts w:ascii="Times New Roman" w:hAnsi="Times New Roman" w:cs="Times New Roman"/>
          <w:lang w:val="sr-Cyrl-CS"/>
        </w:rPr>
      </w:pPr>
    </w:p>
    <w:p w:rsidR="00F572DE" w:rsidRPr="00A52381" w:rsidRDefault="00F572DE"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6D7A37">
      <w:pPr>
        <w:pStyle w:val="Header"/>
        <w:rPr>
          <w:rFonts w:ascii="Calibri" w:hAnsi="Calibri"/>
          <w:lang w:val="sr-Cyrl-CS"/>
        </w:rPr>
      </w:pPr>
    </w:p>
    <w:p w:rsidR="00F572DE" w:rsidRDefault="00F572DE" w:rsidP="006D7A37">
      <w:pPr>
        <w:pStyle w:val="Header"/>
        <w:rPr>
          <w:rFonts w:ascii="Calibri" w:hAnsi="Calibri"/>
          <w:lang w:val="sr-Cyrl-CS"/>
        </w:rPr>
      </w:pPr>
    </w:p>
    <w:p w:rsidR="00F572DE" w:rsidRPr="00A52381" w:rsidRDefault="00F572DE"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78751D" w:rsidRDefault="0078751D" w:rsidP="006D7A37">
      <w:pPr>
        <w:pStyle w:val="Header"/>
        <w:jc w:val="both"/>
        <w:rPr>
          <w:rFonts w:ascii="Times New Roman" w:hAnsi="Times New Roman" w:cs="Times New Roman"/>
          <w:lang w:val="sr-Cyrl-CS"/>
        </w:rPr>
      </w:pPr>
    </w:p>
    <w:p w:rsidR="00F572DE" w:rsidRDefault="00F572DE" w:rsidP="006D7A37">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w:t>
      </w:r>
      <w:r w:rsidR="004E70D9">
        <w:rPr>
          <w:rFonts w:ascii="Times New Roman" w:hAnsi="Times New Roman" w:cs="Times New Roman"/>
          <w:lang w:val="sr-Cyrl-CS"/>
        </w:rPr>
        <w:t>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6D7A37">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6D7A37">
      <w:pPr>
        <w:pStyle w:val="Header"/>
        <w:rPr>
          <w:rFonts w:ascii="Calibri" w:hAnsi="Calibri"/>
          <w:lang w:val="sr-Cyrl-CS"/>
        </w:rPr>
      </w:pPr>
    </w:p>
    <w:p w:rsidR="00D64E2E" w:rsidRDefault="00D64E2E" w:rsidP="006D7A37">
      <w:pPr>
        <w:pStyle w:val="Header"/>
        <w:rPr>
          <w:rFonts w:ascii="Calibri" w:hAnsi="Calibri"/>
          <w:lang w:val="sr-Cyrl-CS"/>
        </w:rPr>
      </w:pPr>
    </w:p>
    <w:p w:rsidR="00D64E2E" w:rsidRDefault="00D64E2E"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1A6AD6" w:rsidRDefault="001A6AD6" w:rsidP="006D7A37">
      <w:pPr>
        <w:pStyle w:val="Header"/>
        <w:rPr>
          <w:rFonts w:ascii="Calibri" w:hAnsi="Calibri"/>
          <w:lang w:val="sr-Cyrl-CS"/>
        </w:rPr>
      </w:pPr>
    </w:p>
    <w:p w:rsidR="00F07EC4" w:rsidRPr="00F07EC4" w:rsidRDefault="00F07EC4" w:rsidP="006D7A37">
      <w:pPr>
        <w:pStyle w:val="Header"/>
        <w:rPr>
          <w:rFonts w:ascii="Calibri" w:hAnsi="Calibri"/>
        </w:rPr>
      </w:pPr>
    </w:p>
    <w:p w:rsidR="00790C83" w:rsidRDefault="00790C83" w:rsidP="006D7A37">
      <w:pPr>
        <w:pStyle w:val="Header"/>
        <w:jc w:val="right"/>
        <w:rPr>
          <w:rFonts w:ascii="Times New Roman" w:hAnsi="Times New Roman" w:cs="Times New Roman"/>
          <w:b/>
          <w:i/>
          <w:sz w:val="20"/>
          <w:szCs w:val="20"/>
          <w:u w:val="single"/>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743A9A" w:rsidRDefault="00743A9A"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1D2F74" w:rsidRDefault="001D2F74" w:rsidP="006D7A37">
      <w:pPr>
        <w:pStyle w:val="Header"/>
        <w:jc w:val="right"/>
        <w:rPr>
          <w:rFonts w:ascii="Times New Roman" w:hAnsi="Times New Roman" w:cs="Times New Roman"/>
          <w:b/>
          <w:i/>
          <w:sz w:val="20"/>
          <w:szCs w:val="20"/>
          <w:u w:val="single"/>
          <w:lang w:val="sr-Cyrl-CS"/>
        </w:rPr>
      </w:pPr>
    </w:p>
    <w:p w:rsidR="007803AD" w:rsidRPr="0078751D" w:rsidRDefault="00A4199C" w:rsidP="006D7A37">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 xml:space="preserve">ОБРАЗАЦ </w:t>
      </w:r>
      <w:r w:rsidR="00FE5E2C">
        <w:rPr>
          <w:rFonts w:ascii="Times New Roman" w:hAnsi="Times New Roman" w:cs="Times New Roman"/>
          <w:b/>
          <w:i/>
          <w:sz w:val="20"/>
          <w:szCs w:val="20"/>
          <w:u w:val="single"/>
          <w:lang w:val="sr-Cyrl-CS"/>
        </w:rPr>
        <w:t>7</w:t>
      </w:r>
    </w:p>
    <w:p w:rsidR="007803AD" w:rsidRDefault="007803AD" w:rsidP="006D7A37">
      <w:pPr>
        <w:pStyle w:val="Header"/>
        <w:rPr>
          <w:rFonts w:ascii="Calibri" w:hAnsi="Calibri"/>
          <w:b/>
          <w:lang w:val="sr-Cyrl-CS"/>
        </w:rPr>
      </w:pPr>
    </w:p>
    <w:p w:rsidR="00B83B32" w:rsidRPr="007803AD" w:rsidRDefault="00B83B32" w:rsidP="006D7A37">
      <w:pPr>
        <w:pStyle w:val="Header"/>
        <w:rPr>
          <w:rFonts w:ascii="Calibri" w:hAnsi="Calibri"/>
          <w:b/>
          <w:lang w:val="sr-Cyrl-CS"/>
        </w:rPr>
      </w:pPr>
    </w:p>
    <w:p w:rsidR="007803AD" w:rsidRDefault="007803AD" w:rsidP="006D7A37">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6D7A37">
      <w:pPr>
        <w:pStyle w:val="Header"/>
        <w:jc w:val="center"/>
        <w:rPr>
          <w:rFonts w:ascii="Times New Roman" w:hAnsi="Times New Roman" w:cs="Times New Roman"/>
          <w:b/>
          <w:lang w:val="sr-Cyrl-CS"/>
        </w:rPr>
      </w:pPr>
    </w:p>
    <w:p w:rsidR="007803AD" w:rsidRDefault="007803AD" w:rsidP="006D7A37">
      <w:pPr>
        <w:pStyle w:val="Header"/>
        <w:jc w:val="center"/>
        <w:rPr>
          <w:rFonts w:ascii="Times New Roman" w:hAnsi="Times New Roman" w:cs="Times New Roman"/>
          <w:b/>
          <w:lang w:val="sr-Cyrl-CS"/>
        </w:rPr>
      </w:pPr>
    </w:p>
    <w:p w:rsidR="007803AD" w:rsidRDefault="007803AD" w:rsidP="006D7A37">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Pr="0078751D" w:rsidRDefault="007803AD" w:rsidP="006D7A37">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6D7A37">
      <w:pPr>
        <w:pStyle w:val="Header"/>
        <w:jc w:val="center"/>
        <w:rPr>
          <w:rFonts w:ascii="Times New Roman" w:hAnsi="Times New Roman" w:cs="Times New Roman"/>
          <w:lang w:val="sr-Cyrl-CS"/>
        </w:rPr>
      </w:pPr>
    </w:p>
    <w:p w:rsidR="007803AD" w:rsidRDefault="007803AD" w:rsidP="006D7A37">
      <w:pPr>
        <w:pStyle w:val="Header"/>
        <w:jc w:val="center"/>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r w:rsidRPr="008369A9">
        <w:rPr>
          <w:rFonts w:ascii="Times New Roman" w:hAnsi="Times New Roman" w:cs="Times New Roman"/>
          <w:lang w:val="sr-Cyrl-CS"/>
        </w:rPr>
        <w:t>Понуђач _________________________________ (навести назив понуђача) у постпку јавне набавке –</w:t>
      </w:r>
      <w:r w:rsidR="00B83B32" w:rsidRPr="008369A9">
        <w:rPr>
          <w:rFonts w:ascii="Times New Roman" w:hAnsi="Times New Roman" w:cs="Times New Roman"/>
          <w:lang w:val="sr-Cyrl-CS"/>
        </w:rPr>
        <w:t xml:space="preserve"> </w:t>
      </w:r>
      <w:r w:rsidR="003162C2" w:rsidRPr="008369A9">
        <w:rPr>
          <w:rFonts w:ascii="Times New Roman" w:hAnsi="Times New Roman" w:cs="Times New Roman"/>
          <w:b/>
          <w:lang w:val="sr-Cyrl-CS"/>
        </w:rPr>
        <w:t>РАЧУНАРСКА ОПРЕМА</w:t>
      </w:r>
      <w:r w:rsidR="003162C2" w:rsidRPr="008369A9">
        <w:rPr>
          <w:rFonts w:ascii="Times New Roman" w:hAnsi="Times New Roman" w:cs="Times New Roman"/>
          <w:lang w:val="sr-Cyrl-CS"/>
        </w:rPr>
        <w:t xml:space="preserve"> - број </w:t>
      </w:r>
      <w:r w:rsidR="003162C2" w:rsidRPr="008369A9">
        <w:rPr>
          <w:rFonts w:ascii="Times New Roman" w:hAnsi="Times New Roman" w:cs="Times New Roman"/>
          <w:b/>
          <w:lang w:val="sr-Cyrl-CS"/>
        </w:rPr>
        <w:t>О</w:t>
      </w:r>
      <w:r w:rsidR="005675F3">
        <w:rPr>
          <w:rFonts w:ascii="Times New Roman" w:hAnsi="Times New Roman" w:cs="Times New Roman"/>
          <w:b/>
          <w:lang w:val="sr-Cyrl-CS"/>
        </w:rPr>
        <w:t>С</w:t>
      </w:r>
      <w:r w:rsidR="003162C2" w:rsidRPr="008369A9">
        <w:rPr>
          <w:rFonts w:ascii="Times New Roman" w:hAnsi="Times New Roman" w:cs="Times New Roman"/>
          <w:b/>
          <w:lang w:val="sr-Cyrl-CS"/>
        </w:rPr>
        <w:t>/</w:t>
      </w:r>
      <w:r w:rsidR="005675F3">
        <w:rPr>
          <w:rFonts w:ascii="Times New Roman" w:hAnsi="Times New Roman" w:cs="Times New Roman"/>
          <w:b/>
          <w:lang w:val="sr-Cyrl-CS"/>
        </w:rPr>
        <w:t>5</w:t>
      </w:r>
      <w:r w:rsidR="003162C2" w:rsidRPr="008369A9">
        <w:rPr>
          <w:rFonts w:ascii="Times New Roman" w:hAnsi="Times New Roman" w:cs="Times New Roman"/>
          <w:b/>
          <w:lang w:val="sr-Cyrl-CS"/>
        </w:rPr>
        <w:t>-2015/Д</w:t>
      </w:r>
      <w:r w:rsidR="003162C2" w:rsidRPr="008369A9">
        <w:rPr>
          <w:rFonts w:ascii="Times New Roman" w:hAnsi="Times New Roman" w:cs="Times New Roman"/>
          <w:lang w:val="sr-Cyrl-CS"/>
        </w:rPr>
        <w:t>, Партија ___</w:t>
      </w:r>
      <w:r w:rsidRPr="008369A9">
        <w:rPr>
          <w:rFonts w:ascii="Times New Roman" w:hAnsi="Times New Roman" w:cs="Times New Roman"/>
          <w:lang w:val="sr-Cyrl-CS"/>
        </w:rPr>
        <w:t>поштовао је обавезе које поиз</w:t>
      </w:r>
      <w:r w:rsidR="004E70D9">
        <w:rPr>
          <w:rFonts w:ascii="Times New Roman" w:hAnsi="Times New Roman" w:cs="Times New Roman"/>
          <w:lang w:val="sr-Cyrl-CS"/>
        </w:rPr>
        <w:t>и</w:t>
      </w:r>
      <w:r w:rsidRPr="008369A9">
        <w:rPr>
          <w:rFonts w:ascii="Times New Roman" w:hAnsi="Times New Roman" w:cs="Times New Roman"/>
          <w:lang w:val="sr-Cyrl-CS"/>
        </w:rPr>
        <w:t>лазе из важећих прописа о заштити на раду, запошљавању</w:t>
      </w:r>
      <w:r>
        <w:rPr>
          <w:rFonts w:ascii="Times New Roman" w:hAnsi="Times New Roman" w:cs="Times New Roman"/>
          <w:lang w:val="sr-Cyrl-CS"/>
        </w:rPr>
        <w:t xml:space="preserve"> и условима рада, заштити животне средине и гарантујем да је ималац права интелектуалне својине.</w:t>
      </w: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jc w:val="both"/>
        <w:rPr>
          <w:rFonts w:ascii="Times New Roman" w:hAnsi="Times New Roman" w:cs="Times New Roman"/>
          <w:lang w:val="sr-Cyrl-CS"/>
        </w:rPr>
      </w:pPr>
    </w:p>
    <w:p w:rsidR="007803AD" w:rsidRDefault="007803AD" w:rsidP="006D7A37">
      <w:pPr>
        <w:pStyle w:val="Header"/>
        <w:rPr>
          <w:rFonts w:ascii="Times New Roman" w:hAnsi="Times New Roman" w:cs="Times New Roman"/>
          <w:lang w:val="sr-Cyrl-CS"/>
        </w:rPr>
      </w:pPr>
    </w:p>
    <w:p w:rsidR="007803AD" w:rsidRPr="00A52381" w:rsidRDefault="007803AD"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6D7A37">
      <w:pPr>
        <w:pStyle w:val="Header"/>
        <w:rPr>
          <w:rFonts w:ascii="Calibri" w:hAnsi="Calibri"/>
          <w:lang w:val="sr-Cyrl-CS"/>
        </w:rPr>
      </w:pPr>
    </w:p>
    <w:p w:rsidR="007803AD" w:rsidRDefault="007803AD" w:rsidP="006D7A37">
      <w:pPr>
        <w:pStyle w:val="Header"/>
        <w:rPr>
          <w:rFonts w:ascii="Calibri" w:hAnsi="Calibri"/>
          <w:lang w:val="sr-Cyrl-CS"/>
        </w:rPr>
      </w:pPr>
    </w:p>
    <w:p w:rsidR="007803AD" w:rsidRPr="00A52381" w:rsidRDefault="007803AD"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6D7A37">
      <w:pPr>
        <w:pStyle w:val="Header"/>
        <w:jc w:val="both"/>
        <w:rPr>
          <w:rFonts w:ascii="Times New Roman" w:hAnsi="Times New Roman" w:cs="Times New Roman"/>
          <w:lang w:val="sr-Cyrl-CS"/>
        </w:rPr>
      </w:pPr>
    </w:p>
    <w:p w:rsidR="007803AD" w:rsidRDefault="007803AD" w:rsidP="006D7A37">
      <w:pPr>
        <w:pStyle w:val="Header"/>
        <w:rPr>
          <w:rFonts w:ascii="Calibri" w:hAnsi="Calibri"/>
          <w:lang w:val="sr-Cyrl-CS"/>
        </w:rPr>
      </w:pPr>
    </w:p>
    <w:p w:rsidR="007803AD" w:rsidRDefault="007803AD" w:rsidP="006D7A37">
      <w:pPr>
        <w:pStyle w:val="Header"/>
        <w:rPr>
          <w:rFonts w:ascii="Calibri" w:hAnsi="Calibri"/>
          <w:lang w:val="sr-Cyrl-CS"/>
        </w:rPr>
      </w:pPr>
    </w:p>
    <w:p w:rsidR="007803AD" w:rsidRDefault="007803AD" w:rsidP="006D7A37">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34635F" w:rsidRDefault="0034635F"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lang w:val="sr-Cyrl-CS"/>
        </w:rPr>
      </w:pPr>
    </w:p>
    <w:p w:rsidR="00F5671D" w:rsidRDefault="00F5671D" w:rsidP="006D7A37">
      <w:pPr>
        <w:pStyle w:val="Header"/>
        <w:rPr>
          <w:rFonts w:ascii="Times New Roman" w:hAnsi="Times New Roman" w:cs="Times New Roman"/>
        </w:rPr>
      </w:pPr>
    </w:p>
    <w:p w:rsidR="00864A69" w:rsidRDefault="00864A69" w:rsidP="006D7A37">
      <w:pPr>
        <w:pStyle w:val="Header"/>
        <w:rPr>
          <w:rFonts w:ascii="Times New Roman" w:hAnsi="Times New Roman" w:cs="Times New Roman"/>
        </w:rPr>
      </w:pPr>
    </w:p>
    <w:p w:rsidR="00790C83" w:rsidRDefault="00790C83"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Default="003162C2" w:rsidP="006D7A37">
      <w:pPr>
        <w:pStyle w:val="Header"/>
        <w:rPr>
          <w:rFonts w:ascii="Times New Roman" w:hAnsi="Times New Roman" w:cs="Times New Roman"/>
          <w:lang w:val="sr-Cyrl-RS"/>
        </w:rPr>
      </w:pPr>
    </w:p>
    <w:p w:rsidR="003162C2" w:rsidRPr="003162C2" w:rsidRDefault="003162C2" w:rsidP="006D7A37">
      <w:pPr>
        <w:pStyle w:val="Header"/>
        <w:rPr>
          <w:rFonts w:ascii="Times New Roman" w:hAnsi="Times New Roman" w:cs="Times New Roman"/>
          <w:lang w:val="sr-Cyrl-RS"/>
        </w:rPr>
      </w:pPr>
    </w:p>
    <w:p w:rsidR="00790C83" w:rsidRDefault="00790C83" w:rsidP="006D7A37">
      <w:pPr>
        <w:pStyle w:val="Header"/>
        <w:rPr>
          <w:rFonts w:ascii="Times New Roman" w:hAnsi="Times New Roman" w:cs="Times New Roman"/>
        </w:rPr>
      </w:pPr>
    </w:p>
    <w:p w:rsidR="00D24184" w:rsidRDefault="00D24184" w:rsidP="006D7A37">
      <w:pPr>
        <w:pStyle w:val="Header"/>
        <w:rPr>
          <w:rFonts w:ascii="Times New Roman" w:hAnsi="Times New Roman" w:cs="Times New Roman"/>
        </w:rPr>
      </w:pPr>
    </w:p>
    <w:p w:rsidR="00D24184" w:rsidRDefault="00D24184" w:rsidP="006D7A37">
      <w:pPr>
        <w:pStyle w:val="Header"/>
        <w:rPr>
          <w:rFonts w:ascii="Times New Roman" w:hAnsi="Times New Roman" w:cs="Times New Roman"/>
          <w:lang w:val="sr-Cyrl-RS"/>
        </w:rPr>
      </w:pPr>
    </w:p>
    <w:p w:rsidR="000556AD" w:rsidRPr="000556AD" w:rsidRDefault="000556AD" w:rsidP="006D7A37">
      <w:pPr>
        <w:pStyle w:val="Header"/>
        <w:rPr>
          <w:rFonts w:ascii="Times New Roman" w:hAnsi="Times New Roman" w:cs="Times New Roman"/>
          <w:lang w:val="sr-Cyrl-RS"/>
        </w:rPr>
      </w:pPr>
    </w:p>
    <w:p w:rsidR="00CC5CD2" w:rsidRDefault="00CC5CD2" w:rsidP="006C40DC">
      <w:pPr>
        <w:jc w:val="right"/>
        <w:rPr>
          <w:b/>
          <w:i/>
          <w:sz w:val="20"/>
          <w:szCs w:val="20"/>
          <w:lang w:val="sr-Cyrl-CS"/>
        </w:rPr>
      </w:pPr>
    </w:p>
    <w:p w:rsidR="00CC5CD2" w:rsidRPr="0078751D" w:rsidRDefault="00CC5CD2" w:rsidP="00CC5CD2">
      <w:pPr>
        <w:jc w:val="right"/>
        <w:rPr>
          <w:b/>
          <w:i/>
          <w:sz w:val="20"/>
          <w:szCs w:val="20"/>
          <w:u w:val="single"/>
          <w:lang w:val="sr-Cyrl-CS"/>
        </w:rPr>
      </w:pPr>
      <w:r w:rsidRPr="0078751D">
        <w:rPr>
          <w:b/>
          <w:i/>
          <w:sz w:val="20"/>
          <w:szCs w:val="20"/>
          <w:u w:val="single"/>
          <w:lang w:val="sr-Cyrl-CS"/>
        </w:rPr>
        <w:lastRenderedPageBreak/>
        <w:t>ОБРАЗАЦ 8</w:t>
      </w:r>
    </w:p>
    <w:p w:rsidR="00CC5CD2" w:rsidRDefault="00CC5CD2" w:rsidP="00CC5CD2">
      <w:pPr>
        <w:jc w:val="center"/>
        <w:rPr>
          <w:b/>
          <w:lang w:val="nl-BE"/>
        </w:rPr>
      </w:pPr>
      <w:r>
        <w:rPr>
          <w:b/>
          <w:lang w:val="nl-BE"/>
        </w:rPr>
        <w:t>РЕФЕРЕНЦ ЛИСТА</w:t>
      </w:r>
    </w:p>
    <w:p w:rsidR="00CC5CD2" w:rsidRPr="00202ED4" w:rsidRDefault="00CC5CD2" w:rsidP="00CC5CD2">
      <w:pPr>
        <w:jc w:val="center"/>
        <w:rPr>
          <w:b/>
          <w:sz w:val="20"/>
          <w:szCs w:val="20"/>
          <w:lang w:val="nl-BE"/>
        </w:rPr>
      </w:pPr>
    </w:p>
    <w:p w:rsidR="00CC5CD2" w:rsidRPr="00944C42" w:rsidRDefault="00CC5CD2" w:rsidP="00CC5CD2">
      <w:pPr>
        <w:rPr>
          <w:b/>
        </w:rPr>
      </w:pPr>
      <w:r>
        <w:rPr>
          <w:lang w:val="nl-BE"/>
        </w:rPr>
        <w:t xml:space="preserve">Број јавног </w:t>
      </w:r>
      <w:r w:rsidR="003162C2">
        <w:rPr>
          <w:lang w:val="sr-Cyrl-RS"/>
        </w:rPr>
        <w:t>набавке:</w:t>
      </w:r>
      <w:r w:rsidR="003162C2" w:rsidRPr="003162C2">
        <w:rPr>
          <w:b/>
          <w:lang w:val="sr-Cyrl-CS"/>
        </w:rPr>
        <w:t xml:space="preserve"> О/6-2015/Д</w:t>
      </w:r>
      <w:r w:rsidR="00FB4125">
        <w:rPr>
          <w:b/>
          <w:lang w:val="sr-Cyrl-CS"/>
        </w:rPr>
        <w:t>, Партија ___</w:t>
      </w:r>
    </w:p>
    <w:p w:rsidR="00CC5CD2" w:rsidRPr="00FD264E" w:rsidRDefault="00CC5CD2" w:rsidP="00CC5CD2">
      <w:pPr>
        <w:rPr>
          <w:b/>
          <w:i/>
          <w:lang w:val="sr-Cyrl-CS"/>
        </w:rPr>
      </w:pPr>
      <w:r w:rsidRPr="00DF6ED8">
        <w:rPr>
          <w:b/>
          <w:i/>
          <w:lang w:val="nl-BE"/>
        </w:rPr>
        <w:t>(</w:t>
      </w:r>
      <w:r>
        <w:rPr>
          <w:b/>
          <w:i/>
          <w:lang w:val="nl-BE"/>
        </w:rPr>
        <w:t>референц</w:t>
      </w:r>
      <w:r w:rsidRPr="00DF6ED8">
        <w:rPr>
          <w:b/>
          <w:i/>
          <w:lang w:val="nl-BE"/>
        </w:rPr>
        <w:t xml:space="preserve"> </w:t>
      </w:r>
      <w:r>
        <w:rPr>
          <w:b/>
          <w:i/>
          <w:lang w:val="nl-BE"/>
        </w:rPr>
        <w:t>листу</w:t>
      </w:r>
      <w:r w:rsidRPr="00DF6ED8">
        <w:rPr>
          <w:b/>
          <w:i/>
          <w:lang w:val="nl-BE"/>
        </w:rPr>
        <w:t xml:space="preserve"> </w:t>
      </w:r>
      <w:r>
        <w:rPr>
          <w:b/>
          <w:i/>
          <w:lang w:val="nl-BE"/>
        </w:rPr>
        <w:t>доставити</w:t>
      </w:r>
      <w:r w:rsidRPr="00DF6ED8">
        <w:rPr>
          <w:b/>
          <w:i/>
          <w:lang w:val="nl-BE"/>
        </w:rPr>
        <w:t xml:space="preserve"> </w:t>
      </w:r>
      <w:r>
        <w:rPr>
          <w:b/>
          <w:i/>
          <w:lang w:val="nl-BE"/>
        </w:rPr>
        <w:t>за</w:t>
      </w:r>
      <w:r w:rsidRPr="00DF6ED8">
        <w:rPr>
          <w:b/>
          <w:i/>
          <w:lang w:val="nl-BE"/>
        </w:rPr>
        <w:t xml:space="preserve"> </w:t>
      </w:r>
      <w:r>
        <w:rPr>
          <w:b/>
          <w:i/>
          <w:lang w:val="nl-BE"/>
        </w:rPr>
        <w:t>претходн</w:t>
      </w:r>
      <w:r>
        <w:rPr>
          <w:b/>
          <w:i/>
          <w:lang w:val="sr-Cyrl-CS"/>
        </w:rPr>
        <w:t>их</w:t>
      </w:r>
      <w:r>
        <w:rPr>
          <w:b/>
          <w:i/>
          <w:lang w:val="nl-BE"/>
        </w:rPr>
        <w:t xml:space="preserve"> </w:t>
      </w:r>
      <w:r w:rsidR="00FD264E">
        <w:rPr>
          <w:b/>
          <w:i/>
          <w:lang w:val="sr-Cyrl-RS"/>
        </w:rPr>
        <w:t>3</w:t>
      </w:r>
      <w:r>
        <w:rPr>
          <w:b/>
          <w:i/>
          <w:lang w:val="nl-BE"/>
        </w:rPr>
        <w:t xml:space="preserve"> годин</w:t>
      </w:r>
      <w:r w:rsidR="00FD264E">
        <w:rPr>
          <w:b/>
          <w:i/>
          <w:lang w:val="sr-Cyrl-CS"/>
        </w:rPr>
        <w:t>е</w:t>
      </w:r>
      <w:r>
        <w:rPr>
          <w:b/>
          <w:i/>
          <w:lang w:val="nl-BE"/>
        </w:rPr>
        <w:t xml:space="preserve"> –20</w:t>
      </w:r>
      <w:r>
        <w:rPr>
          <w:b/>
          <w:i/>
          <w:lang w:val="sr-Cyrl-CS"/>
        </w:rPr>
        <w:t>1</w:t>
      </w:r>
      <w:r w:rsidR="003162C2">
        <w:rPr>
          <w:b/>
          <w:i/>
          <w:lang w:val="sr-Cyrl-CS"/>
        </w:rPr>
        <w:t>2</w:t>
      </w:r>
      <w:r>
        <w:rPr>
          <w:b/>
          <w:i/>
          <w:lang w:val="sr-Cyrl-CS"/>
        </w:rPr>
        <w:t>/1</w:t>
      </w:r>
      <w:r w:rsidR="003162C2">
        <w:rPr>
          <w:b/>
          <w:i/>
          <w:lang w:val="sr-Cyrl-CS"/>
        </w:rPr>
        <w:t>3</w:t>
      </w:r>
      <w:r>
        <w:rPr>
          <w:b/>
          <w:i/>
          <w:lang w:val="sr-Cyrl-CS"/>
        </w:rPr>
        <w:t>/1</w:t>
      </w:r>
      <w:r w:rsidR="003162C2">
        <w:rPr>
          <w:b/>
          <w:i/>
          <w:lang w:val="sr-Cyrl-CS"/>
        </w:rPr>
        <w:t>4</w:t>
      </w:r>
      <w:r w:rsidR="00FD264E">
        <w:rPr>
          <w:b/>
          <w:i/>
          <w:lang w:val="sr-Cyrl-CS"/>
        </w:rPr>
        <w:t xml:space="preserve"> </w:t>
      </w:r>
      <w:r>
        <w:rPr>
          <w:b/>
          <w:i/>
          <w:lang w:val="nl-BE"/>
        </w:rPr>
        <w:t>годину</w:t>
      </w:r>
      <w:r w:rsidRPr="00DF6ED8">
        <w:rPr>
          <w:b/>
          <w:i/>
          <w:lang w:val="nl-BE"/>
        </w:rPr>
        <w:t>)</w:t>
      </w:r>
    </w:p>
    <w:p w:rsidR="00CC5CD2" w:rsidRDefault="00CC5CD2" w:rsidP="00CC5CD2">
      <w:pPr>
        <w:rPr>
          <w:lang w:val="sr-Cyrl-CS"/>
        </w:rPr>
      </w:pPr>
      <w:r>
        <w:rPr>
          <w:lang w:val="nl-BE"/>
        </w:rPr>
        <w:t>Спецификација сличних уговора извршених у претходн</w:t>
      </w:r>
      <w:r>
        <w:t>их</w:t>
      </w:r>
      <w:r>
        <w:rPr>
          <w:lang w:val="nl-BE"/>
        </w:rPr>
        <w:t xml:space="preserve"> </w:t>
      </w:r>
      <w:r w:rsidR="00FD264E">
        <w:rPr>
          <w:lang w:val="sr-Cyrl-RS"/>
        </w:rPr>
        <w:t>3</w:t>
      </w:r>
      <w:r>
        <w:rPr>
          <w:lang w:val="nl-BE"/>
        </w:rPr>
        <w:t xml:space="preserve"> годин</w:t>
      </w:r>
      <w:r w:rsidR="00FD264E">
        <w:rPr>
          <w:lang w:val="sr-Cyrl-CS"/>
        </w:rPr>
        <w:t>е</w:t>
      </w:r>
      <w:r>
        <w:rPr>
          <w:lang w:val="nl-BE"/>
        </w:rPr>
        <w:t>.</w:t>
      </w:r>
      <w:r>
        <w:rPr>
          <w:lang w:val="nl-BE"/>
        </w:rPr>
        <w:tab/>
      </w:r>
      <w:r>
        <w:rPr>
          <w:lang w:val="nl-BE"/>
        </w:rPr>
        <w:tab/>
        <w:t xml:space="preserve">        </w:t>
      </w:r>
    </w:p>
    <w:p w:rsidR="00CC5CD2" w:rsidRPr="00EC6A98" w:rsidRDefault="00CC5CD2" w:rsidP="00CC5CD2">
      <w:pPr>
        <w:rPr>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CC5CD2" w:rsidTr="00D32D3D">
        <w:trPr>
          <w:cantSplit/>
        </w:trPr>
        <w:tc>
          <w:tcPr>
            <w:tcW w:w="720" w:type="dxa"/>
            <w:vMerge w:val="restart"/>
            <w:tcBorders>
              <w:top w:val="single" w:sz="18" w:space="0" w:color="auto"/>
            </w:tcBorders>
            <w:vAlign w:val="center"/>
          </w:tcPr>
          <w:p w:rsidR="00CC5CD2" w:rsidRDefault="00CC5CD2" w:rsidP="00D32D3D">
            <w:pPr>
              <w:jc w:val="center"/>
              <w:rPr>
                <w:b/>
                <w:sz w:val="20"/>
                <w:szCs w:val="20"/>
                <w:lang w:val="nl-BE"/>
              </w:rPr>
            </w:pPr>
            <w:r>
              <w:rPr>
                <w:b/>
                <w:sz w:val="20"/>
                <w:szCs w:val="20"/>
                <w:lang w:val="nl-BE"/>
              </w:rPr>
              <w:t>р.бр</w:t>
            </w:r>
          </w:p>
        </w:tc>
        <w:tc>
          <w:tcPr>
            <w:tcW w:w="3480" w:type="dxa"/>
            <w:tcBorders>
              <w:top w:val="single" w:sz="18" w:space="0" w:color="auto"/>
              <w:bottom w:val="nil"/>
            </w:tcBorders>
            <w:vAlign w:val="center"/>
          </w:tcPr>
          <w:p w:rsidR="00CC5CD2" w:rsidRDefault="00CC5CD2" w:rsidP="00D32D3D">
            <w:pPr>
              <w:jc w:val="center"/>
              <w:rPr>
                <w:b/>
                <w:sz w:val="20"/>
                <w:szCs w:val="20"/>
                <w:lang w:val="nl-BE"/>
              </w:rPr>
            </w:pPr>
            <w:r>
              <w:rPr>
                <w:b/>
                <w:sz w:val="20"/>
                <w:szCs w:val="20"/>
                <w:lang w:val="nl-BE"/>
              </w:rPr>
              <w:t>назив корисника</w:t>
            </w:r>
          </w:p>
        </w:tc>
        <w:tc>
          <w:tcPr>
            <w:tcW w:w="2280" w:type="dxa"/>
            <w:vMerge w:val="restart"/>
            <w:tcBorders>
              <w:top w:val="single" w:sz="18" w:space="0" w:color="auto"/>
            </w:tcBorders>
            <w:vAlign w:val="center"/>
          </w:tcPr>
          <w:p w:rsidR="00CC5CD2" w:rsidRDefault="00CC5CD2" w:rsidP="00D32D3D">
            <w:pPr>
              <w:jc w:val="center"/>
              <w:rPr>
                <w:b/>
                <w:sz w:val="20"/>
                <w:szCs w:val="20"/>
                <w:lang w:val="nl-BE"/>
              </w:rPr>
            </w:pPr>
            <w:r>
              <w:rPr>
                <w:b/>
                <w:sz w:val="20"/>
                <w:szCs w:val="20"/>
                <w:lang w:val="nl-BE"/>
              </w:rPr>
              <w:t xml:space="preserve">спецификација </w:t>
            </w:r>
            <w:r>
              <w:rPr>
                <w:b/>
                <w:sz w:val="20"/>
                <w:szCs w:val="20"/>
              </w:rPr>
              <w:t>добара</w:t>
            </w:r>
            <w:r>
              <w:rPr>
                <w:b/>
                <w:sz w:val="20"/>
                <w:szCs w:val="20"/>
                <w:lang w:val="nl-BE"/>
              </w:rPr>
              <w:t xml:space="preserve"> кој</w:t>
            </w:r>
            <w:r>
              <w:rPr>
                <w:b/>
                <w:sz w:val="20"/>
                <w:szCs w:val="20"/>
              </w:rPr>
              <w:t>а</w:t>
            </w:r>
            <w:r>
              <w:rPr>
                <w:b/>
                <w:sz w:val="20"/>
                <w:szCs w:val="20"/>
                <w:lang w:val="nl-BE"/>
              </w:rPr>
              <w:t xml:space="preserve"> су предмет јавне набавке</w:t>
            </w:r>
          </w:p>
        </w:tc>
        <w:tc>
          <w:tcPr>
            <w:tcW w:w="1958" w:type="dxa"/>
            <w:vMerge w:val="restart"/>
            <w:tcBorders>
              <w:top w:val="single" w:sz="18" w:space="0" w:color="auto"/>
            </w:tcBorders>
            <w:vAlign w:val="center"/>
          </w:tcPr>
          <w:p w:rsidR="00CC5CD2" w:rsidRPr="00ED79D7" w:rsidRDefault="00CC5CD2" w:rsidP="00D32D3D">
            <w:pPr>
              <w:jc w:val="center"/>
              <w:rPr>
                <w:b/>
                <w:sz w:val="20"/>
                <w:szCs w:val="20"/>
                <w:lang w:val="sr-Cyrl-CS"/>
              </w:rPr>
            </w:pPr>
            <w:r>
              <w:rPr>
                <w:b/>
                <w:sz w:val="20"/>
                <w:szCs w:val="20"/>
                <w:lang w:val="sr-Cyrl-CS"/>
              </w:rPr>
              <w:t>вредност испоручених добара</w:t>
            </w:r>
          </w:p>
        </w:tc>
        <w:tc>
          <w:tcPr>
            <w:tcW w:w="1743" w:type="dxa"/>
            <w:vMerge w:val="restart"/>
            <w:tcBorders>
              <w:top w:val="single" w:sz="18" w:space="0" w:color="auto"/>
            </w:tcBorders>
            <w:vAlign w:val="center"/>
          </w:tcPr>
          <w:p w:rsidR="00CC5CD2" w:rsidRPr="001D1D0A" w:rsidRDefault="00CC5CD2" w:rsidP="00D32D3D">
            <w:pPr>
              <w:jc w:val="center"/>
              <w:rPr>
                <w:b/>
                <w:sz w:val="20"/>
                <w:szCs w:val="20"/>
                <w:lang w:val="sr-Cyrl-CS"/>
              </w:rPr>
            </w:pPr>
            <w:r>
              <w:rPr>
                <w:b/>
                <w:sz w:val="20"/>
                <w:szCs w:val="20"/>
                <w:lang w:val="sr-Cyrl-CS"/>
              </w:rPr>
              <w:t>период испоруке</w:t>
            </w:r>
          </w:p>
        </w:tc>
      </w:tr>
      <w:tr w:rsidR="00CC5CD2" w:rsidTr="00D32D3D">
        <w:trPr>
          <w:cantSplit/>
        </w:trPr>
        <w:tc>
          <w:tcPr>
            <w:tcW w:w="720" w:type="dxa"/>
            <w:vMerge/>
          </w:tcPr>
          <w:p w:rsidR="00CC5CD2" w:rsidRDefault="00CC5CD2" w:rsidP="00D32D3D">
            <w:pPr>
              <w:rPr>
                <w:b/>
                <w:lang w:val="nl-BE"/>
              </w:rPr>
            </w:pPr>
          </w:p>
        </w:tc>
        <w:tc>
          <w:tcPr>
            <w:tcW w:w="3480" w:type="dxa"/>
            <w:tcBorders>
              <w:top w:val="nil"/>
              <w:bottom w:val="nil"/>
            </w:tcBorders>
            <w:vAlign w:val="center"/>
          </w:tcPr>
          <w:p w:rsidR="00CC5CD2" w:rsidRDefault="00CC5CD2" w:rsidP="00D32D3D">
            <w:pPr>
              <w:jc w:val="center"/>
              <w:rPr>
                <w:b/>
                <w:sz w:val="20"/>
                <w:szCs w:val="20"/>
                <w:lang w:val="nl-BE"/>
              </w:rPr>
            </w:pPr>
            <w:r>
              <w:rPr>
                <w:b/>
                <w:sz w:val="20"/>
                <w:szCs w:val="20"/>
                <w:lang w:val="nl-BE"/>
              </w:rPr>
              <w:t>адреса</w:t>
            </w:r>
          </w:p>
        </w:tc>
        <w:tc>
          <w:tcPr>
            <w:tcW w:w="2280" w:type="dxa"/>
            <w:vMerge/>
          </w:tcPr>
          <w:p w:rsidR="00CC5CD2" w:rsidRDefault="00CC5CD2" w:rsidP="00D32D3D">
            <w:pPr>
              <w:rPr>
                <w:b/>
                <w:lang w:val="nl-BE"/>
              </w:rPr>
            </w:pPr>
          </w:p>
        </w:tc>
        <w:tc>
          <w:tcPr>
            <w:tcW w:w="1958" w:type="dxa"/>
            <w:vMerge/>
          </w:tcPr>
          <w:p w:rsidR="00CC5CD2" w:rsidRDefault="00CC5CD2" w:rsidP="00D32D3D">
            <w:pPr>
              <w:jc w:val="cente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nil"/>
              <w:bottom w:val="nil"/>
            </w:tcBorders>
            <w:vAlign w:val="center"/>
          </w:tcPr>
          <w:p w:rsidR="00CC5CD2" w:rsidRDefault="00CC5CD2" w:rsidP="00D32D3D">
            <w:pPr>
              <w:jc w:val="center"/>
              <w:rPr>
                <w:b/>
                <w:sz w:val="20"/>
                <w:szCs w:val="20"/>
                <w:lang w:val="nl-BE"/>
              </w:rPr>
            </w:pPr>
            <w:r>
              <w:rPr>
                <w:b/>
                <w:sz w:val="20"/>
                <w:szCs w:val="20"/>
                <w:lang w:val="nl-BE"/>
              </w:rPr>
              <w:t>контакт особа</w:t>
            </w:r>
          </w:p>
        </w:tc>
        <w:tc>
          <w:tcPr>
            <w:tcW w:w="2280" w:type="dxa"/>
            <w:vMerge/>
            <w:vAlign w:val="center"/>
          </w:tcPr>
          <w:p w:rsidR="00CC5CD2" w:rsidRDefault="00CC5CD2" w:rsidP="00D32D3D">
            <w:pPr>
              <w:jc w:val="center"/>
              <w:rPr>
                <w:b/>
                <w:sz w:val="20"/>
                <w:szCs w:val="20"/>
                <w:lang w:val="nl-BE"/>
              </w:rPr>
            </w:pPr>
          </w:p>
        </w:tc>
        <w:tc>
          <w:tcPr>
            <w:tcW w:w="1958" w:type="dxa"/>
            <w:vMerge/>
            <w:vAlign w:val="center"/>
          </w:tcPr>
          <w:p w:rsidR="00CC5CD2" w:rsidRDefault="00CC5CD2" w:rsidP="00D32D3D">
            <w:pPr>
              <w:jc w:val="center"/>
              <w:rPr>
                <w:b/>
                <w:sz w:val="20"/>
                <w:szCs w:val="20"/>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top w:val="nil"/>
              <w:bottom w:val="single" w:sz="18" w:space="0" w:color="auto"/>
            </w:tcBorders>
            <w:vAlign w:val="center"/>
          </w:tcPr>
          <w:p w:rsidR="00CC5CD2" w:rsidRDefault="00CC5CD2" w:rsidP="00D32D3D">
            <w:pPr>
              <w:jc w:val="center"/>
              <w:rPr>
                <w:b/>
                <w:sz w:val="20"/>
                <w:szCs w:val="20"/>
                <w:lang w:val="nl-BE"/>
              </w:rPr>
            </w:pPr>
            <w:r>
              <w:rPr>
                <w:b/>
                <w:sz w:val="20"/>
                <w:szCs w:val="20"/>
                <w:lang w:val="nl-BE"/>
              </w:rPr>
              <w:t>број телефона</w:t>
            </w: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bottom w:val="single" w:sz="18" w:space="0" w:color="auto"/>
            </w:tcBorders>
          </w:tcPr>
          <w:p w:rsidR="00CC5CD2" w:rsidRDefault="00CC5CD2" w:rsidP="00D32D3D">
            <w:pPr>
              <w:rPr>
                <w:b/>
                <w:sz w:val="28"/>
                <w:szCs w:val="28"/>
                <w:lang w:val="nl-BE"/>
              </w:rPr>
            </w:pPr>
          </w:p>
        </w:tc>
        <w:tc>
          <w:tcPr>
            <w:tcW w:w="2280" w:type="dxa"/>
            <w:vMerge/>
            <w:tcBorders>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Pr>
        <w:tc>
          <w:tcPr>
            <w:tcW w:w="720" w:type="dxa"/>
            <w:vMerge w:val="restart"/>
            <w:tcBorders>
              <w:top w:val="single" w:sz="18" w:space="0" w:color="auto"/>
            </w:tcBorders>
          </w:tcPr>
          <w:p w:rsidR="00CC5CD2" w:rsidRDefault="00CC5CD2" w:rsidP="00D32D3D">
            <w:pPr>
              <w:rPr>
                <w:b/>
                <w:lang w:val="nl-BE"/>
              </w:rPr>
            </w:pPr>
          </w:p>
        </w:tc>
        <w:tc>
          <w:tcPr>
            <w:tcW w:w="3480" w:type="dxa"/>
            <w:tcBorders>
              <w:top w:val="single" w:sz="18" w:space="0" w:color="auto"/>
              <w:bottom w:val="single" w:sz="2" w:space="0" w:color="auto"/>
            </w:tcBorders>
          </w:tcPr>
          <w:p w:rsidR="00CC5CD2" w:rsidRDefault="00CC5CD2" w:rsidP="00D32D3D">
            <w:pPr>
              <w:rPr>
                <w:b/>
                <w:sz w:val="28"/>
                <w:szCs w:val="28"/>
                <w:lang w:val="nl-BE"/>
              </w:rPr>
            </w:pPr>
          </w:p>
        </w:tc>
        <w:tc>
          <w:tcPr>
            <w:tcW w:w="2280" w:type="dxa"/>
            <w:vMerge w:val="restart"/>
            <w:tcBorders>
              <w:top w:val="single" w:sz="18" w:space="0" w:color="auto"/>
            </w:tcBorders>
          </w:tcPr>
          <w:p w:rsidR="00CC5CD2" w:rsidRDefault="00CC5CD2" w:rsidP="00D32D3D">
            <w:pPr>
              <w:rPr>
                <w:b/>
                <w:lang w:val="nl-BE"/>
              </w:rPr>
            </w:pPr>
          </w:p>
        </w:tc>
        <w:tc>
          <w:tcPr>
            <w:tcW w:w="1958" w:type="dxa"/>
            <w:vMerge w:val="restart"/>
            <w:tcBorders>
              <w:top w:val="single" w:sz="18" w:space="0" w:color="auto"/>
            </w:tcBorders>
          </w:tcPr>
          <w:p w:rsidR="00CC5CD2" w:rsidRDefault="00CC5CD2" w:rsidP="00D32D3D">
            <w:pPr>
              <w:rPr>
                <w:b/>
                <w:lang w:val="nl-BE"/>
              </w:rPr>
            </w:pPr>
          </w:p>
        </w:tc>
        <w:tc>
          <w:tcPr>
            <w:tcW w:w="1743" w:type="dxa"/>
            <w:vMerge w:val="restart"/>
            <w:tcBorders>
              <w:top w:val="single" w:sz="18" w:space="0" w:color="auto"/>
            </w:tcBorders>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single" w:sz="2" w:space="0" w:color="auto"/>
              <w:bottom w:val="single" w:sz="2" w:space="0" w:color="auto"/>
            </w:tcBorders>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Pr>
          <w:p w:rsidR="00CC5CD2" w:rsidRDefault="00CC5CD2" w:rsidP="00D32D3D">
            <w:pPr>
              <w:rPr>
                <w:b/>
                <w:lang w:val="nl-BE"/>
              </w:rPr>
            </w:pPr>
          </w:p>
        </w:tc>
        <w:tc>
          <w:tcPr>
            <w:tcW w:w="3480" w:type="dxa"/>
            <w:tcBorders>
              <w:top w:val="single" w:sz="2" w:space="0" w:color="auto"/>
              <w:bottom w:val="single" w:sz="2" w:space="0" w:color="auto"/>
            </w:tcBorders>
          </w:tcPr>
          <w:p w:rsidR="00CC5CD2" w:rsidRDefault="00CC5CD2" w:rsidP="00D32D3D">
            <w:pPr>
              <w:rPr>
                <w:b/>
                <w:sz w:val="28"/>
                <w:szCs w:val="28"/>
                <w:lang w:val="nl-BE"/>
              </w:rPr>
            </w:pPr>
          </w:p>
        </w:tc>
        <w:tc>
          <w:tcPr>
            <w:tcW w:w="2280" w:type="dxa"/>
            <w:vMerge/>
          </w:tcPr>
          <w:p w:rsidR="00CC5CD2" w:rsidRDefault="00CC5CD2" w:rsidP="00D32D3D">
            <w:pPr>
              <w:rPr>
                <w:b/>
                <w:lang w:val="nl-BE"/>
              </w:rPr>
            </w:pPr>
          </w:p>
        </w:tc>
        <w:tc>
          <w:tcPr>
            <w:tcW w:w="1958" w:type="dxa"/>
            <w:vMerge/>
          </w:tcPr>
          <w:p w:rsidR="00CC5CD2" w:rsidRDefault="00CC5CD2" w:rsidP="00D32D3D">
            <w:pPr>
              <w:rPr>
                <w:b/>
                <w:lang w:val="nl-BE"/>
              </w:rPr>
            </w:pPr>
          </w:p>
        </w:tc>
        <w:tc>
          <w:tcPr>
            <w:tcW w:w="1743" w:type="dxa"/>
            <w:vMerge/>
          </w:tcPr>
          <w:p w:rsidR="00CC5CD2" w:rsidRDefault="00CC5CD2" w:rsidP="00D32D3D">
            <w:pPr>
              <w:rPr>
                <w:b/>
                <w:lang w:val="nl-BE"/>
              </w:rPr>
            </w:pPr>
          </w:p>
        </w:tc>
      </w:tr>
      <w:tr w:rsidR="00CC5CD2" w:rsidTr="00D32D3D">
        <w:trPr>
          <w:cantSplit/>
        </w:trPr>
        <w:tc>
          <w:tcPr>
            <w:tcW w:w="720" w:type="dxa"/>
            <w:vMerge/>
            <w:tcBorders>
              <w:bottom w:val="single" w:sz="18" w:space="0" w:color="auto"/>
            </w:tcBorders>
          </w:tcPr>
          <w:p w:rsidR="00CC5CD2" w:rsidRDefault="00CC5CD2" w:rsidP="00D32D3D">
            <w:pPr>
              <w:rPr>
                <w:b/>
                <w:lang w:val="nl-BE"/>
              </w:rPr>
            </w:pPr>
          </w:p>
        </w:tc>
        <w:tc>
          <w:tcPr>
            <w:tcW w:w="3480" w:type="dxa"/>
            <w:tcBorders>
              <w:top w:val="single" w:sz="2" w:space="0" w:color="auto"/>
              <w:bottom w:val="single" w:sz="18" w:space="0" w:color="auto"/>
              <w:right w:val="single" w:sz="4" w:space="0" w:color="auto"/>
            </w:tcBorders>
          </w:tcPr>
          <w:p w:rsidR="00CC5CD2" w:rsidRDefault="00CC5CD2" w:rsidP="00D32D3D">
            <w:pPr>
              <w:rPr>
                <w:b/>
                <w:sz w:val="28"/>
                <w:szCs w:val="28"/>
                <w:lang w:val="nl-BE"/>
              </w:rPr>
            </w:pPr>
          </w:p>
        </w:tc>
        <w:tc>
          <w:tcPr>
            <w:tcW w:w="2280" w:type="dxa"/>
            <w:vMerge/>
            <w:tcBorders>
              <w:left w:val="single" w:sz="4" w:space="0" w:color="auto"/>
              <w:bottom w:val="single" w:sz="18" w:space="0" w:color="auto"/>
            </w:tcBorders>
          </w:tcPr>
          <w:p w:rsidR="00CC5CD2" w:rsidRDefault="00CC5CD2" w:rsidP="00D32D3D">
            <w:pPr>
              <w:rPr>
                <w:b/>
                <w:lang w:val="nl-BE"/>
              </w:rPr>
            </w:pPr>
          </w:p>
        </w:tc>
        <w:tc>
          <w:tcPr>
            <w:tcW w:w="1958" w:type="dxa"/>
            <w:vMerge/>
            <w:tcBorders>
              <w:bottom w:val="single" w:sz="18" w:space="0" w:color="auto"/>
            </w:tcBorders>
          </w:tcPr>
          <w:p w:rsidR="00CC5CD2" w:rsidRDefault="00CC5CD2" w:rsidP="00D32D3D">
            <w:pPr>
              <w:rPr>
                <w:b/>
                <w:lang w:val="nl-BE"/>
              </w:rPr>
            </w:pPr>
          </w:p>
        </w:tc>
        <w:tc>
          <w:tcPr>
            <w:tcW w:w="1743" w:type="dxa"/>
            <w:vMerge/>
            <w:tcBorders>
              <w:bottom w:val="single" w:sz="18" w:space="0" w:color="auto"/>
            </w:tcBorders>
          </w:tcPr>
          <w:p w:rsidR="00CC5CD2" w:rsidRDefault="00CC5CD2" w:rsidP="00D32D3D">
            <w:pPr>
              <w:rPr>
                <w:b/>
                <w:lang w:val="nl-BE"/>
              </w:rPr>
            </w:pPr>
          </w:p>
        </w:tc>
      </w:tr>
      <w:tr w:rsidR="00CC5CD2" w:rsidTr="00D32D3D">
        <w:trPr>
          <w:cantSplit/>
          <w:trHeight w:val="360"/>
        </w:trPr>
        <w:tc>
          <w:tcPr>
            <w:tcW w:w="6480" w:type="dxa"/>
            <w:gridSpan w:val="3"/>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CC5CD2" w:rsidRPr="00E47A23" w:rsidRDefault="00CC5CD2" w:rsidP="00D32D3D">
            <w:pPr>
              <w:jc w:val="right"/>
              <w:rPr>
                <w:b/>
              </w:rPr>
            </w:pPr>
            <w:r>
              <w:rPr>
                <w:b/>
              </w:rPr>
              <w:t>УКУПНО (без ПДВ-а):</w:t>
            </w:r>
          </w:p>
        </w:tc>
        <w:tc>
          <w:tcPr>
            <w:tcW w:w="3701" w:type="dxa"/>
            <w:gridSpan w:val="2"/>
            <w:tcBorders>
              <w:top w:val="single" w:sz="18" w:space="0" w:color="auto"/>
              <w:left w:val="single" w:sz="18" w:space="0" w:color="auto"/>
              <w:bottom w:val="single" w:sz="18" w:space="0" w:color="auto"/>
              <w:right w:val="single" w:sz="18" w:space="0" w:color="auto"/>
            </w:tcBorders>
            <w:shd w:val="clear" w:color="auto" w:fill="FABF8F" w:themeFill="accent6" w:themeFillTint="99"/>
            <w:vAlign w:val="center"/>
          </w:tcPr>
          <w:p w:rsidR="00CC5CD2" w:rsidRDefault="00CC5CD2" w:rsidP="00D32D3D">
            <w:pPr>
              <w:jc w:val="right"/>
              <w:rPr>
                <w:b/>
                <w:lang w:val="nl-BE"/>
              </w:rPr>
            </w:pPr>
          </w:p>
        </w:tc>
      </w:tr>
    </w:tbl>
    <w:p w:rsidR="00CC5CD2" w:rsidRDefault="00CC5CD2" w:rsidP="00CC5CD2">
      <w:pPr>
        <w:rPr>
          <w:b/>
          <w:i/>
          <w:sz w:val="22"/>
          <w:szCs w:val="22"/>
        </w:rPr>
      </w:pPr>
    </w:p>
    <w:p w:rsidR="00CC5CD2" w:rsidRDefault="00CC5CD2" w:rsidP="00CC5CD2">
      <w:pPr>
        <w:jc w:val="both"/>
        <w:rPr>
          <w:b/>
          <w:i/>
          <w:sz w:val="22"/>
          <w:szCs w:val="22"/>
          <w:lang w:val="sr-Cyrl-CS"/>
        </w:rPr>
      </w:pPr>
      <w:r>
        <w:rPr>
          <w:b/>
          <w:i/>
          <w:sz w:val="22"/>
          <w:szCs w:val="22"/>
          <w:lang w:val="sr-Latn-CS"/>
        </w:rPr>
        <w:t>Прилог</w:t>
      </w:r>
      <w:r>
        <w:rPr>
          <w:b/>
          <w:i/>
          <w:sz w:val="22"/>
          <w:szCs w:val="22"/>
          <w:lang w:val="sr-Cyrl-CS"/>
        </w:rPr>
        <w:t xml:space="preserve"> уз референц листу</w:t>
      </w:r>
      <w:r w:rsidRPr="00A8653E">
        <w:rPr>
          <w:b/>
          <w:i/>
          <w:sz w:val="22"/>
          <w:szCs w:val="22"/>
          <w:lang w:val="sr-Latn-CS"/>
        </w:rPr>
        <w:t xml:space="preserve">: </w:t>
      </w:r>
    </w:p>
    <w:p w:rsidR="00CC5CD2" w:rsidRDefault="00CC5CD2" w:rsidP="00CC5CD2">
      <w:pPr>
        <w:jc w:val="both"/>
        <w:rPr>
          <w:b/>
          <w:i/>
          <w:sz w:val="22"/>
          <w:szCs w:val="22"/>
        </w:rPr>
      </w:pPr>
      <w:r>
        <w:rPr>
          <w:b/>
          <w:i/>
          <w:sz w:val="22"/>
          <w:szCs w:val="22"/>
          <w:lang w:val="sr-Cyrl-CS"/>
        </w:rPr>
        <w:t>Обавезан прилог уз овај образац су оригиналне или оверене копије Потврда издатих од стране Наручилаца наведених у референц листи</w:t>
      </w:r>
      <w:r w:rsidRPr="00A8653E">
        <w:rPr>
          <w:b/>
          <w:i/>
          <w:sz w:val="22"/>
          <w:szCs w:val="22"/>
          <w:lang w:val="sr-Latn-CS"/>
        </w:rPr>
        <w:t>.</w:t>
      </w:r>
    </w:p>
    <w:p w:rsidR="00CC5CD2" w:rsidRDefault="00CC5CD2" w:rsidP="00CC5CD2">
      <w:pPr>
        <w:rPr>
          <w:b/>
          <w:i/>
          <w:sz w:val="22"/>
          <w:szCs w:val="22"/>
        </w:rPr>
      </w:pPr>
    </w:p>
    <w:p w:rsidR="00CC5CD2" w:rsidRPr="009C5252" w:rsidRDefault="00CC5CD2" w:rsidP="00CC5CD2">
      <w:pPr>
        <w:rPr>
          <w:b/>
          <w:i/>
          <w:sz w:val="22"/>
          <w:szCs w:val="22"/>
        </w:rPr>
      </w:pPr>
      <w:r>
        <w:rPr>
          <w:b/>
          <w:i/>
          <w:sz w:val="22"/>
          <w:szCs w:val="22"/>
        </w:rPr>
        <w:t>Овај образац копирати у потребан број примерака.</w:t>
      </w:r>
    </w:p>
    <w:p w:rsidR="00CC5CD2" w:rsidRDefault="00CC5CD2" w:rsidP="00CC5CD2">
      <w:pPr>
        <w:rPr>
          <w:b/>
        </w:rPr>
      </w:pPr>
    </w:p>
    <w:p w:rsidR="00CC5CD2" w:rsidRDefault="00CC5CD2" w:rsidP="00CC5CD2">
      <w:pPr>
        <w:rPr>
          <w:b/>
          <w:i/>
          <w:sz w:val="20"/>
          <w:szCs w:val="20"/>
          <w:u w:val="single"/>
          <w:lang w:val="sr-Cyrl-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sz w:val="22"/>
          <w:szCs w:val="22"/>
          <w:lang w:val="sr-Latn-CS"/>
        </w:rPr>
        <w:t>М</w:t>
      </w:r>
      <w:r w:rsidRPr="0098142E">
        <w:rPr>
          <w:b/>
          <w:sz w:val="22"/>
          <w:szCs w:val="22"/>
          <w:lang w:val="sr-Latn-CS"/>
        </w:rPr>
        <w:t>.</w:t>
      </w:r>
      <w:r>
        <w:rPr>
          <w:b/>
          <w:sz w:val="22"/>
          <w:szCs w:val="22"/>
          <w:lang w:val="sr-Latn-CS"/>
        </w:rPr>
        <w:t>П</w:t>
      </w:r>
      <w:r w:rsidRPr="0098142E">
        <w:rPr>
          <w:b/>
          <w:sz w:val="22"/>
          <w:szCs w:val="22"/>
          <w:lang w:val="sr-Latn-CS"/>
        </w:rPr>
        <w:t>.</w:t>
      </w:r>
      <w:r w:rsidRPr="0098142E">
        <w:rPr>
          <w:b/>
          <w:sz w:val="22"/>
          <w:szCs w:val="22"/>
          <w:lang w:val="sr-Latn-CS"/>
        </w:rPr>
        <w:tab/>
      </w:r>
      <w:r w:rsidRPr="0098142E">
        <w:rPr>
          <w:b/>
          <w:sz w:val="22"/>
          <w:szCs w:val="22"/>
          <w:lang w:val="sr-Latn-CS"/>
        </w:rPr>
        <w:tab/>
      </w:r>
      <w:r>
        <w:rPr>
          <w:b/>
          <w:sz w:val="22"/>
          <w:szCs w:val="22"/>
          <w:lang w:val="sr-Latn-CS"/>
        </w:rPr>
        <w:t>Потпис</w:t>
      </w:r>
      <w:r w:rsidRPr="0098142E">
        <w:rPr>
          <w:b/>
          <w:sz w:val="22"/>
          <w:szCs w:val="22"/>
          <w:lang w:val="sr-Latn-CS"/>
        </w:rPr>
        <w:t xml:space="preserve"> </w:t>
      </w:r>
      <w:r>
        <w:rPr>
          <w:b/>
          <w:sz w:val="22"/>
          <w:szCs w:val="22"/>
          <w:lang w:val="sr-Latn-CS"/>
        </w:rPr>
        <w:t>овлашћеног</w:t>
      </w:r>
      <w:r w:rsidRPr="0098142E">
        <w:rPr>
          <w:b/>
          <w:sz w:val="22"/>
          <w:szCs w:val="22"/>
          <w:lang w:val="sr-Latn-CS"/>
        </w:rPr>
        <w:t xml:space="preserve"> </w:t>
      </w:r>
      <w:r>
        <w:rPr>
          <w:b/>
          <w:sz w:val="22"/>
          <w:szCs w:val="22"/>
          <w:lang w:val="sr-Latn-CS"/>
        </w:rPr>
        <w:t>лица</w:t>
      </w:r>
      <w:r w:rsidRPr="0098142E">
        <w:rPr>
          <w:b/>
          <w:sz w:val="22"/>
          <w:szCs w:val="22"/>
          <w:lang w:val="sr-Latn-CS"/>
        </w:rPr>
        <w:t xml:space="preserve"> </w:t>
      </w:r>
      <w:r>
        <w:rPr>
          <w:b/>
          <w:sz w:val="22"/>
          <w:szCs w:val="22"/>
          <w:lang w:val="sr-Latn-CS"/>
        </w:rPr>
        <w:t>понуђача</w:t>
      </w:r>
      <w:r w:rsidRPr="0098142E">
        <w:rPr>
          <w:b/>
          <w:sz w:val="22"/>
          <w:szCs w:val="22"/>
          <w:lang w:val="sr-Latn-CS"/>
        </w:rPr>
        <w:t>:</w:t>
      </w:r>
      <w:r w:rsidRPr="0098142E">
        <w:rPr>
          <w:b/>
          <w:bCs/>
          <w:sz w:val="22"/>
          <w:szCs w:val="22"/>
          <w:lang w:val="sl-SI"/>
        </w:rPr>
        <w:t xml:space="preserve"> </w:t>
      </w:r>
    </w:p>
    <w:p w:rsidR="00C26C8D" w:rsidRPr="00585594" w:rsidRDefault="00C26C8D" w:rsidP="006C40DC">
      <w:pPr>
        <w:tabs>
          <w:tab w:val="left" w:pos="1245"/>
        </w:tabs>
        <w:rPr>
          <w:sz w:val="20"/>
          <w:szCs w:val="20"/>
          <w:lang w:val="sr-Cyrl-RS"/>
        </w:rPr>
      </w:pPr>
    </w:p>
    <w:sectPr w:rsidR="00C26C8D" w:rsidRPr="00585594" w:rsidSect="000E5699">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D5" w:rsidRDefault="000029D5">
      <w:r>
        <w:separator/>
      </w:r>
    </w:p>
  </w:endnote>
  <w:endnote w:type="continuationSeparator" w:id="0">
    <w:p w:rsidR="000029D5" w:rsidRDefault="0000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06848"/>
      <w:docPartObj>
        <w:docPartGallery w:val="Page Numbers (Bottom of Page)"/>
        <w:docPartUnique/>
      </w:docPartObj>
    </w:sdtPr>
    <w:sdtEndPr/>
    <w:sdtContent>
      <w:sdt>
        <w:sdtPr>
          <w:id w:val="1300802117"/>
          <w:docPartObj>
            <w:docPartGallery w:val="Page Numbers (Top of Page)"/>
            <w:docPartUnique/>
          </w:docPartObj>
        </w:sdtPr>
        <w:sdtEndPr/>
        <w:sdtContent>
          <w:p w:rsidR="001B4FDB" w:rsidRDefault="001B4FDB" w:rsidP="00585594">
            <w:pPr>
              <w:pStyle w:val="Footer"/>
              <w:tabs>
                <w:tab w:val="clear" w:pos="4320"/>
                <w:tab w:val="left" w:pos="4333"/>
                <w:tab w:val="right" w:pos="10036"/>
              </w:tabs>
            </w:pPr>
            <w:r>
              <w:tab/>
            </w:r>
            <w:r>
              <w:tab/>
            </w:r>
            <w:r>
              <w:tab/>
            </w:r>
            <w:r>
              <w:rPr>
                <w:lang w:val="sr-Cyrl-RS"/>
              </w:rPr>
              <w:t>Страна</w:t>
            </w:r>
            <w:r>
              <w:t xml:space="preserve"> </w:t>
            </w:r>
            <w:r>
              <w:rPr>
                <w:b/>
                <w:bCs/>
              </w:rPr>
              <w:fldChar w:fldCharType="begin"/>
            </w:r>
            <w:r>
              <w:rPr>
                <w:b/>
                <w:bCs/>
              </w:rPr>
              <w:instrText xml:space="preserve"> PAGE </w:instrText>
            </w:r>
            <w:r>
              <w:rPr>
                <w:b/>
                <w:bCs/>
              </w:rPr>
              <w:fldChar w:fldCharType="separate"/>
            </w:r>
            <w:r w:rsidR="004C5B5D">
              <w:rPr>
                <w:b/>
                <w:bCs/>
                <w:noProof/>
              </w:rPr>
              <w:t>1</w:t>
            </w:r>
            <w:r>
              <w:rPr>
                <w:b/>
                <w:bCs/>
              </w:rPr>
              <w:fldChar w:fldCharType="end"/>
            </w:r>
            <w:r>
              <w:t xml:space="preserve"> </w:t>
            </w:r>
            <w:r>
              <w:rPr>
                <w:lang w:val="sr-Cyrl-RS"/>
              </w:rPr>
              <w:t xml:space="preserve">од </w:t>
            </w:r>
            <w:r>
              <w:rPr>
                <w:b/>
                <w:bCs/>
              </w:rPr>
              <w:fldChar w:fldCharType="begin"/>
            </w:r>
            <w:r>
              <w:rPr>
                <w:b/>
                <w:bCs/>
              </w:rPr>
              <w:instrText xml:space="preserve"> NUMPAGES  </w:instrText>
            </w:r>
            <w:r>
              <w:rPr>
                <w:b/>
                <w:bCs/>
              </w:rPr>
              <w:fldChar w:fldCharType="separate"/>
            </w:r>
            <w:r w:rsidR="004C5B5D">
              <w:rPr>
                <w:b/>
                <w:bCs/>
                <w:noProof/>
              </w:rPr>
              <w:t>53</w:t>
            </w:r>
            <w:r>
              <w:rPr>
                <w:b/>
                <w:bCs/>
              </w:rPr>
              <w:fldChar w:fldCharType="end"/>
            </w:r>
          </w:p>
        </w:sdtContent>
      </w:sdt>
    </w:sdtContent>
  </w:sdt>
  <w:p w:rsidR="001B4FDB" w:rsidRPr="00C24774" w:rsidRDefault="001B4FDB" w:rsidP="00C82206">
    <w:pPr>
      <w:pStyle w:val="Footer"/>
      <w:ind w:left="3402" w:hanging="3402"/>
      <w:rPr>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D5" w:rsidRDefault="000029D5">
      <w:r>
        <w:separator/>
      </w:r>
    </w:p>
  </w:footnote>
  <w:footnote w:type="continuationSeparator" w:id="0">
    <w:p w:rsidR="000029D5" w:rsidRDefault="0000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DB" w:rsidRPr="005C7B60" w:rsidRDefault="001B4FDB" w:rsidP="005C7B60">
    <w:pPr>
      <w:rPr>
        <w:lang w:val="sr-Cyrl-RS"/>
      </w:rPr>
    </w:pPr>
    <w:r>
      <w:rPr>
        <w:noProof/>
        <w:lang w:val="sr-Latn-RS" w:eastAsia="sr-Latn-RS"/>
      </w:rPr>
      <w:drawing>
        <wp:inline distT="0" distB="0" distL="0" distR="0" wp14:anchorId="7C7A23FD" wp14:editId="74C3A741">
          <wp:extent cx="3706495"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AA7"/>
    <w:multiLevelType w:val="hybridMultilevel"/>
    <w:tmpl w:val="A0D8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8A688C"/>
    <w:multiLevelType w:val="hybridMultilevel"/>
    <w:tmpl w:val="00262BD0"/>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A3FC78C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247D769B"/>
    <w:multiLevelType w:val="hybridMultilevel"/>
    <w:tmpl w:val="00DEC150"/>
    <w:lvl w:ilvl="0" w:tplc="4C5250F4">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E50BC"/>
    <w:multiLevelType w:val="hybridMultilevel"/>
    <w:tmpl w:val="E9561736"/>
    <w:lvl w:ilvl="0" w:tplc="0409000D">
      <w:start w:val="1"/>
      <w:numFmt w:val="bullet"/>
      <w:lvlText w:val=""/>
      <w:lvlJc w:val="left"/>
      <w:pPr>
        <w:ind w:left="1922" w:hanging="360"/>
      </w:pPr>
      <w:rPr>
        <w:rFonts w:ascii="Wingdings" w:hAnsi="Wingdings"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7">
    <w:nsid w:val="28143572"/>
    <w:multiLevelType w:val="hybridMultilevel"/>
    <w:tmpl w:val="0D90CCA6"/>
    <w:lvl w:ilvl="0" w:tplc="2B7480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3A3E23"/>
    <w:multiLevelType w:val="hybridMultilevel"/>
    <w:tmpl w:val="2040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B577F"/>
    <w:multiLevelType w:val="hybridMultilevel"/>
    <w:tmpl w:val="C8B453E6"/>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6A03D0"/>
    <w:multiLevelType w:val="hybridMultilevel"/>
    <w:tmpl w:val="BECAC1AA"/>
    <w:lvl w:ilvl="0" w:tplc="00E6D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438B7914"/>
    <w:multiLevelType w:val="hybridMultilevel"/>
    <w:tmpl w:val="542EF6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4E336D"/>
    <w:multiLevelType w:val="hybridMultilevel"/>
    <w:tmpl w:val="7B388BDA"/>
    <w:lvl w:ilvl="0" w:tplc="6C02FD7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4">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2154648"/>
    <w:multiLevelType w:val="multilevel"/>
    <w:tmpl w:val="D5C2FAFC"/>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8B634C"/>
    <w:multiLevelType w:val="hybridMultilevel"/>
    <w:tmpl w:val="6E484C1A"/>
    <w:lvl w:ilvl="0" w:tplc="6C02FD7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9">
    <w:nsid w:val="62AC2E3A"/>
    <w:multiLevelType w:val="hybridMultilevel"/>
    <w:tmpl w:val="6922BE66"/>
    <w:lvl w:ilvl="0" w:tplc="081A0001">
      <w:start w:val="1"/>
      <w:numFmt w:val="bullet"/>
      <w:lvlText w:val=""/>
      <w:lvlJc w:val="left"/>
      <w:pPr>
        <w:ind w:left="1800" w:hanging="360"/>
      </w:pPr>
      <w:rPr>
        <w:rFonts w:ascii="Symbol" w:hAnsi="Symbol"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9541648"/>
    <w:multiLevelType w:val="hybridMultilevel"/>
    <w:tmpl w:val="11FC66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95A6892"/>
    <w:multiLevelType w:val="hybridMultilevel"/>
    <w:tmpl w:val="D534D9F2"/>
    <w:lvl w:ilvl="0" w:tplc="04090001">
      <w:start w:val="1"/>
      <w:numFmt w:val="bullet"/>
      <w:lvlText w:val=""/>
      <w:lvlJc w:val="left"/>
      <w:pPr>
        <w:ind w:left="3286" w:hanging="360"/>
      </w:pPr>
      <w:rPr>
        <w:rFonts w:ascii="Symbol" w:hAnsi="Symbol" w:hint="default"/>
      </w:rPr>
    </w:lvl>
    <w:lvl w:ilvl="1" w:tplc="081A0003" w:tentative="1">
      <w:start w:val="1"/>
      <w:numFmt w:val="bullet"/>
      <w:lvlText w:val="o"/>
      <w:lvlJc w:val="left"/>
      <w:pPr>
        <w:ind w:left="4006" w:hanging="360"/>
      </w:pPr>
      <w:rPr>
        <w:rFonts w:ascii="Courier New" w:hAnsi="Courier New" w:cs="Courier New" w:hint="default"/>
      </w:rPr>
    </w:lvl>
    <w:lvl w:ilvl="2" w:tplc="081A0005" w:tentative="1">
      <w:start w:val="1"/>
      <w:numFmt w:val="bullet"/>
      <w:lvlText w:val=""/>
      <w:lvlJc w:val="left"/>
      <w:pPr>
        <w:ind w:left="4726" w:hanging="360"/>
      </w:pPr>
      <w:rPr>
        <w:rFonts w:ascii="Wingdings" w:hAnsi="Wingdings" w:hint="default"/>
      </w:rPr>
    </w:lvl>
    <w:lvl w:ilvl="3" w:tplc="081A0001" w:tentative="1">
      <w:start w:val="1"/>
      <w:numFmt w:val="bullet"/>
      <w:lvlText w:val=""/>
      <w:lvlJc w:val="left"/>
      <w:pPr>
        <w:ind w:left="5446" w:hanging="360"/>
      </w:pPr>
      <w:rPr>
        <w:rFonts w:ascii="Symbol" w:hAnsi="Symbol" w:hint="default"/>
      </w:rPr>
    </w:lvl>
    <w:lvl w:ilvl="4" w:tplc="081A0003" w:tentative="1">
      <w:start w:val="1"/>
      <w:numFmt w:val="bullet"/>
      <w:lvlText w:val="o"/>
      <w:lvlJc w:val="left"/>
      <w:pPr>
        <w:ind w:left="6166" w:hanging="360"/>
      </w:pPr>
      <w:rPr>
        <w:rFonts w:ascii="Courier New" w:hAnsi="Courier New" w:cs="Courier New" w:hint="default"/>
      </w:rPr>
    </w:lvl>
    <w:lvl w:ilvl="5" w:tplc="081A0005" w:tentative="1">
      <w:start w:val="1"/>
      <w:numFmt w:val="bullet"/>
      <w:lvlText w:val=""/>
      <w:lvlJc w:val="left"/>
      <w:pPr>
        <w:ind w:left="6886" w:hanging="360"/>
      </w:pPr>
      <w:rPr>
        <w:rFonts w:ascii="Wingdings" w:hAnsi="Wingdings" w:hint="default"/>
      </w:rPr>
    </w:lvl>
    <w:lvl w:ilvl="6" w:tplc="081A0001" w:tentative="1">
      <w:start w:val="1"/>
      <w:numFmt w:val="bullet"/>
      <w:lvlText w:val=""/>
      <w:lvlJc w:val="left"/>
      <w:pPr>
        <w:ind w:left="7606" w:hanging="360"/>
      </w:pPr>
      <w:rPr>
        <w:rFonts w:ascii="Symbol" w:hAnsi="Symbol" w:hint="default"/>
      </w:rPr>
    </w:lvl>
    <w:lvl w:ilvl="7" w:tplc="081A0003" w:tentative="1">
      <w:start w:val="1"/>
      <w:numFmt w:val="bullet"/>
      <w:lvlText w:val="o"/>
      <w:lvlJc w:val="left"/>
      <w:pPr>
        <w:ind w:left="8326" w:hanging="360"/>
      </w:pPr>
      <w:rPr>
        <w:rFonts w:ascii="Courier New" w:hAnsi="Courier New" w:cs="Courier New" w:hint="default"/>
      </w:rPr>
    </w:lvl>
    <w:lvl w:ilvl="8" w:tplc="081A0005" w:tentative="1">
      <w:start w:val="1"/>
      <w:numFmt w:val="bullet"/>
      <w:lvlText w:val=""/>
      <w:lvlJc w:val="left"/>
      <w:pPr>
        <w:ind w:left="9046" w:hanging="360"/>
      </w:pPr>
      <w:rPr>
        <w:rFonts w:ascii="Wingdings" w:hAnsi="Wingdings" w:hint="default"/>
      </w:rPr>
    </w:lvl>
  </w:abstractNum>
  <w:abstractNum w:abstractNumId="23">
    <w:nsid w:val="6DA10FAD"/>
    <w:multiLevelType w:val="hybridMultilevel"/>
    <w:tmpl w:val="4E3E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1884B0A"/>
    <w:multiLevelType w:val="multilevel"/>
    <w:tmpl w:val="9562768E"/>
    <w:lvl w:ilvl="0">
      <w:start w:val="1"/>
      <w:numFmt w:val="decimal"/>
      <w:lvlText w:val="%1."/>
      <w:lvlJc w:val="left"/>
      <w:pPr>
        <w:tabs>
          <w:tab w:val="num" w:pos="1353"/>
        </w:tabs>
        <w:ind w:left="1353" w:hanging="360"/>
      </w:pPr>
      <w:rPr>
        <w:rFonts w:hint="default"/>
        <w:i w:val="0"/>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313" w:hanging="1440"/>
      </w:pPr>
      <w:rPr>
        <w:rFonts w:hint="default"/>
      </w:rPr>
    </w:lvl>
  </w:abstractNum>
  <w:abstractNum w:abstractNumId="26">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nsid w:val="7CB57278"/>
    <w:multiLevelType w:val="hybridMultilevel"/>
    <w:tmpl w:val="4684B93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nsid w:val="7E281624"/>
    <w:multiLevelType w:val="hybridMultilevel"/>
    <w:tmpl w:val="30464A36"/>
    <w:lvl w:ilvl="0" w:tplc="25709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8"/>
  </w:num>
  <w:num w:numId="4">
    <w:abstractNumId w:val="11"/>
  </w:num>
  <w:num w:numId="5">
    <w:abstractNumId w:val="18"/>
  </w:num>
  <w:num w:numId="6">
    <w:abstractNumId w:val="14"/>
  </w:num>
  <w:num w:numId="7">
    <w:abstractNumId w:val="4"/>
  </w:num>
  <w:num w:numId="8">
    <w:abstractNumId w:val="3"/>
  </w:num>
  <w:num w:numId="9">
    <w:abstractNumId w:val="26"/>
  </w:num>
  <w:num w:numId="10">
    <w:abstractNumId w:val="24"/>
  </w:num>
  <w:num w:numId="11">
    <w:abstractNumId w:val="9"/>
  </w:num>
  <w:num w:numId="12">
    <w:abstractNumId w:val="23"/>
  </w:num>
  <w:num w:numId="13">
    <w:abstractNumId w:val="7"/>
  </w:num>
  <w:num w:numId="14">
    <w:abstractNumId w:val="12"/>
  </w:num>
  <w:num w:numId="15">
    <w:abstractNumId w:val="22"/>
  </w:num>
  <w:num w:numId="16">
    <w:abstractNumId w:val="10"/>
  </w:num>
  <w:num w:numId="17">
    <w:abstractNumId w:val="21"/>
  </w:num>
  <w:num w:numId="18">
    <w:abstractNumId w:val="30"/>
  </w:num>
  <w:num w:numId="19">
    <w:abstractNumId w:val="13"/>
  </w:num>
  <w:num w:numId="20">
    <w:abstractNumId w:val="16"/>
  </w:num>
  <w:num w:numId="21">
    <w:abstractNumId w:val="0"/>
  </w:num>
  <w:num w:numId="22">
    <w:abstractNumId w:val="8"/>
  </w:num>
  <w:num w:numId="23">
    <w:abstractNumId w:val="27"/>
  </w:num>
  <w:num w:numId="24">
    <w:abstractNumId w:val="15"/>
  </w:num>
  <w:num w:numId="25">
    <w:abstractNumId w:val="29"/>
  </w:num>
  <w:num w:numId="26">
    <w:abstractNumId w:val="25"/>
  </w:num>
  <w:num w:numId="27">
    <w:abstractNumId w:val="5"/>
  </w:num>
  <w:num w:numId="28">
    <w:abstractNumId w:val="19"/>
  </w:num>
  <w:num w:numId="29">
    <w:abstractNumId w:val="1"/>
  </w:num>
  <w:num w:numId="30">
    <w:abstractNumId w:val="6"/>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9D5"/>
    <w:rsid w:val="00004D2C"/>
    <w:rsid w:val="000074C0"/>
    <w:rsid w:val="00011775"/>
    <w:rsid w:val="00012C38"/>
    <w:rsid w:val="00014A1B"/>
    <w:rsid w:val="00015679"/>
    <w:rsid w:val="00016416"/>
    <w:rsid w:val="00017A68"/>
    <w:rsid w:val="00021AFA"/>
    <w:rsid w:val="000249A8"/>
    <w:rsid w:val="0002544C"/>
    <w:rsid w:val="00025632"/>
    <w:rsid w:val="000334F8"/>
    <w:rsid w:val="00034108"/>
    <w:rsid w:val="00036C1C"/>
    <w:rsid w:val="000409EF"/>
    <w:rsid w:val="0004353E"/>
    <w:rsid w:val="00047944"/>
    <w:rsid w:val="00047DC0"/>
    <w:rsid w:val="00047F27"/>
    <w:rsid w:val="00052429"/>
    <w:rsid w:val="000530E2"/>
    <w:rsid w:val="000556AD"/>
    <w:rsid w:val="00055EF6"/>
    <w:rsid w:val="00056524"/>
    <w:rsid w:val="00063C05"/>
    <w:rsid w:val="00065CF5"/>
    <w:rsid w:val="00066254"/>
    <w:rsid w:val="00067115"/>
    <w:rsid w:val="0007070D"/>
    <w:rsid w:val="00075ECC"/>
    <w:rsid w:val="000807A4"/>
    <w:rsid w:val="00082DF1"/>
    <w:rsid w:val="0008779A"/>
    <w:rsid w:val="00087EE3"/>
    <w:rsid w:val="00090673"/>
    <w:rsid w:val="00092737"/>
    <w:rsid w:val="000930AA"/>
    <w:rsid w:val="0009651D"/>
    <w:rsid w:val="0009718F"/>
    <w:rsid w:val="000A0DB9"/>
    <w:rsid w:val="000A3FBF"/>
    <w:rsid w:val="000A518F"/>
    <w:rsid w:val="000B5381"/>
    <w:rsid w:val="000B57A3"/>
    <w:rsid w:val="000B6ED3"/>
    <w:rsid w:val="000B7A3E"/>
    <w:rsid w:val="000C0B85"/>
    <w:rsid w:val="000C28B1"/>
    <w:rsid w:val="000C3796"/>
    <w:rsid w:val="000C691A"/>
    <w:rsid w:val="000D2DE2"/>
    <w:rsid w:val="000D7E92"/>
    <w:rsid w:val="000E5699"/>
    <w:rsid w:val="000F2550"/>
    <w:rsid w:val="0010356D"/>
    <w:rsid w:val="00105937"/>
    <w:rsid w:val="00107E5C"/>
    <w:rsid w:val="00110E19"/>
    <w:rsid w:val="0011415E"/>
    <w:rsid w:val="00115975"/>
    <w:rsid w:val="00116321"/>
    <w:rsid w:val="00120B81"/>
    <w:rsid w:val="00120E13"/>
    <w:rsid w:val="001212DB"/>
    <w:rsid w:val="00132A45"/>
    <w:rsid w:val="00132CCD"/>
    <w:rsid w:val="001357CC"/>
    <w:rsid w:val="00141ED9"/>
    <w:rsid w:val="001449FF"/>
    <w:rsid w:val="0015250F"/>
    <w:rsid w:val="00152B5B"/>
    <w:rsid w:val="00154B6B"/>
    <w:rsid w:val="00156C1C"/>
    <w:rsid w:val="00160634"/>
    <w:rsid w:val="00161415"/>
    <w:rsid w:val="00167B40"/>
    <w:rsid w:val="0018063F"/>
    <w:rsid w:val="00186177"/>
    <w:rsid w:val="001905F9"/>
    <w:rsid w:val="001917EA"/>
    <w:rsid w:val="00196E3D"/>
    <w:rsid w:val="001A6AD6"/>
    <w:rsid w:val="001B4D4A"/>
    <w:rsid w:val="001B4FDB"/>
    <w:rsid w:val="001C6E39"/>
    <w:rsid w:val="001D2F74"/>
    <w:rsid w:val="001D37D2"/>
    <w:rsid w:val="001D40AB"/>
    <w:rsid w:val="001D7288"/>
    <w:rsid w:val="001D7702"/>
    <w:rsid w:val="001E1C93"/>
    <w:rsid w:val="001E232E"/>
    <w:rsid w:val="001E25F4"/>
    <w:rsid w:val="001E3556"/>
    <w:rsid w:val="001E4FDC"/>
    <w:rsid w:val="001F067F"/>
    <w:rsid w:val="001F0C03"/>
    <w:rsid w:val="001F1827"/>
    <w:rsid w:val="001F37A4"/>
    <w:rsid w:val="001F4FAE"/>
    <w:rsid w:val="002004CF"/>
    <w:rsid w:val="00200D4D"/>
    <w:rsid w:val="00201D9E"/>
    <w:rsid w:val="00207AAC"/>
    <w:rsid w:val="00207FBF"/>
    <w:rsid w:val="00215018"/>
    <w:rsid w:val="002202DC"/>
    <w:rsid w:val="00221D11"/>
    <w:rsid w:val="002230D8"/>
    <w:rsid w:val="00224370"/>
    <w:rsid w:val="00226CB2"/>
    <w:rsid w:val="002306E0"/>
    <w:rsid w:val="00234748"/>
    <w:rsid w:val="00234B42"/>
    <w:rsid w:val="00241B83"/>
    <w:rsid w:val="00241DF8"/>
    <w:rsid w:val="00242575"/>
    <w:rsid w:val="00242581"/>
    <w:rsid w:val="00242A09"/>
    <w:rsid w:val="00243763"/>
    <w:rsid w:val="002439E6"/>
    <w:rsid w:val="002442B2"/>
    <w:rsid w:val="00247773"/>
    <w:rsid w:val="002505DD"/>
    <w:rsid w:val="002518C5"/>
    <w:rsid w:val="00253B94"/>
    <w:rsid w:val="002561DB"/>
    <w:rsid w:val="00256929"/>
    <w:rsid w:val="00256AA8"/>
    <w:rsid w:val="00263068"/>
    <w:rsid w:val="00263448"/>
    <w:rsid w:val="00265CB3"/>
    <w:rsid w:val="00265DE8"/>
    <w:rsid w:val="00266BBD"/>
    <w:rsid w:val="0027148F"/>
    <w:rsid w:val="00272326"/>
    <w:rsid w:val="00272A7B"/>
    <w:rsid w:val="00273F25"/>
    <w:rsid w:val="00274F78"/>
    <w:rsid w:val="0028097E"/>
    <w:rsid w:val="00281EEE"/>
    <w:rsid w:val="0028216C"/>
    <w:rsid w:val="00284149"/>
    <w:rsid w:val="00286E0C"/>
    <w:rsid w:val="00287D35"/>
    <w:rsid w:val="00295372"/>
    <w:rsid w:val="002A0D00"/>
    <w:rsid w:val="002A2F59"/>
    <w:rsid w:val="002A748C"/>
    <w:rsid w:val="002C2785"/>
    <w:rsid w:val="002C3050"/>
    <w:rsid w:val="002C333A"/>
    <w:rsid w:val="002C4459"/>
    <w:rsid w:val="002C4B2D"/>
    <w:rsid w:val="002C6269"/>
    <w:rsid w:val="002C642F"/>
    <w:rsid w:val="002D0248"/>
    <w:rsid w:val="002D1DAB"/>
    <w:rsid w:val="002D227D"/>
    <w:rsid w:val="002D53C1"/>
    <w:rsid w:val="002D580A"/>
    <w:rsid w:val="002E0676"/>
    <w:rsid w:val="002E1F4D"/>
    <w:rsid w:val="002E3D7F"/>
    <w:rsid w:val="002E6B80"/>
    <w:rsid w:val="002E7234"/>
    <w:rsid w:val="002F2971"/>
    <w:rsid w:val="002F338D"/>
    <w:rsid w:val="002F7936"/>
    <w:rsid w:val="002F7A26"/>
    <w:rsid w:val="00301503"/>
    <w:rsid w:val="003020A0"/>
    <w:rsid w:val="00302B3D"/>
    <w:rsid w:val="00302DA0"/>
    <w:rsid w:val="00304327"/>
    <w:rsid w:val="0031453F"/>
    <w:rsid w:val="00315D7C"/>
    <w:rsid w:val="003162C2"/>
    <w:rsid w:val="00320754"/>
    <w:rsid w:val="00320924"/>
    <w:rsid w:val="00320C72"/>
    <w:rsid w:val="00323771"/>
    <w:rsid w:val="0032401B"/>
    <w:rsid w:val="00325CCB"/>
    <w:rsid w:val="003302C6"/>
    <w:rsid w:val="00331254"/>
    <w:rsid w:val="00332343"/>
    <w:rsid w:val="00333D4E"/>
    <w:rsid w:val="003347AE"/>
    <w:rsid w:val="00334D4A"/>
    <w:rsid w:val="003401C6"/>
    <w:rsid w:val="0034132E"/>
    <w:rsid w:val="0034355B"/>
    <w:rsid w:val="00343817"/>
    <w:rsid w:val="0034617A"/>
    <w:rsid w:val="0034635F"/>
    <w:rsid w:val="003472EF"/>
    <w:rsid w:val="00347552"/>
    <w:rsid w:val="00352B49"/>
    <w:rsid w:val="00352CBD"/>
    <w:rsid w:val="00353919"/>
    <w:rsid w:val="003555BC"/>
    <w:rsid w:val="00357C53"/>
    <w:rsid w:val="00357D3D"/>
    <w:rsid w:val="00360534"/>
    <w:rsid w:val="00364A99"/>
    <w:rsid w:val="003654E1"/>
    <w:rsid w:val="00365C83"/>
    <w:rsid w:val="0036659E"/>
    <w:rsid w:val="003716AD"/>
    <w:rsid w:val="00372FC7"/>
    <w:rsid w:val="00377BA9"/>
    <w:rsid w:val="00382D37"/>
    <w:rsid w:val="00383122"/>
    <w:rsid w:val="0038404B"/>
    <w:rsid w:val="0038704D"/>
    <w:rsid w:val="003875AC"/>
    <w:rsid w:val="00387B46"/>
    <w:rsid w:val="00391A50"/>
    <w:rsid w:val="003A0B6D"/>
    <w:rsid w:val="003A1FA0"/>
    <w:rsid w:val="003A2D50"/>
    <w:rsid w:val="003A3878"/>
    <w:rsid w:val="003A48DC"/>
    <w:rsid w:val="003A4D9B"/>
    <w:rsid w:val="003A7528"/>
    <w:rsid w:val="003B02BD"/>
    <w:rsid w:val="003B0F8B"/>
    <w:rsid w:val="003B1682"/>
    <w:rsid w:val="003B37F7"/>
    <w:rsid w:val="003B3929"/>
    <w:rsid w:val="003B3A94"/>
    <w:rsid w:val="003B409C"/>
    <w:rsid w:val="003B479D"/>
    <w:rsid w:val="003B523E"/>
    <w:rsid w:val="003C0637"/>
    <w:rsid w:val="003C19D7"/>
    <w:rsid w:val="003C1F42"/>
    <w:rsid w:val="003C3D77"/>
    <w:rsid w:val="003C489A"/>
    <w:rsid w:val="003D3C7C"/>
    <w:rsid w:val="003D63B9"/>
    <w:rsid w:val="003D692D"/>
    <w:rsid w:val="003E14F8"/>
    <w:rsid w:val="003F4D08"/>
    <w:rsid w:val="003F4ED4"/>
    <w:rsid w:val="004012FB"/>
    <w:rsid w:val="00402EC3"/>
    <w:rsid w:val="00404743"/>
    <w:rsid w:val="00411E34"/>
    <w:rsid w:val="00420863"/>
    <w:rsid w:val="004241C5"/>
    <w:rsid w:val="004241E2"/>
    <w:rsid w:val="00424C4C"/>
    <w:rsid w:val="0042720C"/>
    <w:rsid w:val="00432F44"/>
    <w:rsid w:val="00444CDC"/>
    <w:rsid w:val="0044714A"/>
    <w:rsid w:val="00451202"/>
    <w:rsid w:val="004532D9"/>
    <w:rsid w:val="004546BE"/>
    <w:rsid w:val="00454700"/>
    <w:rsid w:val="00456165"/>
    <w:rsid w:val="00456422"/>
    <w:rsid w:val="00460E4E"/>
    <w:rsid w:val="0046468D"/>
    <w:rsid w:val="00465CF4"/>
    <w:rsid w:val="0046756C"/>
    <w:rsid w:val="004675D2"/>
    <w:rsid w:val="00470969"/>
    <w:rsid w:val="00477E30"/>
    <w:rsid w:val="004833A0"/>
    <w:rsid w:val="004853B5"/>
    <w:rsid w:val="00487526"/>
    <w:rsid w:val="00493819"/>
    <w:rsid w:val="00497038"/>
    <w:rsid w:val="004A0A6D"/>
    <w:rsid w:val="004A100C"/>
    <w:rsid w:val="004A14E3"/>
    <w:rsid w:val="004A42F3"/>
    <w:rsid w:val="004A68F8"/>
    <w:rsid w:val="004A6E51"/>
    <w:rsid w:val="004A71E8"/>
    <w:rsid w:val="004B2303"/>
    <w:rsid w:val="004B2AD8"/>
    <w:rsid w:val="004C01EE"/>
    <w:rsid w:val="004C3A08"/>
    <w:rsid w:val="004C5B5D"/>
    <w:rsid w:val="004C5DD0"/>
    <w:rsid w:val="004C751D"/>
    <w:rsid w:val="004C78D8"/>
    <w:rsid w:val="004D2F29"/>
    <w:rsid w:val="004D6635"/>
    <w:rsid w:val="004D6858"/>
    <w:rsid w:val="004D6D3E"/>
    <w:rsid w:val="004E06E8"/>
    <w:rsid w:val="004E4B10"/>
    <w:rsid w:val="004E6F45"/>
    <w:rsid w:val="004E70D9"/>
    <w:rsid w:val="004E766F"/>
    <w:rsid w:val="004F273E"/>
    <w:rsid w:val="004F542D"/>
    <w:rsid w:val="004F5797"/>
    <w:rsid w:val="0050052F"/>
    <w:rsid w:val="00501A67"/>
    <w:rsid w:val="005066D8"/>
    <w:rsid w:val="00507A73"/>
    <w:rsid w:val="00510628"/>
    <w:rsid w:val="0051127E"/>
    <w:rsid w:val="00512CC6"/>
    <w:rsid w:val="00513AA7"/>
    <w:rsid w:val="0051479B"/>
    <w:rsid w:val="00514CD7"/>
    <w:rsid w:val="00516CAE"/>
    <w:rsid w:val="00517B1C"/>
    <w:rsid w:val="00521631"/>
    <w:rsid w:val="005225F1"/>
    <w:rsid w:val="00524398"/>
    <w:rsid w:val="00524883"/>
    <w:rsid w:val="00526C33"/>
    <w:rsid w:val="00526D36"/>
    <w:rsid w:val="00530EBA"/>
    <w:rsid w:val="0054183E"/>
    <w:rsid w:val="005500FF"/>
    <w:rsid w:val="005506AC"/>
    <w:rsid w:val="005507FE"/>
    <w:rsid w:val="00551BF2"/>
    <w:rsid w:val="00551D59"/>
    <w:rsid w:val="0055475D"/>
    <w:rsid w:val="005572C6"/>
    <w:rsid w:val="005628FE"/>
    <w:rsid w:val="00564E8E"/>
    <w:rsid w:val="005651E2"/>
    <w:rsid w:val="005657FA"/>
    <w:rsid w:val="005675F3"/>
    <w:rsid w:val="00572504"/>
    <w:rsid w:val="00577BA4"/>
    <w:rsid w:val="005805F7"/>
    <w:rsid w:val="0058062D"/>
    <w:rsid w:val="005814EC"/>
    <w:rsid w:val="005844E9"/>
    <w:rsid w:val="00585594"/>
    <w:rsid w:val="00585D70"/>
    <w:rsid w:val="00590CC1"/>
    <w:rsid w:val="00591315"/>
    <w:rsid w:val="005964C3"/>
    <w:rsid w:val="005A0E8F"/>
    <w:rsid w:val="005A2E7F"/>
    <w:rsid w:val="005A7501"/>
    <w:rsid w:val="005B0A5A"/>
    <w:rsid w:val="005B3A66"/>
    <w:rsid w:val="005B54A1"/>
    <w:rsid w:val="005B7C88"/>
    <w:rsid w:val="005B7D22"/>
    <w:rsid w:val="005C1EA1"/>
    <w:rsid w:val="005C64C9"/>
    <w:rsid w:val="005C6CE5"/>
    <w:rsid w:val="005C7B60"/>
    <w:rsid w:val="005D13BF"/>
    <w:rsid w:val="005D3BD7"/>
    <w:rsid w:val="005D69E6"/>
    <w:rsid w:val="005E0258"/>
    <w:rsid w:val="005E4808"/>
    <w:rsid w:val="005E57CC"/>
    <w:rsid w:val="005F44D3"/>
    <w:rsid w:val="00600D55"/>
    <w:rsid w:val="00606958"/>
    <w:rsid w:val="00610B22"/>
    <w:rsid w:val="00613D67"/>
    <w:rsid w:val="0061653E"/>
    <w:rsid w:val="006220C7"/>
    <w:rsid w:val="00624383"/>
    <w:rsid w:val="00630AF8"/>
    <w:rsid w:val="00631BF0"/>
    <w:rsid w:val="00632C9F"/>
    <w:rsid w:val="00632EB6"/>
    <w:rsid w:val="006332A8"/>
    <w:rsid w:val="00633BA3"/>
    <w:rsid w:val="006351A3"/>
    <w:rsid w:val="00645EB8"/>
    <w:rsid w:val="00656045"/>
    <w:rsid w:val="00661DC6"/>
    <w:rsid w:val="00661F6A"/>
    <w:rsid w:val="00662A59"/>
    <w:rsid w:val="00662CD7"/>
    <w:rsid w:val="00662F32"/>
    <w:rsid w:val="00663472"/>
    <w:rsid w:val="00664C26"/>
    <w:rsid w:val="00666CC9"/>
    <w:rsid w:val="00667172"/>
    <w:rsid w:val="00671F16"/>
    <w:rsid w:val="0067283D"/>
    <w:rsid w:val="00680EBE"/>
    <w:rsid w:val="006844B7"/>
    <w:rsid w:val="006909CD"/>
    <w:rsid w:val="00691634"/>
    <w:rsid w:val="00692FEC"/>
    <w:rsid w:val="006938EF"/>
    <w:rsid w:val="006A0BB6"/>
    <w:rsid w:val="006A24A4"/>
    <w:rsid w:val="006A413A"/>
    <w:rsid w:val="006A45C6"/>
    <w:rsid w:val="006A6131"/>
    <w:rsid w:val="006A6AFC"/>
    <w:rsid w:val="006B02AC"/>
    <w:rsid w:val="006B0F57"/>
    <w:rsid w:val="006B4770"/>
    <w:rsid w:val="006C2D89"/>
    <w:rsid w:val="006C3D36"/>
    <w:rsid w:val="006C40DC"/>
    <w:rsid w:val="006C485F"/>
    <w:rsid w:val="006C77B3"/>
    <w:rsid w:val="006D152E"/>
    <w:rsid w:val="006D253F"/>
    <w:rsid w:val="006D3697"/>
    <w:rsid w:val="006D421F"/>
    <w:rsid w:val="006D4528"/>
    <w:rsid w:val="006D57A0"/>
    <w:rsid w:val="006D76DE"/>
    <w:rsid w:val="006D78A6"/>
    <w:rsid w:val="006D7A37"/>
    <w:rsid w:val="006E2D64"/>
    <w:rsid w:val="006E4A13"/>
    <w:rsid w:val="006E4E0E"/>
    <w:rsid w:val="006E7802"/>
    <w:rsid w:val="006F1CDC"/>
    <w:rsid w:val="006F1FA5"/>
    <w:rsid w:val="006F2004"/>
    <w:rsid w:val="006F39AC"/>
    <w:rsid w:val="006F50D0"/>
    <w:rsid w:val="0070113C"/>
    <w:rsid w:val="007022F7"/>
    <w:rsid w:val="00702895"/>
    <w:rsid w:val="007042F2"/>
    <w:rsid w:val="007063B0"/>
    <w:rsid w:val="00706D5D"/>
    <w:rsid w:val="007076A1"/>
    <w:rsid w:val="00710812"/>
    <w:rsid w:val="00713A65"/>
    <w:rsid w:val="00714A29"/>
    <w:rsid w:val="007156B0"/>
    <w:rsid w:val="00716CDB"/>
    <w:rsid w:val="0071738B"/>
    <w:rsid w:val="00720EB9"/>
    <w:rsid w:val="00721037"/>
    <w:rsid w:val="00723791"/>
    <w:rsid w:val="00723A7A"/>
    <w:rsid w:val="007242B3"/>
    <w:rsid w:val="0072474D"/>
    <w:rsid w:val="0072512C"/>
    <w:rsid w:val="0072586F"/>
    <w:rsid w:val="007263B1"/>
    <w:rsid w:val="00732722"/>
    <w:rsid w:val="0073333B"/>
    <w:rsid w:val="00735228"/>
    <w:rsid w:val="00735A17"/>
    <w:rsid w:val="00736902"/>
    <w:rsid w:val="00737820"/>
    <w:rsid w:val="00737D99"/>
    <w:rsid w:val="007404B2"/>
    <w:rsid w:val="00741CF4"/>
    <w:rsid w:val="00743A9A"/>
    <w:rsid w:val="0074743F"/>
    <w:rsid w:val="00750C68"/>
    <w:rsid w:val="007519E1"/>
    <w:rsid w:val="00751D8F"/>
    <w:rsid w:val="00753F24"/>
    <w:rsid w:val="00760B4D"/>
    <w:rsid w:val="00763E45"/>
    <w:rsid w:val="00767589"/>
    <w:rsid w:val="00770613"/>
    <w:rsid w:val="00770B56"/>
    <w:rsid w:val="00772E0F"/>
    <w:rsid w:val="0077485B"/>
    <w:rsid w:val="007760B4"/>
    <w:rsid w:val="007803AD"/>
    <w:rsid w:val="00780957"/>
    <w:rsid w:val="00782740"/>
    <w:rsid w:val="00785155"/>
    <w:rsid w:val="0078751D"/>
    <w:rsid w:val="00790C83"/>
    <w:rsid w:val="007950C4"/>
    <w:rsid w:val="00797DA0"/>
    <w:rsid w:val="007A1DE6"/>
    <w:rsid w:val="007A28C8"/>
    <w:rsid w:val="007A4424"/>
    <w:rsid w:val="007B34BC"/>
    <w:rsid w:val="007B42CC"/>
    <w:rsid w:val="007B5892"/>
    <w:rsid w:val="007B75EE"/>
    <w:rsid w:val="007C0427"/>
    <w:rsid w:val="007C0F95"/>
    <w:rsid w:val="007C338D"/>
    <w:rsid w:val="007C479C"/>
    <w:rsid w:val="007C5D83"/>
    <w:rsid w:val="007C6544"/>
    <w:rsid w:val="007C7461"/>
    <w:rsid w:val="007D1829"/>
    <w:rsid w:val="007D303F"/>
    <w:rsid w:val="007D57CF"/>
    <w:rsid w:val="007D61E6"/>
    <w:rsid w:val="007D6680"/>
    <w:rsid w:val="007D70A4"/>
    <w:rsid w:val="007E092E"/>
    <w:rsid w:val="007E1420"/>
    <w:rsid w:val="007E4645"/>
    <w:rsid w:val="007F0346"/>
    <w:rsid w:val="007F211B"/>
    <w:rsid w:val="007F4C56"/>
    <w:rsid w:val="008018E0"/>
    <w:rsid w:val="00807446"/>
    <w:rsid w:val="00807958"/>
    <w:rsid w:val="0081131B"/>
    <w:rsid w:val="0081135F"/>
    <w:rsid w:val="00813207"/>
    <w:rsid w:val="00814630"/>
    <w:rsid w:val="008148AE"/>
    <w:rsid w:val="0081529B"/>
    <w:rsid w:val="00815B08"/>
    <w:rsid w:val="00817737"/>
    <w:rsid w:val="0082364F"/>
    <w:rsid w:val="008238EB"/>
    <w:rsid w:val="00826A38"/>
    <w:rsid w:val="00830C47"/>
    <w:rsid w:val="00834F87"/>
    <w:rsid w:val="0083509D"/>
    <w:rsid w:val="008369A9"/>
    <w:rsid w:val="00840922"/>
    <w:rsid w:val="00841332"/>
    <w:rsid w:val="00843386"/>
    <w:rsid w:val="00843FD8"/>
    <w:rsid w:val="00844644"/>
    <w:rsid w:val="0084720F"/>
    <w:rsid w:val="00851E7E"/>
    <w:rsid w:val="00853328"/>
    <w:rsid w:val="00853BF0"/>
    <w:rsid w:val="00853D29"/>
    <w:rsid w:val="00855D18"/>
    <w:rsid w:val="00861DF8"/>
    <w:rsid w:val="00862422"/>
    <w:rsid w:val="00864A69"/>
    <w:rsid w:val="00864E25"/>
    <w:rsid w:val="00864E46"/>
    <w:rsid w:val="00870A49"/>
    <w:rsid w:val="00871631"/>
    <w:rsid w:val="00871DED"/>
    <w:rsid w:val="00872BEE"/>
    <w:rsid w:val="00874B85"/>
    <w:rsid w:val="0087590B"/>
    <w:rsid w:val="00883C02"/>
    <w:rsid w:val="00886AB7"/>
    <w:rsid w:val="00890B7F"/>
    <w:rsid w:val="0089266A"/>
    <w:rsid w:val="00893680"/>
    <w:rsid w:val="00895665"/>
    <w:rsid w:val="008959E5"/>
    <w:rsid w:val="008A4ACC"/>
    <w:rsid w:val="008A5B13"/>
    <w:rsid w:val="008B1180"/>
    <w:rsid w:val="008B151A"/>
    <w:rsid w:val="008B37E7"/>
    <w:rsid w:val="008B5A92"/>
    <w:rsid w:val="008C07D4"/>
    <w:rsid w:val="008C0F25"/>
    <w:rsid w:val="008C3DF5"/>
    <w:rsid w:val="008C5875"/>
    <w:rsid w:val="008C6FCD"/>
    <w:rsid w:val="008D64BE"/>
    <w:rsid w:val="008D70CC"/>
    <w:rsid w:val="008E0EB7"/>
    <w:rsid w:val="008E27BC"/>
    <w:rsid w:val="008E30E4"/>
    <w:rsid w:val="008E38F6"/>
    <w:rsid w:val="008E62EB"/>
    <w:rsid w:val="008E66CA"/>
    <w:rsid w:val="008F1097"/>
    <w:rsid w:val="008F2D67"/>
    <w:rsid w:val="008F329C"/>
    <w:rsid w:val="00901381"/>
    <w:rsid w:val="00901F9A"/>
    <w:rsid w:val="0090240A"/>
    <w:rsid w:val="00905E56"/>
    <w:rsid w:val="0090689F"/>
    <w:rsid w:val="009077DD"/>
    <w:rsid w:val="00907E80"/>
    <w:rsid w:val="009111BF"/>
    <w:rsid w:val="00911BB4"/>
    <w:rsid w:val="00913B1D"/>
    <w:rsid w:val="00916A0C"/>
    <w:rsid w:val="00922288"/>
    <w:rsid w:val="00922C36"/>
    <w:rsid w:val="00926075"/>
    <w:rsid w:val="00936CFF"/>
    <w:rsid w:val="00942B11"/>
    <w:rsid w:val="0094449A"/>
    <w:rsid w:val="009457C2"/>
    <w:rsid w:val="00946944"/>
    <w:rsid w:val="0094728B"/>
    <w:rsid w:val="00950B48"/>
    <w:rsid w:val="0095106E"/>
    <w:rsid w:val="00954420"/>
    <w:rsid w:val="0095515E"/>
    <w:rsid w:val="0095742F"/>
    <w:rsid w:val="00957948"/>
    <w:rsid w:val="0096183F"/>
    <w:rsid w:val="00963648"/>
    <w:rsid w:val="009645CB"/>
    <w:rsid w:val="009651BB"/>
    <w:rsid w:val="0096742E"/>
    <w:rsid w:val="00984D32"/>
    <w:rsid w:val="00984EF5"/>
    <w:rsid w:val="009853C7"/>
    <w:rsid w:val="00987621"/>
    <w:rsid w:val="009878F8"/>
    <w:rsid w:val="00996EC3"/>
    <w:rsid w:val="009A0DCC"/>
    <w:rsid w:val="009A3701"/>
    <w:rsid w:val="009A3D32"/>
    <w:rsid w:val="009A3F4C"/>
    <w:rsid w:val="009A4E0F"/>
    <w:rsid w:val="009A5F37"/>
    <w:rsid w:val="009A6072"/>
    <w:rsid w:val="009B4F6F"/>
    <w:rsid w:val="009B587A"/>
    <w:rsid w:val="009B5B9E"/>
    <w:rsid w:val="009B791C"/>
    <w:rsid w:val="009B7CAE"/>
    <w:rsid w:val="009C4261"/>
    <w:rsid w:val="009D10AF"/>
    <w:rsid w:val="009D164C"/>
    <w:rsid w:val="009D192D"/>
    <w:rsid w:val="009D22B6"/>
    <w:rsid w:val="009D2E27"/>
    <w:rsid w:val="009D6B52"/>
    <w:rsid w:val="009E02CB"/>
    <w:rsid w:val="009E15D0"/>
    <w:rsid w:val="009E5979"/>
    <w:rsid w:val="009F006B"/>
    <w:rsid w:val="009F09FF"/>
    <w:rsid w:val="009F26FB"/>
    <w:rsid w:val="009F29C4"/>
    <w:rsid w:val="009F6640"/>
    <w:rsid w:val="00A00E6D"/>
    <w:rsid w:val="00A03155"/>
    <w:rsid w:val="00A03CBE"/>
    <w:rsid w:val="00A131D5"/>
    <w:rsid w:val="00A1337C"/>
    <w:rsid w:val="00A14A02"/>
    <w:rsid w:val="00A14EE2"/>
    <w:rsid w:val="00A152A5"/>
    <w:rsid w:val="00A24083"/>
    <w:rsid w:val="00A248D3"/>
    <w:rsid w:val="00A31408"/>
    <w:rsid w:val="00A3652A"/>
    <w:rsid w:val="00A367EC"/>
    <w:rsid w:val="00A37838"/>
    <w:rsid w:val="00A4199C"/>
    <w:rsid w:val="00A43C81"/>
    <w:rsid w:val="00A449AE"/>
    <w:rsid w:val="00A4532C"/>
    <w:rsid w:val="00A45E25"/>
    <w:rsid w:val="00A52381"/>
    <w:rsid w:val="00A54F07"/>
    <w:rsid w:val="00A6036C"/>
    <w:rsid w:val="00A62476"/>
    <w:rsid w:val="00A6284C"/>
    <w:rsid w:val="00A66596"/>
    <w:rsid w:val="00A66CB3"/>
    <w:rsid w:val="00A67631"/>
    <w:rsid w:val="00A70391"/>
    <w:rsid w:val="00A70F2E"/>
    <w:rsid w:val="00A72A7D"/>
    <w:rsid w:val="00A735B4"/>
    <w:rsid w:val="00A73FF2"/>
    <w:rsid w:val="00A77DE1"/>
    <w:rsid w:val="00A8424B"/>
    <w:rsid w:val="00A84288"/>
    <w:rsid w:val="00A86CBD"/>
    <w:rsid w:val="00A9236A"/>
    <w:rsid w:val="00A932D2"/>
    <w:rsid w:val="00A948AB"/>
    <w:rsid w:val="00A958A3"/>
    <w:rsid w:val="00AA0678"/>
    <w:rsid w:val="00AA0C7D"/>
    <w:rsid w:val="00AA388A"/>
    <w:rsid w:val="00AA4525"/>
    <w:rsid w:val="00AA68CB"/>
    <w:rsid w:val="00AB3ED5"/>
    <w:rsid w:val="00AB6131"/>
    <w:rsid w:val="00AB6ADB"/>
    <w:rsid w:val="00AC4135"/>
    <w:rsid w:val="00AC493D"/>
    <w:rsid w:val="00AC4AF7"/>
    <w:rsid w:val="00AC5CBC"/>
    <w:rsid w:val="00AC5E80"/>
    <w:rsid w:val="00AC6769"/>
    <w:rsid w:val="00AC757D"/>
    <w:rsid w:val="00AC778B"/>
    <w:rsid w:val="00AD2C44"/>
    <w:rsid w:val="00AD3826"/>
    <w:rsid w:val="00AD4446"/>
    <w:rsid w:val="00AE05B6"/>
    <w:rsid w:val="00AE1198"/>
    <w:rsid w:val="00AE5E0B"/>
    <w:rsid w:val="00AF2869"/>
    <w:rsid w:val="00AF3EE6"/>
    <w:rsid w:val="00AF7D84"/>
    <w:rsid w:val="00B078CF"/>
    <w:rsid w:val="00B07CC8"/>
    <w:rsid w:val="00B10D1C"/>
    <w:rsid w:val="00B123F0"/>
    <w:rsid w:val="00B12C98"/>
    <w:rsid w:val="00B14AAF"/>
    <w:rsid w:val="00B1570E"/>
    <w:rsid w:val="00B17B70"/>
    <w:rsid w:val="00B232AF"/>
    <w:rsid w:val="00B2512A"/>
    <w:rsid w:val="00B25439"/>
    <w:rsid w:val="00B25A21"/>
    <w:rsid w:val="00B27468"/>
    <w:rsid w:val="00B27919"/>
    <w:rsid w:val="00B3169E"/>
    <w:rsid w:val="00B327CE"/>
    <w:rsid w:val="00B32F03"/>
    <w:rsid w:val="00B3787B"/>
    <w:rsid w:val="00B413CF"/>
    <w:rsid w:val="00B45A16"/>
    <w:rsid w:val="00B4745C"/>
    <w:rsid w:val="00B478F5"/>
    <w:rsid w:val="00B50813"/>
    <w:rsid w:val="00B517A0"/>
    <w:rsid w:val="00B5288C"/>
    <w:rsid w:val="00B53452"/>
    <w:rsid w:val="00B560B9"/>
    <w:rsid w:val="00B57D1A"/>
    <w:rsid w:val="00B60A23"/>
    <w:rsid w:val="00B63425"/>
    <w:rsid w:val="00B65794"/>
    <w:rsid w:val="00B67968"/>
    <w:rsid w:val="00B70D6A"/>
    <w:rsid w:val="00B71042"/>
    <w:rsid w:val="00B74941"/>
    <w:rsid w:val="00B75166"/>
    <w:rsid w:val="00B764AE"/>
    <w:rsid w:val="00B77C93"/>
    <w:rsid w:val="00B82B8E"/>
    <w:rsid w:val="00B83B32"/>
    <w:rsid w:val="00B83BFA"/>
    <w:rsid w:val="00B90079"/>
    <w:rsid w:val="00B902C9"/>
    <w:rsid w:val="00B93140"/>
    <w:rsid w:val="00B93B3D"/>
    <w:rsid w:val="00B93CDF"/>
    <w:rsid w:val="00B94E37"/>
    <w:rsid w:val="00B96077"/>
    <w:rsid w:val="00BA26EF"/>
    <w:rsid w:val="00BA56A0"/>
    <w:rsid w:val="00BB25D0"/>
    <w:rsid w:val="00BB6947"/>
    <w:rsid w:val="00BC45A2"/>
    <w:rsid w:val="00BC52D4"/>
    <w:rsid w:val="00BD2516"/>
    <w:rsid w:val="00BD3E7F"/>
    <w:rsid w:val="00BD427A"/>
    <w:rsid w:val="00BE0A32"/>
    <w:rsid w:val="00BE0A38"/>
    <w:rsid w:val="00BE1D97"/>
    <w:rsid w:val="00BE3A36"/>
    <w:rsid w:val="00BE5161"/>
    <w:rsid w:val="00BE7411"/>
    <w:rsid w:val="00BF0FA5"/>
    <w:rsid w:val="00BF1A3F"/>
    <w:rsid w:val="00BF5D88"/>
    <w:rsid w:val="00C01FB6"/>
    <w:rsid w:val="00C042C7"/>
    <w:rsid w:val="00C0542C"/>
    <w:rsid w:val="00C05B16"/>
    <w:rsid w:val="00C13768"/>
    <w:rsid w:val="00C13D60"/>
    <w:rsid w:val="00C14568"/>
    <w:rsid w:val="00C15BD9"/>
    <w:rsid w:val="00C16552"/>
    <w:rsid w:val="00C16883"/>
    <w:rsid w:val="00C16A36"/>
    <w:rsid w:val="00C16F9B"/>
    <w:rsid w:val="00C1798A"/>
    <w:rsid w:val="00C22CC0"/>
    <w:rsid w:val="00C22DF2"/>
    <w:rsid w:val="00C24774"/>
    <w:rsid w:val="00C24E14"/>
    <w:rsid w:val="00C26C8D"/>
    <w:rsid w:val="00C3015F"/>
    <w:rsid w:val="00C3104B"/>
    <w:rsid w:val="00C31F33"/>
    <w:rsid w:val="00C32C63"/>
    <w:rsid w:val="00C34409"/>
    <w:rsid w:val="00C365D4"/>
    <w:rsid w:val="00C40C31"/>
    <w:rsid w:val="00C40FAE"/>
    <w:rsid w:val="00C4326C"/>
    <w:rsid w:val="00C439B2"/>
    <w:rsid w:val="00C449D5"/>
    <w:rsid w:val="00C45B4F"/>
    <w:rsid w:val="00C47151"/>
    <w:rsid w:val="00C47962"/>
    <w:rsid w:val="00C507B6"/>
    <w:rsid w:val="00C543E1"/>
    <w:rsid w:val="00C5627E"/>
    <w:rsid w:val="00C57624"/>
    <w:rsid w:val="00C57B59"/>
    <w:rsid w:val="00C7452D"/>
    <w:rsid w:val="00C753BB"/>
    <w:rsid w:val="00C75CED"/>
    <w:rsid w:val="00C82206"/>
    <w:rsid w:val="00C931FC"/>
    <w:rsid w:val="00C95037"/>
    <w:rsid w:val="00CA00E0"/>
    <w:rsid w:val="00CA03EC"/>
    <w:rsid w:val="00CA16EB"/>
    <w:rsid w:val="00CA7607"/>
    <w:rsid w:val="00CB0167"/>
    <w:rsid w:val="00CB172F"/>
    <w:rsid w:val="00CB3FCB"/>
    <w:rsid w:val="00CB46A2"/>
    <w:rsid w:val="00CB49E7"/>
    <w:rsid w:val="00CB4A7A"/>
    <w:rsid w:val="00CB5032"/>
    <w:rsid w:val="00CB5B17"/>
    <w:rsid w:val="00CC20CD"/>
    <w:rsid w:val="00CC348D"/>
    <w:rsid w:val="00CC37EB"/>
    <w:rsid w:val="00CC5133"/>
    <w:rsid w:val="00CC5CD2"/>
    <w:rsid w:val="00CC6BBC"/>
    <w:rsid w:val="00CD00CB"/>
    <w:rsid w:val="00CD1309"/>
    <w:rsid w:val="00CD1614"/>
    <w:rsid w:val="00CD1C8F"/>
    <w:rsid w:val="00CD5A61"/>
    <w:rsid w:val="00CE12AA"/>
    <w:rsid w:val="00CE13CC"/>
    <w:rsid w:val="00CE308E"/>
    <w:rsid w:val="00CF5526"/>
    <w:rsid w:val="00CF5671"/>
    <w:rsid w:val="00CF60F6"/>
    <w:rsid w:val="00D03955"/>
    <w:rsid w:val="00D03EC6"/>
    <w:rsid w:val="00D1241C"/>
    <w:rsid w:val="00D13438"/>
    <w:rsid w:val="00D155C0"/>
    <w:rsid w:val="00D20589"/>
    <w:rsid w:val="00D222F1"/>
    <w:rsid w:val="00D2340D"/>
    <w:rsid w:val="00D24184"/>
    <w:rsid w:val="00D24DCB"/>
    <w:rsid w:val="00D31772"/>
    <w:rsid w:val="00D31F76"/>
    <w:rsid w:val="00D32D3D"/>
    <w:rsid w:val="00D34071"/>
    <w:rsid w:val="00D371E6"/>
    <w:rsid w:val="00D37C23"/>
    <w:rsid w:val="00D42DEF"/>
    <w:rsid w:val="00D45B19"/>
    <w:rsid w:val="00D46AE1"/>
    <w:rsid w:val="00D47EF8"/>
    <w:rsid w:val="00D54189"/>
    <w:rsid w:val="00D60A0E"/>
    <w:rsid w:val="00D615C2"/>
    <w:rsid w:val="00D64E2E"/>
    <w:rsid w:val="00D81BCB"/>
    <w:rsid w:val="00D935A6"/>
    <w:rsid w:val="00D939D6"/>
    <w:rsid w:val="00D949E2"/>
    <w:rsid w:val="00D96678"/>
    <w:rsid w:val="00D9795E"/>
    <w:rsid w:val="00DA218A"/>
    <w:rsid w:val="00DA4F20"/>
    <w:rsid w:val="00DA5A19"/>
    <w:rsid w:val="00DA5C92"/>
    <w:rsid w:val="00DA6D2D"/>
    <w:rsid w:val="00DA71C0"/>
    <w:rsid w:val="00DA7961"/>
    <w:rsid w:val="00DA7A02"/>
    <w:rsid w:val="00DB276F"/>
    <w:rsid w:val="00DB5DC5"/>
    <w:rsid w:val="00DB7BA3"/>
    <w:rsid w:val="00DB7CAE"/>
    <w:rsid w:val="00DC1756"/>
    <w:rsid w:val="00DC1C71"/>
    <w:rsid w:val="00DC3645"/>
    <w:rsid w:val="00DC4F82"/>
    <w:rsid w:val="00DD1121"/>
    <w:rsid w:val="00DD159D"/>
    <w:rsid w:val="00DD50A0"/>
    <w:rsid w:val="00DE1BD6"/>
    <w:rsid w:val="00DE3166"/>
    <w:rsid w:val="00DE338B"/>
    <w:rsid w:val="00DE54CA"/>
    <w:rsid w:val="00DE5F01"/>
    <w:rsid w:val="00DE7FB7"/>
    <w:rsid w:val="00DF1702"/>
    <w:rsid w:val="00E03600"/>
    <w:rsid w:val="00E106C5"/>
    <w:rsid w:val="00E12500"/>
    <w:rsid w:val="00E169F6"/>
    <w:rsid w:val="00E20FF6"/>
    <w:rsid w:val="00E220AC"/>
    <w:rsid w:val="00E23DA7"/>
    <w:rsid w:val="00E25444"/>
    <w:rsid w:val="00E263DD"/>
    <w:rsid w:val="00E26CA6"/>
    <w:rsid w:val="00E346E4"/>
    <w:rsid w:val="00E36D24"/>
    <w:rsid w:val="00E37ABE"/>
    <w:rsid w:val="00E37C88"/>
    <w:rsid w:val="00E401A0"/>
    <w:rsid w:val="00E412C5"/>
    <w:rsid w:val="00E43AA7"/>
    <w:rsid w:val="00E4412F"/>
    <w:rsid w:val="00E47D82"/>
    <w:rsid w:val="00E50496"/>
    <w:rsid w:val="00E65027"/>
    <w:rsid w:val="00E65D28"/>
    <w:rsid w:val="00E7173D"/>
    <w:rsid w:val="00E73245"/>
    <w:rsid w:val="00E73E5D"/>
    <w:rsid w:val="00E74192"/>
    <w:rsid w:val="00E748E8"/>
    <w:rsid w:val="00E80C55"/>
    <w:rsid w:val="00E81044"/>
    <w:rsid w:val="00E84067"/>
    <w:rsid w:val="00E87CB4"/>
    <w:rsid w:val="00E9072D"/>
    <w:rsid w:val="00E926D9"/>
    <w:rsid w:val="00E93B62"/>
    <w:rsid w:val="00E945B2"/>
    <w:rsid w:val="00E9481E"/>
    <w:rsid w:val="00E94FCF"/>
    <w:rsid w:val="00E96293"/>
    <w:rsid w:val="00EA5681"/>
    <w:rsid w:val="00EA6B32"/>
    <w:rsid w:val="00EA753B"/>
    <w:rsid w:val="00EB292C"/>
    <w:rsid w:val="00EB699F"/>
    <w:rsid w:val="00EB7441"/>
    <w:rsid w:val="00EC0FDD"/>
    <w:rsid w:val="00EC160C"/>
    <w:rsid w:val="00EC2A83"/>
    <w:rsid w:val="00EC6A98"/>
    <w:rsid w:val="00EC6D31"/>
    <w:rsid w:val="00EC73D6"/>
    <w:rsid w:val="00ED314A"/>
    <w:rsid w:val="00EE28A2"/>
    <w:rsid w:val="00EE3FC5"/>
    <w:rsid w:val="00EE4BBA"/>
    <w:rsid w:val="00EE6CF1"/>
    <w:rsid w:val="00EE7178"/>
    <w:rsid w:val="00EF3524"/>
    <w:rsid w:val="00EF3815"/>
    <w:rsid w:val="00EF4F5B"/>
    <w:rsid w:val="00EF6118"/>
    <w:rsid w:val="00EF6297"/>
    <w:rsid w:val="00EF69DD"/>
    <w:rsid w:val="00F030DD"/>
    <w:rsid w:val="00F0401B"/>
    <w:rsid w:val="00F050E9"/>
    <w:rsid w:val="00F05CB0"/>
    <w:rsid w:val="00F07EC4"/>
    <w:rsid w:val="00F10A06"/>
    <w:rsid w:val="00F110DC"/>
    <w:rsid w:val="00F11CAE"/>
    <w:rsid w:val="00F11EB3"/>
    <w:rsid w:val="00F1317F"/>
    <w:rsid w:val="00F13C46"/>
    <w:rsid w:val="00F14FDE"/>
    <w:rsid w:val="00F17C15"/>
    <w:rsid w:val="00F17D1F"/>
    <w:rsid w:val="00F214C6"/>
    <w:rsid w:val="00F23DB8"/>
    <w:rsid w:val="00F25D49"/>
    <w:rsid w:val="00F26C71"/>
    <w:rsid w:val="00F30077"/>
    <w:rsid w:val="00F32507"/>
    <w:rsid w:val="00F34836"/>
    <w:rsid w:val="00F356F4"/>
    <w:rsid w:val="00F35BF8"/>
    <w:rsid w:val="00F3669F"/>
    <w:rsid w:val="00F37BDB"/>
    <w:rsid w:val="00F45A58"/>
    <w:rsid w:val="00F46C75"/>
    <w:rsid w:val="00F51786"/>
    <w:rsid w:val="00F53B24"/>
    <w:rsid w:val="00F5515E"/>
    <w:rsid w:val="00F55776"/>
    <w:rsid w:val="00F563B0"/>
    <w:rsid w:val="00F5671D"/>
    <w:rsid w:val="00F57041"/>
    <w:rsid w:val="00F572DE"/>
    <w:rsid w:val="00F57871"/>
    <w:rsid w:val="00F64169"/>
    <w:rsid w:val="00F657C8"/>
    <w:rsid w:val="00F66CF0"/>
    <w:rsid w:val="00F714F7"/>
    <w:rsid w:val="00F74DDA"/>
    <w:rsid w:val="00F8179C"/>
    <w:rsid w:val="00F878CC"/>
    <w:rsid w:val="00F87D34"/>
    <w:rsid w:val="00F92A77"/>
    <w:rsid w:val="00F93DC4"/>
    <w:rsid w:val="00F97838"/>
    <w:rsid w:val="00FA63B4"/>
    <w:rsid w:val="00FA75FB"/>
    <w:rsid w:val="00FA79CF"/>
    <w:rsid w:val="00FB1F88"/>
    <w:rsid w:val="00FB2876"/>
    <w:rsid w:val="00FB2B63"/>
    <w:rsid w:val="00FB3C53"/>
    <w:rsid w:val="00FB3D9D"/>
    <w:rsid w:val="00FB4125"/>
    <w:rsid w:val="00FB58C9"/>
    <w:rsid w:val="00FC3C2E"/>
    <w:rsid w:val="00FC61E7"/>
    <w:rsid w:val="00FC6473"/>
    <w:rsid w:val="00FD264E"/>
    <w:rsid w:val="00FD5512"/>
    <w:rsid w:val="00FD58B2"/>
    <w:rsid w:val="00FE5A78"/>
    <w:rsid w:val="00FE5E2C"/>
    <w:rsid w:val="00FF10AE"/>
    <w:rsid w:val="00FF18EA"/>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C9"/>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styleId="CommentReference">
    <w:name w:val="annotation reference"/>
    <w:basedOn w:val="DefaultParagraphFont"/>
    <w:uiPriority w:val="99"/>
    <w:semiHidden/>
    <w:unhideWhenUsed/>
    <w:rsid w:val="001B4FDB"/>
    <w:rPr>
      <w:sz w:val="16"/>
      <w:szCs w:val="16"/>
    </w:rPr>
  </w:style>
  <w:style w:type="paragraph" w:styleId="CommentText">
    <w:name w:val="annotation text"/>
    <w:basedOn w:val="Normal"/>
    <w:link w:val="CommentTextChar"/>
    <w:uiPriority w:val="99"/>
    <w:semiHidden/>
    <w:unhideWhenUsed/>
    <w:rsid w:val="001B4FDB"/>
    <w:rPr>
      <w:sz w:val="20"/>
      <w:szCs w:val="20"/>
    </w:rPr>
  </w:style>
  <w:style w:type="character" w:customStyle="1" w:styleId="CommentTextChar">
    <w:name w:val="Comment Text Char"/>
    <w:basedOn w:val="DefaultParagraphFont"/>
    <w:link w:val="CommentText"/>
    <w:uiPriority w:val="99"/>
    <w:semiHidden/>
    <w:rsid w:val="001B4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C9"/>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styleId="CommentReference">
    <w:name w:val="annotation reference"/>
    <w:basedOn w:val="DefaultParagraphFont"/>
    <w:uiPriority w:val="99"/>
    <w:semiHidden/>
    <w:unhideWhenUsed/>
    <w:rsid w:val="001B4FDB"/>
    <w:rPr>
      <w:sz w:val="16"/>
      <w:szCs w:val="16"/>
    </w:rPr>
  </w:style>
  <w:style w:type="paragraph" w:styleId="CommentText">
    <w:name w:val="annotation text"/>
    <w:basedOn w:val="Normal"/>
    <w:link w:val="CommentTextChar"/>
    <w:uiPriority w:val="99"/>
    <w:semiHidden/>
    <w:unhideWhenUsed/>
    <w:rsid w:val="001B4FDB"/>
    <w:rPr>
      <w:sz w:val="20"/>
      <w:szCs w:val="20"/>
    </w:rPr>
  </w:style>
  <w:style w:type="character" w:customStyle="1" w:styleId="CommentTextChar">
    <w:name w:val="Comment Text Char"/>
    <w:basedOn w:val="DefaultParagraphFont"/>
    <w:link w:val="CommentText"/>
    <w:uiPriority w:val="99"/>
    <w:semiHidden/>
    <w:rsid w:val="001B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69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483523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931663521">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514371977">
      <w:bodyDiv w:val="1"/>
      <w:marLeft w:val="0"/>
      <w:marRight w:val="0"/>
      <w:marTop w:val="0"/>
      <w:marBottom w:val="0"/>
      <w:divBdr>
        <w:top w:val="none" w:sz="0" w:space="0" w:color="auto"/>
        <w:left w:val="none" w:sz="0" w:space="0" w:color="auto"/>
        <w:bottom w:val="none" w:sz="0" w:space="0" w:color="auto"/>
        <w:right w:val="none" w:sz="0" w:space="0" w:color="auto"/>
      </w:divBdr>
    </w:div>
    <w:div w:id="1829514957">
      <w:bodyDiv w:val="1"/>
      <w:marLeft w:val="0"/>
      <w:marRight w:val="0"/>
      <w:marTop w:val="0"/>
      <w:marBottom w:val="0"/>
      <w:divBdr>
        <w:top w:val="none" w:sz="0" w:space="0" w:color="auto"/>
        <w:left w:val="none" w:sz="0" w:space="0" w:color="auto"/>
        <w:bottom w:val="none" w:sz="0" w:space="0" w:color="auto"/>
        <w:right w:val="none" w:sz="0" w:space="0" w:color="auto"/>
      </w:divBdr>
    </w:div>
    <w:div w:id="1968194062">
      <w:bodyDiv w:val="1"/>
      <w:marLeft w:val="0"/>
      <w:marRight w:val="0"/>
      <w:marTop w:val="0"/>
      <w:marBottom w:val="0"/>
      <w:divBdr>
        <w:top w:val="none" w:sz="0" w:space="0" w:color="auto"/>
        <w:left w:val="none" w:sz="0" w:space="0" w:color="auto"/>
        <w:bottom w:val="none" w:sz="0" w:space="0" w:color="auto"/>
        <w:right w:val="none" w:sz="0" w:space="0" w:color="auto"/>
      </w:divBdr>
    </w:div>
    <w:div w:id="2125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FB27-73BA-44A2-BB02-84F43207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12533</Words>
  <Characters>71443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83809</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JUPdesk</cp:lastModifiedBy>
  <cp:revision>2</cp:revision>
  <cp:lastPrinted>2015-06-11T11:00:00Z</cp:lastPrinted>
  <dcterms:created xsi:type="dcterms:W3CDTF">2015-06-11T12:19:00Z</dcterms:created>
  <dcterms:modified xsi:type="dcterms:W3CDTF">2015-06-11T12:19:00Z</dcterms:modified>
</cp:coreProperties>
</file>