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98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397"/>
        <w:gridCol w:w="5484"/>
      </w:tblGrid>
      <w:tr w:rsidR="00421C6D" w:rsidRPr="002F7373" w14:paraId="01C5BF37" w14:textId="77777777" w:rsidTr="00B52623"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CAC72" w14:textId="77777777" w:rsidR="00421C6D" w:rsidRPr="00CB2E11" w:rsidRDefault="00421C6D" w:rsidP="00EC62EC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3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A9C6C" w14:textId="5EE2AD26" w:rsidR="006B5B91" w:rsidRDefault="006B5B91" w:rsidP="006B5B91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0"/>
                <w:lang w:val="sr-Latn-CS"/>
              </w:rPr>
            </w:pPr>
            <w:r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Nabavka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za izvođenj</w:t>
            </w:r>
            <w:r w:rsidR="007E3BB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radova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 izgradnji</w:t>
            </w:r>
            <w:r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višeporodičnih</w:t>
            </w:r>
            <w:proofErr w:type="spellEnd"/>
            <w:r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stambenih objekata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u okviru devetog potprojekta Regionalnog programa stambenog z</w:t>
            </w:r>
            <w:r w:rsidR="00352CF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brinjavanja u Republici Srbiji na lokacijama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0"/>
                <w:lang w:val="sr-Latn-CS"/>
              </w:rPr>
              <w:t>Novi Sad</w:t>
            </w:r>
            <w:r w:rsidRPr="00825825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0"/>
                <w:lang w:val="sr-Latn-CS"/>
              </w:rPr>
              <w:t xml:space="preserve">, Vrbas </w:t>
            </w:r>
            <w:r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0"/>
                <w:lang w:val="sr-Latn-CS"/>
              </w:rPr>
              <w:t>i Pančevo</w:t>
            </w:r>
          </w:p>
          <w:p w14:paraId="53D08687" w14:textId="5D207167" w:rsidR="00421C6D" w:rsidRPr="002F7373" w:rsidRDefault="00421C6D" w:rsidP="00EC62E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2D6E25" w:rsidRPr="002F7373" w14:paraId="75F55714" w14:textId="77777777" w:rsidTr="00B52623"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5501D" w14:textId="77777777" w:rsidR="002D6E25" w:rsidRPr="002F7373" w:rsidRDefault="002D6E25" w:rsidP="00EC62EC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3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F25AD" w14:textId="6B6539DF" w:rsidR="002D6E25" w:rsidRPr="002F7373" w:rsidRDefault="00F5074E" w:rsidP="000F0A6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OBAVEŠTENJE</w:t>
            </w:r>
            <w:r w:rsidR="003779ED"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</w:t>
            </w:r>
            <w:r w:rsidR="003779ED"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POKRETANJU</w:t>
            </w:r>
            <w:r w:rsidR="003779ED"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JAVNE</w:t>
            </w:r>
            <w:r w:rsidR="003779ED"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NABAVKE</w:t>
            </w:r>
            <w:r w:rsidR="003779ED"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– </w:t>
            </w:r>
            <w:r w:rsidR="000F0A6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MEĐUNARODNI</w:t>
            </w:r>
            <w:r w:rsidR="006B5B91"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OTVORENI POSTUPAK</w:t>
            </w:r>
          </w:p>
        </w:tc>
      </w:tr>
      <w:tr w:rsidR="002D6E25" w:rsidRPr="002F7373" w14:paraId="1FFFCAA7" w14:textId="77777777" w:rsidTr="00B52623">
        <w:trPr>
          <w:trHeight w:val="232"/>
        </w:trPr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A9692" w14:textId="77777777" w:rsidR="002D6E25" w:rsidRPr="002F7373" w:rsidRDefault="002D6E25" w:rsidP="00EC62EC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F4610" w14:textId="77777777" w:rsidR="002D6E25" w:rsidRPr="002F7373" w:rsidRDefault="002D6E25" w:rsidP="00EC62E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2F7373" w14:paraId="5B0D793E" w14:textId="77777777" w:rsidTr="00B52623">
        <w:trPr>
          <w:trHeight w:val="430"/>
        </w:trPr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1F71" w14:textId="77777777" w:rsidR="002D6E25" w:rsidRPr="002F7373" w:rsidRDefault="002D6E25" w:rsidP="006B1245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9036C" w14:textId="77777777" w:rsidR="002D6E25" w:rsidRPr="002F7373" w:rsidRDefault="00F5074E" w:rsidP="00EC62E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CB56B2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publikacije</w:t>
            </w:r>
            <w:r w:rsidR="004511C2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859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52A1E" w14:textId="0A144AD7" w:rsidR="002D6E25" w:rsidRPr="002F7373" w:rsidRDefault="006B5B91" w:rsidP="00EC62E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913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RHP-W</w:t>
            </w:r>
            <w:r w:rsidRPr="00A913E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</w:t>
            </w:r>
            <w:r w:rsidRPr="00A913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Pr="00A913ED">
              <w:rPr>
                <w:rFonts w:ascii="Times New Roman" w:hAnsi="Times New Roman" w:cs="Times New Roman"/>
                <w:sz w:val="24"/>
                <w:szCs w:val="24"/>
              </w:rPr>
              <w:t>АB</w:t>
            </w:r>
            <w:r w:rsidRPr="00A913E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-CW</w:t>
            </w:r>
            <w:r w:rsidRPr="00A913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A913ED" w:rsidRPr="00A913E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Pr="00A913ED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="00A913ED" w:rsidRPr="00A913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A913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-2020</w:t>
            </w:r>
          </w:p>
        </w:tc>
      </w:tr>
      <w:tr w:rsidR="002D6E25" w:rsidRPr="002F7373" w14:paraId="61DBDEA7" w14:textId="77777777" w:rsidTr="00B52623">
        <w:trPr>
          <w:trHeight w:val="280"/>
        </w:trPr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13024" w14:textId="77777777" w:rsidR="002D6E25" w:rsidRPr="002F7373" w:rsidRDefault="002D6E25" w:rsidP="0079771A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0AF24" w14:textId="77777777" w:rsidR="002D6E25" w:rsidRPr="002F7373" w:rsidRDefault="002D6E25" w:rsidP="0079771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2F7373" w14:paraId="57492507" w14:textId="77777777" w:rsidTr="00B52623">
        <w:trPr>
          <w:trHeight w:val="2882"/>
        </w:trPr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9A022" w14:textId="77777777" w:rsidR="002D6E25" w:rsidRPr="002F7373" w:rsidRDefault="002D6E25" w:rsidP="006B1245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10EAB" w14:textId="77777777" w:rsidR="002D6E25" w:rsidRPr="002F7373" w:rsidRDefault="00F5074E" w:rsidP="0079771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</w:t>
            </w:r>
            <w:r w:rsidR="003779ED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3779ED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finansiranje</w:t>
            </w:r>
            <w:r w:rsidR="004511C2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859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C998E" w14:textId="3B3BB269" w:rsidR="00B65D8F" w:rsidRPr="002F7373" w:rsidRDefault="00B65D8F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Program: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Zajednički</w:t>
            </w:r>
            <w:r w:rsidR="00FD5E0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regionalni</w:t>
            </w:r>
            <w:r w:rsidR="00FD5E0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</w:t>
            </w:r>
            <w:r w:rsidR="00FD5E0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FD5E0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trajnim</w:t>
            </w:r>
            <w:r w:rsidR="00FD5E0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rešenjima</w:t>
            </w:r>
            <w:r w:rsidR="00FD5E0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FD5E0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izbeglice</w:t>
            </w:r>
            <w:r w:rsidR="00FD5E0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FD5E0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raseljena</w:t>
            </w:r>
            <w:r w:rsidR="00FD5E0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lica</w:t>
            </w:r>
            <w:r w:rsidR="00FD5E0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D5E00" w:rsidRPr="002F73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Regional</w:t>
            </w:r>
            <w:r w:rsidR="00985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Housing </w:t>
            </w:r>
            <w:proofErr w:type="spellStart"/>
            <w:r w:rsidR="00BA0697" w:rsidRPr="002F7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="00BA0697" w:rsidRPr="002F7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0549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A0697" w:rsidRPr="002F7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RHP</w:t>
            </w:r>
            <w:r w:rsidR="00D22819" w:rsidRPr="002F73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</w:t>
            </w:r>
            <w:r w:rsidR="00FD5E0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stambenog</w:t>
            </w:r>
            <w:r w:rsidR="00BA0697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zbrinjavanja</w:t>
            </w:r>
            <w:r w:rsidR="00BA0697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BA0697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Republici</w:t>
            </w:r>
            <w:r w:rsidR="00BA0697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Srbiji</w:t>
            </w:r>
            <w:r w:rsidR="00E60549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  <w:p w14:paraId="1B3B917D" w14:textId="28DF8602" w:rsidR="002D6E25" w:rsidRPr="002F7373" w:rsidRDefault="00B65D8F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Finansiranje: </w:t>
            </w:r>
            <w:proofErr w:type="spellStart"/>
            <w:r w:rsidR="00B172D4" w:rsidRPr="002F737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kvirni</w:t>
            </w:r>
            <w:proofErr w:type="spellEnd"/>
            <w:r w:rsidR="00B172D4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sporazum</w:t>
            </w:r>
            <w:proofErr w:type="spellEnd"/>
            <w:r w:rsidR="0005077D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 Regionalnom programu stambenog zbrinjavanja </w:t>
            </w:r>
            <w:proofErr w:type="spellStart"/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proofErr w:type="spellEnd"/>
            <w:r w:rsidR="00B172D4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proofErr w:type="spellEnd"/>
            <w:r w:rsidR="00B172D4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proofErr w:type="spellEnd"/>
            <w:r w:rsidR="00B172D4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B172D4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proofErr w:type="spellEnd"/>
            <w:r w:rsidR="00B172D4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saveta</w:t>
            </w:r>
            <w:proofErr w:type="spellEnd"/>
            <w:r w:rsidR="00B172D4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proofErr w:type="spellEnd"/>
            <w:r w:rsidR="00B172D4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172D4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proofErr w:type="spellEnd"/>
            <w:r w:rsidR="00B172D4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proofErr w:type="spellEnd"/>
            <w:r w:rsidR="003F2C54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od 25. oktobra 2013. </w:t>
            </w:r>
            <w:r w:rsidR="008317F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</w:t>
            </w:r>
            <w:r w:rsidR="003F2C54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odine</w:t>
            </w:r>
            <w:r w:rsidR="009D226B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="00720EB3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B172D4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172D4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donaciji</w:t>
            </w:r>
            <w:proofErr w:type="spellEnd"/>
            <w:r w:rsidR="0005077D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proofErr w:type="spellEnd"/>
            <w:r w:rsidR="00B172D4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proofErr w:type="spellEnd"/>
            <w:r w:rsidR="00B172D4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proofErr w:type="spellEnd"/>
            <w:r w:rsidR="00B172D4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B172D4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proofErr w:type="spellEnd"/>
            <w:r w:rsidR="00B172D4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saveta</w:t>
            </w:r>
            <w:proofErr w:type="spellEnd"/>
            <w:r w:rsidR="00B172D4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proofErr w:type="spellEnd"/>
            <w:r w:rsidR="00FD5E00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D5E00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proofErr w:type="spellEnd"/>
            <w:r w:rsidR="00FD5E00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proofErr w:type="spellEnd"/>
            <w:r w:rsidR="003F2C54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D5E00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proofErr w:type="spellEnd"/>
            <w:r w:rsidR="00FD5E00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FD5E00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realizacijom</w:t>
            </w:r>
            <w:proofErr w:type="spellEnd"/>
            <w:r w:rsidR="00FD5E00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8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devetog</w:t>
            </w:r>
            <w:r w:rsidR="00FD5E00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potprojekta</w:t>
            </w:r>
            <w:proofErr w:type="spellEnd"/>
            <w:r w:rsidR="00FD5E00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Regionalnog</w:t>
            </w:r>
            <w:proofErr w:type="spellEnd"/>
            <w:r w:rsidR="00FD5E00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proofErr w:type="spellEnd"/>
            <w:r w:rsidR="00B172D4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proofErr w:type="spellEnd"/>
            <w:r w:rsidR="00B172D4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proofErr w:type="spellEnd"/>
            <w:r w:rsidR="005868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od 07.03.2019</w:t>
            </w:r>
            <w:r w:rsidR="00261625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 godine</w:t>
            </w:r>
            <w:r w:rsidR="005868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2D6E25" w:rsidRPr="002F7373" w14:paraId="5ADB57C5" w14:textId="77777777" w:rsidTr="00B52623">
        <w:trPr>
          <w:trHeight w:val="454"/>
        </w:trPr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E555C" w14:textId="77777777" w:rsidR="002D6E25" w:rsidRPr="002F7373" w:rsidRDefault="002D6E25" w:rsidP="0079771A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D7FC4" w14:textId="77777777" w:rsidR="002D6E25" w:rsidRPr="002F7373" w:rsidRDefault="002D6E25" w:rsidP="0079771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2F7373" w14:paraId="2482ECB9" w14:textId="77777777" w:rsidTr="00B52623">
        <w:trPr>
          <w:trHeight w:val="424"/>
        </w:trPr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30B0B" w14:textId="77777777" w:rsidR="002D6E25" w:rsidRPr="002F7373" w:rsidRDefault="002D6E25" w:rsidP="006B1245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B5CBD" w14:textId="77777777" w:rsidR="002D6E25" w:rsidRPr="002F7373" w:rsidRDefault="00F5074E" w:rsidP="0079771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</w:t>
            </w:r>
            <w:r w:rsidR="003779ED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859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1C442" w14:textId="77777777" w:rsidR="00D33894" w:rsidRPr="002F7373" w:rsidRDefault="00A90FA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''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edinica za upravljanje projektima u javnom sektoru''</w:t>
            </w:r>
            <w:r w:rsidR="00BA0697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</w:t>
            </w:r>
            <w:r w:rsidR="00C24953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C24953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C24953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BA0697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="00BA0697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2D6E25" w:rsidRPr="002F7373" w14:paraId="14A4EEE6" w14:textId="77777777" w:rsidTr="00B52623">
        <w:trPr>
          <w:trHeight w:val="232"/>
        </w:trPr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3964" w14:textId="77777777" w:rsidR="002D6E25" w:rsidRPr="002F7373" w:rsidRDefault="002D6E25" w:rsidP="0079771A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3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69668" w14:textId="77777777" w:rsidR="002D6E25" w:rsidRPr="002F7373" w:rsidRDefault="002D6E25" w:rsidP="0079771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2F7373" w14:paraId="32A393C8" w14:textId="77777777" w:rsidTr="00B52623">
        <w:trPr>
          <w:trHeight w:val="363"/>
        </w:trPr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D9C3D" w14:textId="77777777" w:rsidR="002D6E25" w:rsidRPr="002F7373" w:rsidRDefault="002D6E25" w:rsidP="006B1245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F89DC" w14:textId="77777777" w:rsidR="002D6E25" w:rsidRPr="002F7373" w:rsidRDefault="00F5074E" w:rsidP="0079771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859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86B28" w14:textId="5C689322" w:rsidR="00D33894" w:rsidRPr="002F7373" w:rsidRDefault="00F5074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Nemanjina</w:t>
            </w:r>
            <w:r w:rsidR="007B2823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22-26</w:t>
            </w:r>
            <w:r w:rsidR="00BA0697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="00A92081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11000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="00A92081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BA0697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Srbija</w:t>
            </w:r>
          </w:p>
        </w:tc>
      </w:tr>
      <w:tr w:rsidR="002D6E25" w:rsidRPr="002F7373" w14:paraId="33563825" w14:textId="77777777" w:rsidTr="00B52623">
        <w:trPr>
          <w:trHeight w:val="188"/>
        </w:trPr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9269D" w14:textId="77777777" w:rsidR="002D6E25" w:rsidRPr="002F7373" w:rsidRDefault="002D6E25" w:rsidP="0079771A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B2F67" w14:textId="77777777" w:rsidR="002D6E25" w:rsidRPr="002F7373" w:rsidRDefault="002D6E25" w:rsidP="0079771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2F7373" w14:paraId="275EAEBA" w14:textId="77777777" w:rsidTr="00B52623">
        <w:trPr>
          <w:trHeight w:val="507"/>
        </w:trPr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9FFD" w14:textId="77777777" w:rsidR="002D6E25" w:rsidRPr="002F7373" w:rsidRDefault="002D6E25" w:rsidP="006B1245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A5764" w14:textId="77777777" w:rsidR="002D6E25" w:rsidRPr="002F7373" w:rsidRDefault="00F5074E" w:rsidP="0079771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Internet</w:t>
            </w:r>
            <w:r w:rsidR="003779ED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859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79728" w14:textId="77777777" w:rsidR="002D6E25" w:rsidRPr="002F7373" w:rsidRDefault="00E2467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92081" w:rsidRPr="002F737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www.piu.rs</w:t>
              </w:r>
            </w:hyperlink>
          </w:p>
        </w:tc>
      </w:tr>
      <w:tr w:rsidR="002D6E25" w:rsidRPr="002F7373" w14:paraId="15FA87F6" w14:textId="77777777" w:rsidTr="00B52623">
        <w:trPr>
          <w:trHeight w:val="130"/>
        </w:trPr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1DD33" w14:textId="77777777" w:rsidR="002D6E25" w:rsidRPr="002F7373" w:rsidRDefault="002D6E25" w:rsidP="0079771A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FE03F" w14:textId="77777777" w:rsidR="002D6E25" w:rsidRPr="002F7373" w:rsidRDefault="002D6E25" w:rsidP="0079771A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2F7373" w14:paraId="0D642B57" w14:textId="77777777" w:rsidTr="00B52623">
        <w:trPr>
          <w:trHeight w:val="614"/>
        </w:trPr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EAF40" w14:textId="77777777" w:rsidR="002D6E25" w:rsidRPr="002F7373" w:rsidRDefault="002D6E25" w:rsidP="006B1245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5FDA5" w14:textId="77777777" w:rsidR="002D6E25" w:rsidRPr="002F7373" w:rsidRDefault="00F5074E" w:rsidP="0079771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javne</w:t>
            </w:r>
            <w:r w:rsidR="003779ED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nabavke</w:t>
            </w:r>
            <w:r w:rsidR="008D3F78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859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08327" w14:textId="58269190" w:rsidR="000E259C" w:rsidRPr="002F7373" w:rsidRDefault="00822ED4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Međunarodni</w:t>
            </w:r>
            <w:r w:rsidR="00D33894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tvoreni</w:t>
            </w:r>
            <w:r w:rsidR="003779ED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postupak</w:t>
            </w:r>
          </w:p>
        </w:tc>
      </w:tr>
      <w:tr w:rsidR="002D6E25" w:rsidRPr="002F7373" w14:paraId="1CC62859" w14:textId="77777777" w:rsidTr="00D03525">
        <w:trPr>
          <w:trHeight w:val="216"/>
        </w:trPr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F569C" w14:textId="77777777" w:rsidR="002D6E25" w:rsidRPr="002F7373" w:rsidRDefault="002D6E25" w:rsidP="0079771A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3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A8CBE" w14:textId="77777777" w:rsidR="002D6E25" w:rsidRPr="002F7373" w:rsidRDefault="002D6E25" w:rsidP="0079771A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2F7373" w14:paraId="4441BA86" w14:textId="77777777" w:rsidTr="00D03525">
        <w:trPr>
          <w:trHeight w:val="614"/>
        </w:trPr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69135" w14:textId="77777777" w:rsidR="002D6E25" w:rsidRPr="002F7373" w:rsidRDefault="002D6E25" w:rsidP="006B1245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84E9" w14:textId="77777777" w:rsidR="002D6E25" w:rsidRPr="002F7373" w:rsidRDefault="00F5074E" w:rsidP="0079771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  <w:p w14:paraId="17E08C6E" w14:textId="77777777" w:rsidR="00D65C7C" w:rsidRPr="002F7373" w:rsidRDefault="00D65C7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59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80AC4" w14:textId="77777777" w:rsidR="002D6E25" w:rsidRPr="002F7373" w:rsidRDefault="00F5074E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3779ED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3779ED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BC3F7F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izvođenju radova</w:t>
            </w:r>
          </w:p>
        </w:tc>
      </w:tr>
      <w:tr w:rsidR="00973CF2" w:rsidRPr="002F7373" w14:paraId="154822D1" w14:textId="77777777" w:rsidTr="00896965">
        <w:tc>
          <w:tcPr>
            <w:tcW w:w="37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D7ECC" w14:textId="77777777" w:rsidR="00973CF2" w:rsidRPr="002F7373" w:rsidRDefault="00973CF2" w:rsidP="006B1245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622F7" w14:textId="2E57182A" w:rsidR="00973CF2" w:rsidRPr="002F7373" w:rsidRDefault="00973CF2" w:rsidP="0079771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Opis </w:t>
            </w:r>
            <w:r w:rsidR="00DD355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2F7373" w14:paraId="550CAEAF" w14:textId="77777777" w:rsidTr="00896965"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C718A" w14:textId="77777777" w:rsidR="002D6E25" w:rsidRPr="002F7373" w:rsidRDefault="002D6E25" w:rsidP="0079771A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360" w:right="12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5A4C64CB" w14:textId="77777777" w:rsidR="00973CF2" w:rsidRPr="002F7373" w:rsidRDefault="00973CF2" w:rsidP="0079771A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360" w:right="12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3FC39949" w14:textId="77777777" w:rsidR="00973CF2" w:rsidRPr="002F7373" w:rsidRDefault="00973CF2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360" w:right="12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30" w:type="pct"/>
            <w:gridSpan w:val="2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C61AE" w14:textId="77777777" w:rsidR="006B7537" w:rsidRPr="002F7373" w:rsidRDefault="00F5074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</w:t>
            </w:r>
            <w:r w:rsidR="00F27E4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sporazumu</w:t>
            </w:r>
            <w:proofErr w:type="spellEnd"/>
            <w:r w:rsidR="00F27E4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27E4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implementaciji</w:t>
            </w:r>
            <w:proofErr w:type="spellEnd"/>
            <w:r w:rsidR="00F27E4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53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rograma</w:t>
            </w:r>
            <w:proofErr w:type="spellEnd"/>
            <w:r w:rsidR="00F27E4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27E4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stambenom</w:t>
            </w:r>
            <w:proofErr w:type="spellEnd"/>
            <w:r w:rsidR="00F27E4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zbrinjavanju</w:t>
            </w:r>
            <w:proofErr w:type="spellEnd"/>
            <w:r w:rsidR="00F27E4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27E4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Srbiji</w:t>
            </w:r>
            <w:proofErr w:type="spellEnd"/>
            <w:r w:rsidR="00F27E4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B7537" w:rsidRPr="002F7373">
              <w:rPr>
                <w:rFonts w:ascii="Times New Roman" w:hAnsi="Times New Roman" w:cs="Times New Roman"/>
                <w:sz w:val="24"/>
                <w:szCs w:val="24"/>
              </w:rPr>
              <w:t>izgradnja</w:t>
            </w:r>
            <w:proofErr w:type="spellEnd"/>
            <w:r w:rsidR="006B7537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7537" w:rsidRPr="002F7373">
              <w:rPr>
                <w:rFonts w:ascii="Times New Roman" w:hAnsi="Times New Roman" w:cs="Times New Roman"/>
                <w:sz w:val="24"/>
                <w:szCs w:val="24"/>
              </w:rPr>
              <w:t>višestambenih</w:t>
            </w:r>
            <w:proofErr w:type="spellEnd"/>
            <w:r w:rsidR="006B7537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7537" w:rsidRPr="002F7373">
              <w:rPr>
                <w:rFonts w:ascii="Times New Roman" w:hAnsi="Times New Roman" w:cs="Times New Roman"/>
                <w:sz w:val="24"/>
                <w:szCs w:val="24"/>
              </w:rPr>
              <w:t>objekata</w:t>
            </w:r>
            <w:proofErr w:type="spellEnd"/>
            <w:r w:rsidR="006B7537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7537" w:rsidRPr="002F7373">
              <w:rPr>
                <w:rFonts w:ascii="Times New Roman" w:hAnsi="Times New Roman" w:cs="Times New Roman"/>
                <w:sz w:val="24"/>
                <w:szCs w:val="24"/>
              </w:rPr>
              <w:t>predviđe</w:t>
            </w:r>
            <w:r w:rsidR="00C817B8" w:rsidRPr="002F737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C817B8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17B8" w:rsidRPr="002F7373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="00C817B8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17B8" w:rsidRPr="002F7373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="00C817B8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17B8" w:rsidRPr="002F7373">
              <w:rPr>
                <w:rFonts w:ascii="Times New Roman" w:hAnsi="Times New Roman" w:cs="Times New Roman"/>
                <w:sz w:val="24"/>
                <w:szCs w:val="24"/>
              </w:rPr>
              <w:t>jedan</w:t>
            </w:r>
            <w:proofErr w:type="spellEnd"/>
            <w:r w:rsidR="00C817B8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17B8" w:rsidRPr="002F7373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C817B8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17B8" w:rsidRPr="002F7373">
              <w:rPr>
                <w:rFonts w:ascii="Times New Roman" w:hAnsi="Times New Roman" w:cs="Times New Roman"/>
                <w:sz w:val="24"/>
                <w:szCs w:val="24"/>
              </w:rPr>
              <w:t>modaliteta</w:t>
            </w:r>
            <w:proofErr w:type="spellEnd"/>
            <w:r w:rsidR="00C817B8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B7537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A1: </w:t>
            </w:r>
            <w:proofErr w:type="spellStart"/>
            <w:r w:rsidR="006B7537" w:rsidRPr="002F7373">
              <w:rPr>
                <w:rFonts w:ascii="Times New Roman" w:hAnsi="Times New Roman" w:cs="Times New Roman"/>
                <w:sz w:val="24"/>
                <w:szCs w:val="24"/>
              </w:rPr>
              <w:t>Višestambeni</w:t>
            </w:r>
            <w:proofErr w:type="spellEnd"/>
            <w:r w:rsidR="006B7537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7537" w:rsidRPr="002F7373">
              <w:rPr>
                <w:rFonts w:ascii="Times New Roman" w:hAnsi="Times New Roman" w:cs="Times New Roman"/>
                <w:sz w:val="24"/>
                <w:szCs w:val="24"/>
              </w:rPr>
              <w:t>objekti</w:t>
            </w:r>
            <w:proofErr w:type="spellEnd"/>
            <w:r w:rsidR="006B7537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6B7537" w:rsidRPr="002F7373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="006B7537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7537" w:rsidRPr="002F7373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="006B7537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7537" w:rsidRPr="002F7373">
              <w:rPr>
                <w:rFonts w:ascii="Times New Roman" w:hAnsi="Times New Roman" w:cs="Times New Roman"/>
                <w:sz w:val="24"/>
                <w:szCs w:val="24"/>
              </w:rPr>
              <w:t>biti</w:t>
            </w:r>
            <w:proofErr w:type="spellEnd"/>
            <w:r w:rsidR="006B7537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7537" w:rsidRPr="002F7373">
              <w:rPr>
                <w:rFonts w:ascii="Times New Roman" w:hAnsi="Times New Roman" w:cs="Times New Roman"/>
                <w:sz w:val="24"/>
                <w:szCs w:val="24"/>
              </w:rPr>
              <w:t>sproveden</w:t>
            </w:r>
            <w:proofErr w:type="spellEnd"/>
            <w:r w:rsidR="006B7537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6B7537" w:rsidRPr="002F7373">
              <w:rPr>
                <w:rFonts w:ascii="Times New Roman" w:hAnsi="Times New Roman" w:cs="Times New Roman"/>
                <w:sz w:val="24"/>
                <w:szCs w:val="24"/>
              </w:rPr>
              <w:t>više</w:t>
            </w:r>
            <w:proofErr w:type="spellEnd"/>
            <w:r w:rsidR="006B7537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7537" w:rsidRPr="002F7373">
              <w:rPr>
                <w:rFonts w:ascii="Times New Roman" w:hAnsi="Times New Roman" w:cs="Times New Roman"/>
                <w:sz w:val="24"/>
                <w:szCs w:val="24"/>
              </w:rPr>
              <w:t>implementacionih</w:t>
            </w:r>
            <w:proofErr w:type="spellEnd"/>
            <w:r w:rsidR="006B7537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B7537" w:rsidRPr="002F7373">
              <w:rPr>
                <w:rFonts w:ascii="Times New Roman" w:hAnsi="Times New Roman" w:cs="Times New Roman"/>
                <w:sz w:val="24"/>
                <w:szCs w:val="24"/>
              </w:rPr>
              <w:t>faza</w:t>
            </w:r>
            <w:proofErr w:type="spellEnd"/>
            <w:r w:rsidR="006B7537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A9C3A16" w14:textId="77777777" w:rsidR="006B7537" w:rsidRPr="002F7373" w:rsidRDefault="006B753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Pomenuti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modalitet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definisan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zbrinjavanje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objektima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novim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lokacijama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i 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odnosi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izbeglice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žele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integrisati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lokalne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zajednice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korisnici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68D346" w14:textId="77777777" w:rsidR="006B7537" w:rsidRDefault="00DF6C49" w:rsidP="000F0A6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Obim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ovog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podrazumeva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izgradnju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stambenih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zgrada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socijalnog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stanovanja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sledećim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opštinama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Novi Sad</w:t>
            </w:r>
            <w:r w:rsidRPr="00657B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– 94 stambene jedinice,</w:t>
            </w:r>
            <w:r w:rsidRPr="000F25F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Vrbas – 14 stambenih jedinica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 Pančevo – 36 stambenih jedinica.</w:t>
            </w:r>
          </w:p>
          <w:p w14:paraId="766D2AB7" w14:textId="324C7833" w:rsidR="00D03525" w:rsidRPr="004163B7" w:rsidRDefault="00D03525" w:rsidP="000F0A6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</w:t>
            </w:r>
            <w:r w:rsidRPr="00484B44">
              <w:rPr>
                <w:rFonts w:ascii="Times New Roman" w:hAnsi="Times New Roman" w:cs="Times New Roman"/>
              </w:rPr>
              <w:t>ifra</w:t>
            </w:r>
            <w:proofErr w:type="spellEnd"/>
            <w:r w:rsidRPr="00484B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B44">
              <w:rPr>
                <w:rFonts w:ascii="Times New Roman" w:hAnsi="Times New Roman" w:cs="Times New Roman"/>
              </w:rPr>
              <w:t>iz</w:t>
            </w:r>
            <w:proofErr w:type="spellEnd"/>
            <w:r w:rsidRPr="00484B44">
              <w:rPr>
                <w:rFonts w:ascii="Times New Roman" w:hAnsi="Times New Roman" w:cs="Times New Roman"/>
              </w:rPr>
              <w:t xml:space="preserve"> ORN: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212B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 xml:space="preserve">45211100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–</w:t>
            </w:r>
            <w:r w:rsidRPr="00212B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sr-Latn-CS"/>
              </w:rPr>
              <w:t>Radovi na izgradnji zgrada</w:t>
            </w:r>
          </w:p>
        </w:tc>
      </w:tr>
      <w:tr w:rsidR="00896965" w:rsidRPr="002F7373" w14:paraId="7AF75468" w14:textId="77777777" w:rsidTr="0033452B">
        <w:trPr>
          <w:trHeight w:val="70"/>
        </w:trPr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E1E52" w14:textId="77777777" w:rsidR="00896965" w:rsidRPr="00896965" w:rsidRDefault="00896965" w:rsidP="0089696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360" w:righ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E3B87" w14:textId="77777777" w:rsidR="00896965" w:rsidRPr="00896965" w:rsidRDefault="00896965" w:rsidP="0079771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EA11B" w14:textId="77777777" w:rsidR="00896965" w:rsidRPr="00896965" w:rsidRDefault="00896965" w:rsidP="0089696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03525" w:rsidRPr="002F7373" w14:paraId="3C4B3AB5" w14:textId="77777777" w:rsidTr="00896965">
        <w:trPr>
          <w:trHeight w:val="1528"/>
        </w:trPr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F32FF" w14:textId="77777777" w:rsidR="00D03525" w:rsidRPr="002F7373" w:rsidRDefault="00D03525" w:rsidP="006B1245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437B4" w14:textId="17133321" w:rsidR="0033452B" w:rsidRPr="002F7373" w:rsidRDefault="0033452B" w:rsidP="0079771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3452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 partija ukoliko je ugovor podeljen na partije:</w:t>
            </w:r>
          </w:p>
        </w:tc>
        <w:tc>
          <w:tcPr>
            <w:tcW w:w="2859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83269" w14:textId="77777777" w:rsidR="0033452B" w:rsidRPr="0033452B" w:rsidRDefault="0033452B" w:rsidP="0033452B">
            <w:pPr>
              <w:numPr>
                <w:ilvl w:val="0"/>
                <w:numId w:val="18"/>
              </w:num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3452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(dve) partije:</w:t>
            </w:r>
          </w:p>
          <w:p w14:paraId="45C2BE1C" w14:textId="77777777" w:rsidR="0033452B" w:rsidRPr="0033452B" w:rsidRDefault="0033452B" w:rsidP="0033452B">
            <w:pPr>
              <w:numPr>
                <w:ilvl w:val="0"/>
                <w:numId w:val="13"/>
              </w:num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3452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Partija 1: Novi Sad (94 stambene jedinice) i Vrbas (14 stambenih jedinica) i</w:t>
            </w:r>
          </w:p>
          <w:p w14:paraId="6079D0C7" w14:textId="5DC57384" w:rsidR="00896965" w:rsidRPr="00896965" w:rsidRDefault="0033452B" w:rsidP="00AC1361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3452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Partija 2: Pančevo (36 stambenih jedinica)</w:t>
            </w:r>
          </w:p>
        </w:tc>
      </w:tr>
      <w:tr w:rsidR="00896965" w:rsidRPr="00AC1361" w14:paraId="7A01E26A" w14:textId="77777777" w:rsidTr="0033452B">
        <w:trPr>
          <w:trHeight w:val="80"/>
        </w:trPr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16341" w14:textId="27E85586" w:rsidR="00896965" w:rsidRPr="00AC1361" w:rsidRDefault="00896965" w:rsidP="0089696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360" w:right="1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985EA" w14:textId="77777777" w:rsidR="00896965" w:rsidRPr="00AC1361" w:rsidRDefault="00896965" w:rsidP="0079771A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28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3188F" w14:textId="77777777" w:rsidR="00896965" w:rsidRPr="00AC1361" w:rsidRDefault="00896965" w:rsidP="00896965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</w:tr>
      <w:tr w:rsidR="002D6E25" w:rsidRPr="002F7373" w14:paraId="2C10325D" w14:textId="77777777" w:rsidTr="0033452B">
        <w:trPr>
          <w:trHeight w:val="1751"/>
        </w:trPr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3A4C6" w14:textId="77777777" w:rsidR="002D6E25" w:rsidRPr="002F7373" w:rsidRDefault="002D6E25" w:rsidP="006B1245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50863" w14:textId="2A2A5699" w:rsidR="00083F35" w:rsidRPr="002F7373" w:rsidRDefault="0033452B" w:rsidP="0079771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3452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Maksimalni budžet ugovora:</w:t>
            </w:r>
          </w:p>
        </w:tc>
        <w:tc>
          <w:tcPr>
            <w:tcW w:w="2859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D63A7" w14:textId="77777777" w:rsidR="0033452B" w:rsidRPr="0033452B" w:rsidRDefault="0033452B" w:rsidP="0033452B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34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5.042.080,00 </w:t>
            </w:r>
            <w:r w:rsidRPr="0033452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EUR bez PDV</w:t>
            </w:r>
          </w:p>
          <w:p w14:paraId="07E4A0F7" w14:textId="77777777" w:rsidR="0033452B" w:rsidRPr="0033452B" w:rsidRDefault="0033452B" w:rsidP="0033452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3CF1AD4A" w14:textId="1E91C5D4" w:rsidR="00454F1A" w:rsidRPr="005E06B3" w:rsidRDefault="0033452B" w:rsidP="0033452B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5E06B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Partija 1: </w:t>
            </w:r>
            <w:r w:rsidR="00454F1A" w:rsidRPr="005E06B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3.753.070,00 EUR bez PDV</w:t>
            </w:r>
          </w:p>
          <w:p w14:paraId="68FFC60C" w14:textId="79F8EFD7" w:rsidR="0033452B" w:rsidRPr="005E06B3" w:rsidRDefault="0033452B" w:rsidP="0033452B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5E06B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Novi Sad  - 3.204.070,00 EUR bez PDV</w:t>
            </w:r>
          </w:p>
          <w:p w14:paraId="375D9B8B" w14:textId="4921449F" w:rsidR="0033452B" w:rsidRPr="005E06B3" w:rsidRDefault="005E06B3" w:rsidP="0033452B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Vrbas -         </w:t>
            </w:r>
            <w:r w:rsidR="0033452B" w:rsidRPr="005E06B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549.000,00 EUR bez PDV</w:t>
            </w:r>
          </w:p>
          <w:p w14:paraId="1D24ED87" w14:textId="77777777" w:rsidR="0033452B" w:rsidRPr="005E06B3" w:rsidRDefault="0033452B" w:rsidP="0033452B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6"/>
                <w:szCs w:val="6"/>
                <w:lang w:val="sr-Latn-CS"/>
              </w:rPr>
            </w:pPr>
          </w:p>
          <w:p w14:paraId="2C1E9393" w14:textId="2CB91934" w:rsidR="00D912A0" w:rsidRPr="0033452B" w:rsidRDefault="0033452B" w:rsidP="0033452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E06B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Partija 2: Pančevo – 1.289.010,00 EUR bez PDV</w:t>
            </w:r>
            <w:r w:rsidR="00CA7905" w:rsidRPr="0033452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751F1A" w:rsidRPr="00AC1361" w14:paraId="0DFA9392" w14:textId="77777777" w:rsidTr="0033452B">
        <w:trPr>
          <w:trHeight w:val="378"/>
        </w:trPr>
        <w:tc>
          <w:tcPr>
            <w:tcW w:w="37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E9F6" w14:textId="77777777" w:rsidR="00751F1A" w:rsidRPr="00AC1361" w:rsidRDefault="00751F1A" w:rsidP="0079771A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360" w:right="1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437B" w14:textId="77777777" w:rsidR="00D03525" w:rsidRPr="00AC1361" w:rsidRDefault="00D03525" w:rsidP="0079771A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285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999B" w14:textId="77777777" w:rsidR="00751F1A" w:rsidRPr="00AC1361" w:rsidRDefault="00751F1A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</w:tr>
      <w:tr w:rsidR="002D6E25" w:rsidRPr="002F7373" w14:paraId="61E649AC" w14:textId="77777777" w:rsidTr="0033452B"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E48D4" w14:textId="6BF145BE" w:rsidR="002D6E25" w:rsidRPr="002F7373" w:rsidRDefault="002D6E25" w:rsidP="006B1245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3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CB8B1" w14:textId="77777777" w:rsidR="00083F35" w:rsidRPr="002F7373" w:rsidRDefault="00F5074E" w:rsidP="0079771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Trajanje</w:t>
            </w:r>
            <w:r w:rsidR="009E33F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9E33F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9E33F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okvirnog</w:t>
            </w:r>
            <w:r w:rsidR="009E33F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jednim</w:t>
            </w:r>
            <w:r w:rsidR="009E33F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dobavljačem</w:t>
            </w:r>
            <w:r w:rsidR="009E33F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9E33F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više</w:t>
            </w:r>
            <w:r w:rsidR="009E33F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dobavljača</w:t>
            </w:r>
            <w:r w:rsidR="004511C2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)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ako</w:t>
            </w:r>
            <w:r w:rsidR="009E33F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se</w:t>
            </w:r>
            <w:r w:rsidR="009E33F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zaključuje</w:t>
            </w:r>
            <w:r w:rsidR="009E33F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4511C2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2F7373" w14:paraId="14F5C3C1" w14:textId="77777777" w:rsidTr="0033452B">
        <w:trPr>
          <w:trHeight w:val="508"/>
        </w:trPr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307D" w14:textId="77777777" w:rsidR="002D6E25" w:rsidRPr="002F7373" w:rsidRDefault="002D6E25" w:rsidP="0079771A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30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FF8F" w14:textId="77777777" w:rsidR="002D6E25" w:rsidRPr="002F7373" w:rsidRDefault="00F5074E" w:rsidP="0079771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Nije</w:t>
            </w:r>
            <w:r w:rsidR="00A92081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primenljivo</w:t>
            </w:r>
          </w:p>
        </w:tc>
      </w:tr>
      <w:tr w:rsidR="002D6E25" w:rsidRPr="002F7373" w14:paraId="249767E8" w14:textId="77777777" w:rsidTr="0033452B">
        <w:trPr>
          <w:trHeight w:val="226"/>
        </w:trPr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37C6F" w14:textId="77777777" w:rsidR="002D6E25" w:rsidRPr="002F7373" w:rsidRDefault="002D6E25" w:rsidP="0079771A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3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98672" w14:textId="77777777" w:rsidR="002D6E25" w:rsidRPr="002F7373" w:rsidRDefault="002D6E25" w:rsidP="0079771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2F7373" w14:paraId="7C52057F" w14:textId="77777777" w:rsidTr="0033452B">
        <w:trPr>
          <w:trHeight w:val="745"/>
        </w:trPr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9F45D" w14:textId="77777777" w:rsidR="002D6E25" w:rsidRPr="002F7373" w:rsidRDefault="002D6E25" w:rsidP="006B1245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3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07FC1" w14:textId="77777777" w:rsidR="002D6E25" w:rsidRPr="002F7373" w:rsidRDefault="00F5074E" w:rsidP="0079771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Kriterijumi</w:t>
            </w:r>
            <w:r w:rsidR="009E33F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kvalifikacije</w:t>
            </w:r>
            <w:r w:rsidR="004511C2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2F7373" w14:paraId="58177B40" w14:textId="77777777" w:rsidTr="00152771">
        <w:trPr>
          <w:trHeight w:val="718"/>
        </w:trPr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9D909" w14:textId="77777777" w:rsidR="002D6E25" w:rsidRPr="002F7373" w:rsidRDefault="002D6E25" w:rsidP="0079771A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830DF" w14:textId="0E12D4FB" w:rsidR="00F715B5" w:rsidRPr="002F7373" w:rsidRDefault="00F5074E" w:rsidP="0079771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</w:t>
            </w:r>
            <w:r w:rsidR="00F715B5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učešća</w:t>
            </w:r>
            <w:r w:rsidR="00F715B5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imaju</w:t>
            </w:r>
            <w:r w:rsidR="00F715B5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sva</w:t>
            </w:r>
            <w:r w:rsidR="00F715B5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zainteresovana</w:t>
            </w:r>
            <w:r w:rsidR="009F5074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lica</w:t>
            </w:r>
            <w:r w:rsidR="009F5074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9F5074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nastupaju</w:t>
            </w:r>
            <w:r w:rsidR="00BA0697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pojedinačno</w:t>
            </w:r>
            <w:r w:rsidR="00BA0697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BA0697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BA0697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grupi</w:t>
            </w:r>
            <w:r w:rsidR="00F715B5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F715B5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F715B5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ispunjavaju</w:t>
            </w:r>
            <w:r w:rsidR="00F715B5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kriterijume</w:t>
            </w:r>
            <w:r w:rsidR="00F715B5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F715B5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učešće</w:t>
            </w:r>
            <w:r w:rsidR="00F715B5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F715B5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F715B5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delu</w:t>
            </w:r>
            <w:r w:rsidR="00F715B5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tenderske</w:t>
            </w:r>
            <w:r w:rsidR="00F715B5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dokumen</w:t>
            </w:r>
            <w:r w:rsidR="0012247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acije</w:t>
            </w:r>
            <w:r w:rsidR="00412F3F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="00031712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Sveska 1. Odeljak 1. Uputstvo Ponuđačima</w:t>
            </w:r>
            <w:r w:rsidR="00412F3F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,</w:t>
            </w:r>
            <w:r w:rsidR="009C7B75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Opšti deo,</w:t>
            </w:r>
            <w:r w:rsidR="00412F3F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="00031712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Tačka</w:t>
            </w:r>
            <w:r w:rsidR="00412F3F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3: </w:t>
            </w:r>
            <w:r w:rsidR="00DE3DDC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K</w:t>
            </w:r>
            <w:r w:rsidR="00DE3DDC" w:rsidRPr="00DE3DDC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riterijumi za učešće (pravo učešća)</w:t>
            </w:r>
            <w:r w:rsidR="00DE3DDC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,</w:t>
            </w:r>
            <w:r w:rsidR="00246CA2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kao</w:t>
            </w:r>
            <w:r w:rsidR="00246CA2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i</w:t>
            </w:r>
            <w:r w:rsidR="00246CA2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uslove</w:t>
            </w:r>
            <w:r w:rsidR="00246CA2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definisane</w:t>
            </w:r>
            <w:r w:rsidR="00246CA2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u</w:t>
            </w:r>
            <w:r w:rsidR="00246CA2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="00E216C1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Vodiču</w:t>
            </w:r>
            <w:r w:rsidR="00E216C1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za</w:t>
            </w:r>
            <w:r w:rsidR="00E216C1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nabavku</w:t>
            </w:r>
            <w:r w:rsidR="00E216C1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dobara</w:t>
            </w:r>
            <w:r w:rsidR="00E216C1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,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radova</w:t>
            </w:r>
            <w:r w:rsidR="00E216C1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i</w:t>
            </w:r>
            <w:r w:rsidR="00E216C1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usluga</w:t>
            </w:r>
            <w:r w:rsidR="00246CA2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Banke</w:t>
            </w:r>
            <w:r w:rsidR="00BF3B9D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za</w:t>
            </w:r>
            <w:r w:rsidR="00BF3B9D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razvoj</w:t>
            </w:r>
            <w:r w:rsidR="00BF3B9D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saveta</w:t>
            </w:r>
            <w:r w:rsidR="00BF3B9D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Evrope</w:t>
            </w:r>
            <w:r w:rsidR="00246CA2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;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Odeljak</w:t>
            </w:r>
            <w:r w:rsidR="00E216C1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3.3: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Podobnost</w:t>
            </w:r>
            <w:r w:rsidR="002B65C9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za</w:t>
            </w:r>
            <w:r w:rsidR="002B65C9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učestvovanje</w:t>
            </w:r>
            <w:r w:rsidR="002B65C9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u</w:t>
            </w:r>
            <w:r w:rsidR="002B65C9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postupku</w:t>
            </w:r>
            <w:r w:rsidR="002B65C9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i</w:t>
            </w:r>
            <w:r w:rsidR="002B65C9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obezbeđivanje</w:t>
            </w:r>
            <w:r w:rsidR="002B65C9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dobara</w:t>
            </w:r>
            <w:r w:rsidR="002B65C9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,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radova</w:t>
            </w:r>
            <w:r w:rsidR="002B65C9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i</w:t>
            </w:r>
            <w:r w:rsidR="002B65C9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usluga</w:t>
            </w:r>
            <w:r w:rsidR="002B65C9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692B603C" w14:textId="77777777" w:rsidR="002D6E25" w:rsidRDefault="00E246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hyperlink r:id="rId9" w:history="1">
              <w:r w:rsidR="0042053E" w:rsidRPr="002F737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http://www.coebank.org/en/about/policies-and-guidelines/projects-and-loans-policies-and-guidelines/</w:t>
              </w:r>
            </w:hyperlink>
            <w:r w:rsidR="0042053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  <w:p w14:paraId="1B77A591" w14:textId="4017D109" w:rsidR="00880A02" w:rsidRPr="002F7373" w:rsidRDefault="00880A0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sr-Latn-CS"/>
              </w:rPr>
            </w:pP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Takođe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Banka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razvoj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Saveta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Evrope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neće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obezbediti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ili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drugi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način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osigurati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sredstva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direktno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ili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indirektno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ili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korist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fizičkog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ili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pravnog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lica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koji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podleže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finansijskim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sankcijama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koje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je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nametnula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Evropska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Unija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bilo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samostalno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ili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skladu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lastRenderedPageBreak/>
              <w:t>finansijskim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sankcijama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koje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je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odredio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Savet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bezbednosti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Ujedinjenih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nacija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, a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koji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je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dostupan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F50">
              <w:rPr>
                <w:rFonts w:ascii="Times New Roman" w:hAnsi="Times New Roman"/>
                <w:sz w:val="24"/>
                <w:szCs w:val="24"/>
              </w:rPr>
              <w:t>sankcija</w:t>
            </w:r>
            <w:proofErr w:type="spellEnd"/>
            <w:r w:rsidRPr="007C5F50">
              <w:rPr>
                <w:rFonts w:ascii="Times New Roman" w:hAnsi="Times New Roman"/>
                <w:sz w:val="24"/>
                <w:szCs w:val="24"/>
              </w:rPr>
              <w:t xml:space="preserve"> EU: </w:t>
            </w:r>
            <w:hyperlink r:id="rId10" w:anchor="/main" w:history="1">
              <w:r w:rsidRPr="007C5F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https://www.sanctionsmap.eu/#/main</w:t>
              </w:r>
            </w:hyperlink>
            <w:r w:rsidRPr="007C5F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6E25" w:rsidRPr="002F7373" w14:paraId="66E70B66" w14:textId="77777777" w:rsidTr="00B52623">
        <w:trPr>
          <w:trHeight w:val="236"/>
        </w:trPr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01C58" w14:textId="77777777" w:rsidR="002D6E25" w:rsidRPr="002F7373" w:rsidRDefault="002D6E25" w:rsidP="0079771A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C2A7F" w14:textId="77777777" w:rsidR="00553B7D" w:rsidRPr="002F7373" w:rsidRDefault="00553B7D" w:rsidP="0079771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2F7373" w14:paraId="12137CFB" w14:textId="77777777" w:rsidTr="00B52623">
        <w:trPr>
          <w:trHeight w:val="745"/>
        </w:trPr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D29E9" w14:textId="77777777" w:rsidR="002D6E25" w:rsidRPr="002F7373" w:rsidRDefault="002D6E25" w:rsidP="006B1245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DB207" w14:textId="77777777" w:rsidR="002D6E25" w:rsidRPr="002F7373" w:rsidRDefault="00F5074E" w:rsidP="0079771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proofErr w:type="spellEnd"/>
            <w:r w:rsidR="009E33F0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izbora</w:t>
            </w:r>
            <w:proofErr w:type="spellEnd"/>
            <w:r w:rsidR="004511C2" w:rsidRPr="002F73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2F7373" w14:paraId="41A7D2DB" w14:textId="77777777" w:rsidTr="00DE2753">
        <w:trPr>
          <w:trHeight w:val="1285"/>
        </w:trPr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52C6" w14:textId="77777777" w:rsidR="002D6E25" w:rsidRPr="002F7373" w:rsidRDefault="002D6E25" w:rsidP="0079771A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A2224" w14:textId="0976C767" w:rsidR="009C3B32" w:rsidRPr="002F7373" w:rsidRDefault="00F5074E" w:rsidP="0079771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Ponuđači</w:t>
            </w:r>
            <w:proofErr w:type="spellEnd"/>
            <w:r w:rsidR="00AB2B7D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="00AB2B7D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B2B7D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proofErr w:type="spellEnd"/>
            <w:r w:rsidR="00AB2B7D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="00AB2B7D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ispune</w:t>
            </w:r>
            <w:proofErr w:type="spellEnd"/>
            <w:r w:rsidR="00AB2B7D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dolenav</w:t>
            </w:r>
            <w:proofErr w:type="spellEnd"/>
            <w:r w:rsidR="000E3373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dene</w:t>
            </w:r>
            <w:proofErr w:type="spellEnd"/>
            <w:r w:rsidR="00AB2B7D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uslove</w:t>
            </w:r>
            <w:proofErr w:type="spellEnd"/>
            <w:r w:rsidR="00AB2B7D" w:rsidRPr="002F7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CA2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EC7900" w14:textId="77777777" w:rsidR="00D00F6B" w:rsidRPr="002F7373" w:rsidRDefault="00D00F6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79EAB822" w14:textId="77777777" w:rsidR="00D00F6B" w:rsidRPr="002F7373" w:rsidRDefault="00D00F6B" w:rsidP="006B5B91">
            <w:pPr>
              <w:tabs>
                <w:tab w:val="clear" w:pos="720"/>
              </w:tabs>
              <w:suppressAutoHyphens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Finansijski</w:t>
            </w:r>
            <w:proofErr w:type="spellEnd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kapacitet</w:t>
            </w:r>
            <w:proofErr w:type="spellEnd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CA6E6F7" w14:textId="77777777" w:rsidR="00D00F6B" w:rsidRPr="002F7373" w:rsidRDefault="00D00F6B" w:rsidP="00F9519A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Stečaj i likvidacija.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Da nad ponuđačem  nije pokrenut postupak stečaja ili likvidacije, odnosno prethodni stečajni postupak.</w:t>
            </w:r>
          </w:p>
          <w:p w14:paraId="5140303B" w14:textId="207567E2" w:rsidR="00D00F6B" w:rsidRPr="002F7373" w:rsidRDefault="00D00F6B" w:rsidP="006B5B91">
            <w:pPr>
              <w:spacing w:before="60" w:after="60" w:line="240" w:lineRule="auto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Ova odredba se odnosi na sve ponuđače iz </w:t>
            </w:r>
            <w:r w:rsidR="00A90FA3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grupe ponuđača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/konzorcijuma i na sve podizvođače.</w:t>
            </w:r>
          </w:p>
          <w:p w14:paraId="26872E50" w14:textId="5466DE19" w:rsidR="00D00F6B" w:rsidRPr="002F7373" w:rsidRDefault="00D00F6B" w:rsidP="00F9519A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Likvidnost.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Da ponuđač nije ima</w:t>
            </w:r>
            <w:r w:rsidR="00CE09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o registrovane blokade računa u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 (dvanaest) meseci pre dana objavljivanja  javnog poziva za podnošenje ponuda;</w:t>
            </w:r>
          </w:p>
          <w:p w14:paraId="7E9453CF" w14:textId="531F0CFC" w:rsidR="00D00F6B" w:rsidRPr="002F7373" w:rsidRDefault="00D00F6B" w:rsidP="006B5B91">
            <w:pPr>
              <w:spacing w:before="60" w:after="60" w:line="240" w:lineRule="auto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Ova odredba se odnosi na sve ponuđače iz </w:t>
            </w:r>
            <w:r w:rsidR="00A90FA3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grupe ponuđača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/konzorcijuma i na sve podizvođače.</w:t>
            </w:r>
          </w:p>
          <w:p w14:paraId="55A3D6B1" w14:textId="54C34F66" w:rsidR="00DF6C49" w:rsidRPr="00B52623" w:rsidRDefault="00EE347A" w:rsidP="00F9519A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</w:t>
            </w:r>
            <w:r w:rsidR="00D00F6B"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oslovni prihod.</w:t>
            </w:r>
            <w:r w:rsidR="00D00F6B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Da je Ponuđač u prethodne 3</w:t>
            </w:r>
            <w:r w:rsidR="00214CC5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(tri) obračunske godine </w:t>
            </w:r>
            <w:r w:rsidR="00CE094A" w:rsidRPr="00B5262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A90FA3" w:rsidRPr="00B5262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201</w:t>
            </w:r>
            <w:r w:rsidR="00A913ED" w:rsidRPr="00B5262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</w:t>
            </w:r>
            <w:r w:rsidR="00A90FA3" w:rsidRPr="00B5262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 201</w:t>
            </w:r>
            <w:r w:rsidR="00A913ED" w:rsidRPr="00B5262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  <w:r w:rsidR="00A90FA3" w:rsidRPr="00B5262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 i 201</w:t>
            </w:r>
            <w:r w:rsidR="00A913ED" w:rsidRPr="00B5262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</w:t>
            </w:r>
            <w:r w:rsidR="00A90FA3" w:rsidRPr="00B5262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A32FC0" w:rsidRPr="00B5262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) ostvario prosečan </w:t>
            </w:r>
            <w:r w:rsidR="00EB137C" w:rsidRPr="00B5262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godišnji </w:t>
            </w:r>
            <w:r w:rsidR="00D00F6B" w:rsidRPr="00B5262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poslovni prihod u minimalnom iznosu od</w:t>
            </w:r>
            <w:r w:rsidR="00DF6C49" w:rsidRPr="00B5262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  <w:p w14:paraId="2B056D4E" w14:textId="6620CFAE" w:rsidR="00544715" w:rsidRPr="00B52623" w:rsidRDefault="00544715" w:rsidP="00544715">
            <w:pPr>
              <w:spacing w:before="60" w:after="60"/>
              <w:ind w:left="72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5262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 Partija</w:t>
            </w:r>
            <w:r w:rsidR="00DF6C49" w:rsidRPr="00B5262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1</w:t>
            </w:r>
            <w:r w:rsidR="00DF6C49" w:rsidRPr="00B5262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="00B52623" w:rsidRPr="00B5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6.000</w:t>
            </w:r>
            <w:r w:rsidR="008742A3" w:rsidRPr="00B5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.000,00 </w:t>
            </w:r>
            <w:r w:rsidR="00626DE2" w:rsidRPr="00B5262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E1FC0" w:rsidRPr="00B5262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EUR i</w:t>
            </w:r>
          </w:p>
          <w:p w14:paraId="3BE170F5" w14:textId="1A2FB64D" w:rsidR="00544715" w:rsidRPr="00B52623" w:rsidRDefault="00544715" w:rsidP="00544715">
            <w:pPr>
              <w:spacing w:before="60" w:after="60"/>
              <w:ind w:left="72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5262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 Partija</w:t>
            </w:r>
            <w:r w:rsidR="00DF6C49" w:rsidRPr="00B5262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2:</w:t>
            </w:r>
            <w:r w:rsidR="00DF6C49" w:rsidRPr="00B5262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B52623" w:rsidRPr="00B5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</w:t>
            </w:r>
            <w:r w:rsidR="008742A3" w:rsidRPr="00B5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00.000,00 </w:t>
            </w:r>
            <w:r w:rsidR="00FE1FC0" w:rsidRPr="00B5262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EUR </w:t>
            </w:r>
          </w:p>
          <w:p w14:paraId="27654647" w14:textId="264AB722" w:rsidR="00B46F55" w:rsidRDefault="00A809EC" w:rsidP="006B5B91">
            <w:pPr>
              <w:spacing w:before="60" w:after="60" w:line="240" w:lineRule="auto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* u evrima po srednjem kursu na kraju izveštajnog perioda.</w:t>
            </w:r>
          </w:p>
          <w:p w14:paraId="7DD6676F" w14:textId="77777777" w:rsidR="004C091C" w:rsidRDefault="004C091C" w:rsidP="006B5B91">
            <w:pPr>
              <w:spacing w:before="60" w:after="60" w:line="240" w:lineRule="auto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6BC6D928" w14:textId="77777777" w:rsidR="004C091C" w:rsidRPr="002F7373" w:rsidRDefault="004C091C" w:rsidP="004C091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Ukoliko Ponuđač podnosi ponudu za više partija, mora da dokaže minimum zbir prosečnih poslovnih prihoda za partije za koje podnosi ponudu. </w:t>
            </w:r>
          </w:p>
          <w:p w14:paraId="254B133A" w14:textId="77777777" w:rsidR="004C091C" w:rsidRPr="002F7373" w:rsidRDefault="004C091C" w:rsidP="006B5B91">
            <w:pPr>
              <w:spacing w:before="60" w:after="60" w:line="240" w:lineRule="auto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6F49C574" w14:textId="029E7A79" w:rsidR="000939BF" w:rsidRDefault="00EC62EC" w:rsidP="0079771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D5DF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Grupa ponuđača: </w:t>
            </w:r>
            <w:r w:rsidR="00684FB7"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Vodeći član grupe ponuđača/konzorcijuma mora da ispuni minimum 50% ovog uslova.</w:t>
            </w:r>
          </w:p>
          <w:p w14:paraId="641BF995" w14:textId="77777777" w:rsidR="001250EA" w:rsidRPr="002F7373" w:rsidRDefault="001250E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14:paraId="159951A9" w14:textId="7192853B" w:rsidR="00937366" w:rsidRDefault="00937366" w:rsidP="00BD2109">
            <w:pPr>
              <w:pStyle w:val="ListParagraph"/>
              <w:numPr>
                <w:ilvl w:val="0"/>
                <w:numId w:val="2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2F7373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 xml:space="preserve">Raspoloživa finansijska sredstva. </w:t>
            </w:r>
            <w:r w:rsidRPr="007C1C1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U slučaju podnošenja ponude</w:t>
            </w:r>
            <w:r w:rsidRPr="002F737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,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Ponuđač mora da demonstrira, potvrdom poslovne banke, izdatom nakon objavljivanja poziva za podnošenje ponuda, kojom se potvrđuje da su Ponuđaču dostupna ili da ima na raspolaganju </w:t>
            </w:r>
            <w:r w:rsidRPr="00906E7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likvidna sredstva i/ili kreditnu liniju i/ili druga finansijska s</w:t>
            </w:r>
            <w:r w:rsidR="00E208D0" w:rsidRPr="00906E7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redstva u </w:t>
            </w:r>
            <w:r w:rsidR="006D402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iznosu od najmanje</w:t>
            </w:r>
            <w:r w:rsidR="00DF6C4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:</w:t>
            </w:r>
          </w:p>
          <w:p w14:paraId="7B63890A" w14:textId="0587140C" w:rsidR="00C846AB" w:rsidRPr="00382B6A" w:rsidRDefault="00C846AB" w:rsidP="00C846AB">
            <w:pPr>
              <w:pStyle w:val="ListParagraph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382B6A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U slučaju podnošenja ponude za</w:t>
            </w:r>
            <w:r w:rsidRPr="00382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 xml:space="preserve"> Partiju 1 – </w:t>
            </w:r>
            <w:r w:rsidR="00382B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1.100.000,</w:t>
            </w:r>
            <w:r w:rsidR="008742A3" w:rsidRPr="00382B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  <w:r w:rsidRPr="00382B6A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EUR</w:t>
            </w:r>
          </w:p>
          <w:p w14:paraId="296180AD" w14:textId="44958C14" w:rsidR="00C846AB" w:rsidRPr="00CA7905" w:rsidRDefault="00C846AB" w:rsidP="00C846AB">
            <w:pPr>
              <w:pStyle w:val="ListParagraph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382B6A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U slučaju podnošenja ponude za</w:t>
            </w:r>
            <w:r w:rsidRPr="00382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 xml:space="preserve"> Partiju </w:t>
            </w:r>
            <w:r w:rsidR="00FE1FC0" w:rsidRPr="00382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2</w:t>
            </w:r>
            <w:r w:rsidRPr="00382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 xml:space="preserve"> – </w:t>
            </w:r>
            <w:r w:rsidR="00F9519A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38</w:t>
            </w:r>
            <w:r w:rsidR="00382B6A" w:rsidRPr="00382B6A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0.0</w:t>
            </w:r>
            <w:r w:rsidRPr="00382B6A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00,00 EUR</w:t>
            </w:r>
          </w:p>
          <w:p w14:paraId="0C88CE0E" w14:textId="77777777" w:rsidR="0006405D" w:rsidRDefault="0006405D" w:rsidP="00EC62E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14:paraId="0CDDFAF2" w14:textId="45928EA9" w:rsidR="0006405D" w:rsidRPr="002F7373" w:rsidRDefault="0006405D" w:rsidP="0006405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Ukoliko Ponuđač podnosi ponudu za više partija, mora da dokaže minimum zbir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traženih raspoloživih finansijskih sredstava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za partije za koje podnosi ponudu. </w:t>
            </w:r>
          </w:p>
          <w:p w14:paraId="2C611371" w14:textId="77777777" w:rsidR="0006405D" w:rsidRDefault="0006405D" w:rsidP="00EC62E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14:paraId="6F9D7532" w14:textId="2AB36750" w:rsidR="00FE1FC0" w:rsidRPr="00152771" w:rsidRDefault="00EC62EC" w:rsidP="001527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D5DF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lastRenderedPageBreak/>
              <w:t xml:space="preserve">Grupa ponuđača: </w:t>
            </w:r>
            <w:r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Vodeći član grupe ponuđača/konzorcijuma mora da ispuni minimum 50% ovog uslova.</w:t>
            </w:r>
          </w:p>
          <w:p w14:paraId="2ED71492" w14:textId="77777777" w:rsidR="00DF6C49" w:rsidRDefault="00DF6C49" w:rsidP="00EC62EC">
            <w:pPr>
              <w:tabs>
                <w:tab w:val="clear" w:pos="720"/>
              </w:tabs>
              <w:suppressAutoHyphens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394F85" w14:textId="77777777" w:rsidR="00AC1361" w:rsidRDefault="00D00F6B" w:rsidP="006B5B91">
            <w:pPr>
              <w:tabs>
                <w:tab w:val="clear" w:pos="720"/>
              </w:tabs>
              <w:suppressAutoHyphens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Kadrovski</w:t>
            </w:r>
            <w:proofErr w:type="spellEnd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297C">
              <w:rPr>
                <w:rFonts w:ascii="Times New Roman" w:hAnsi="Times New Roman" w:cs="Times New Roman"/>
                <w:b/>
                <w:sz w:val="24"/>
                <w:szCs w:val="24"/>
              </w:rPr>
              <w:t>kapacitet</w:t>
            </w:r>
            <w:proofErr w:type="spellEnd"/>
            <w:r w:rsidRPr="0080297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64F13DB" w14:textId="08AC79F6" w:rsidR="00D00F6B" w:rsidRPr="0080297C" w:rsidRDefault="00D00F6B" w:rsidP="006B5B91">
            <w:pPr>
              <w:tabs>
                <w:tab w:val="clear" w:pos="720"/>
              </w:tabs>
              <w:suppressAutoHyphens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75A614A" w14:textId="34523F2F" w:rsidR="00DF6C49" w:rsidRPr="001832F5" w:rsidRDefault="00D00F6B" w:rsidP="00BD2109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6B5B9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Ukupan broj </w:t>
            </w:r>
            <w:r w:rsidR="00F816DA" w:rsidRPr="006B5B9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zaposlenih.</w:t>
            </w:r>
            <w:r w:rsidR="001438FA" w:rsidRPr="006B5B9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D8215F" w:rsidRPr="006B5B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Da ponuđač u mesecu koji prethodi mesecu u kome je objavljen javni poziv </w:t>
            </w:r>
            <w:r w:rsidR="002951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ima u radnom odnosu</w:t>
            </w:r>
            <w:r w:rsidRPr="006B5B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  <w:p w14:paraId="385FE7C3" w14:textId="7E150965" w:rsidR="00DF6C49" w:rsidRPr="00382B6A" w:rsidRDefault="003C400D" w:rsidP="00DF6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   </w:t>
            </w:r>
            <w:r w:rsidR="0029519E" w:rsidRPr="00382B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- </w:t>
            </w:r>
            <w:r w:rsidRPr="00382B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Partija</w:t>
            </w:r>
            <w:r w:rsidR="0029519E" w:rsidRPr="00382B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1: najmanje </w:t>
            </w:r>
            <w:r w:rsidR="00382B6A" w:rsidRPr="00382B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80</w:t>
            </w:r>
            <w:r w:rsidR="00DF6C49" w:rsidRPr="00382B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lica, od kojih najmanje </w:t>
            </w:r>
            <w:r w:rsidR="00F9519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  <w:r w:rsidR="008742A3" w:rsidRPr="00382B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  <w:r w:rsidR="00DF6C49" w:rsidRPr="00382B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lica moraju biti tehničko osoblje*; </w:t>
            </w:r>
          </w:p>
          <w:p w14:paraId="524AE6E6" w14:textId="45AC60B0" w:rsidR="00DF6C49" w:rsidRPr="00382B6A" w:rsidRDefault="003C400D" w:rsidP="00DF6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82B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   - </w:t>
            </w:r>
            <w:r w:rsidR="00DF6C49" w:rsidRPr="00382B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</w:t>
            </w:r>
            <w:r w:rsidRPr="00382B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DF6C49" w:rsidRPr="00382B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2: najmanje </w:t>
            </w:r>
            <w:r w:rsidR="00F9519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  <w:r w:rsidR="00382B6A" w:rsidRPr="00382B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  <w:r w:rsidR="00DF6C49" w:rsidRPr="00382B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lica, od kojih najmanje </w:t>
            </w:r>
            <w:r w:rsidR="00F9519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  <w:r w:rsidR="00DF6C49" w:rsidRPr="00382B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 lica moraju biti tehničko osoblje*;</w:t>
            </w:r>
          </w:p>
          <w:p w14:paraId="5033F1F4" w14:textId="039AC874" w:rsidR="00E439E4" w:rsidRPr="00DF6C49" w:rsidRDefault="00E439E4" w:rsidP="00DF6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Ukoliko ponuđač podnosi ponudu za više partija, mora da prikaže da ima u radnom odnosu najmanje zbir minimalnog broja lica za partije za koje podnosi ponudu.</w:t>
            </w:r>
            <w:r w:rsidRPr="002F7373" w:rsidDel="00F264F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  <w:p w14:paraId="115F5966" w14:textId="77777777" w:rsidR="0029519E" w:rsidRDefault="0029519E" w:rsidP="0029519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D5DF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Grupa ponuđača: </w:t>
            </w:r>
            <w:r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Vodeći član grupe ponuđača/konzorcijuma mora da ispuni minimum 50% ovog uslova.</w:t>
            </w:r>
          </w:p>
          <w:p w14:paraId="11F5598D" w14:textId="77777777" w:rsidR="0029519E" w:rsidRDefault="0029519E" w:rsidP="0029519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14:paraId="0BF14285" w14:textId="77289DF1" w:rsidR="007A30EF" w:rsidRPr="0080297C" w:rsidRDefault="007A30EF" w:rsidP="006B5B91">
            <w:pPr>
              <w:tabs>
                <w:tab w:val="clear" w:pos="720"/>
              </w:tabs>
              <w:spacing w:before="60" w:after="60" w:line="240" w:lineRule="auto"/>
              <w:ind w:left="743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80297C">
              <w:rPr>
                <w:rFonts w:ascii="Times New Roman" w:hAnsi="Times New Roman" w:cs="Times New Roman"/>
                <w:sz w:val="24"/>
                <w:lang w:val="sr-Latn-RS"/>
              </w:rPr>
              <w:t>*Videti Obrazac 4.6.1.1</w:t>
            </w:r>
          </w:p>
          <w:p w14:paraId="2F59CDA3" w14:textId="77777777" w:rsidR="00E55166" w:rsidRPr="0080297C" w:rsidRDefault="00E55166" w:rsidP="006B5B9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</w:p>
          <w:p w14:paraId="207FBE84" w14:textId="3F8343D4" w:rsidR="0029519E" w:rsidRPr="0029519E" w:rsidRDefault="00E55166" w:rsidP="00AC1361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9771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 ponuđač u mesecu koji prethodi mesecu u kome je objavljen javni poziv ima</w:t>
            </w:r>
            <w:r w:rsidRPr="006B5B9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u radnom odnosu zaposlene </w:t>
            </w:r>
            <w:r w:rsidRPr="0079771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 sledećim inženjerskim licencama</w:t>
            </w:r>
            <w:r w:rsidR="00CA6E7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(uslov se odnosi na svaku od partija, posebno) </w:t>
            </w:r>
            <w:r w:rsidRPr="006B5B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**</w:t>
            </w:r>
            <w:r w:rsidRPr="0079771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  <w:p w14:paraId="2C174D79" w14:textId="77777777" w:rsidR="00F9519A" w:rsidRPr="00F9519A" w:rsidRDefault="00F9519A" w:rsidP="00F9519A">
            <w:pPr>
              <w:pStyle w:val="ListParagraph"/>
              <w:widowControl w:val="0"/>
              <w:numPr>
                <w:ilvl w:val="0"/>
                <w:numId w:val="20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951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 diplomirani građevinski inženjer, licence </w:t>
            </w:r>
            <w:r w:rsidRPr="00F9519A">
              <w:rPr>
                <w:rFonts w:ascii="Times New Roman" w:hAnsi="Times New Roman" w:cs="Times New Roman"/>
                <w:sz w:val="24"/>
                <w:szCs w:val="24"/>
              </w:rPr>
              <w:t xml:space="preserve">410 </w:t>
            </w:r>
            <w:proofErr w:type="spellStart"/>
            <w:r w:rsidRPr="00F9519A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F9519A">
              <w:rPr>
                <w:rFonts w:ascii="Times New Roman" w:hAnsi="Times New Roman" w:cs="Times New Roman"/>
                <w:sz w:val="24"/>
                <w:szCs w:val="24"/>
              </w:rPr>
              <w:t xml:space="preserve"> 411 </w:t>
            </w:r>
            <w:proofErr w:type="spellStart"/>
            <w:r w:rsidRPr="00F9519A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F9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1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ГИ 04-04.1</w:t>
            </w:r>
          </w:p>
          <w:p w14:paraId="1503ECC8" w14:textId="77777777" w:rsidR="00F9519A" w:rsidRPr="00F9519A" w:rsidRDefault="00F9519A" w:rsidP="00F9519A">
            <w:pPr>
              <w:pStyle w:val="ListParagraph"/>
              <w:widowControl w:val="0"/>
              <w:numPr>
                <w:ilvl w:val="0"/>
                <w:numId w:val="20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951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 diplomirani inženjer arhitekture, licence 400 ili 401 ili АИ 02-01</w:t>
            </w:r>
          </w:p>
          <w:p w14:paraId="68BCBFEB" w14:textId="77777777" w:rsidR="00803D6A" w:rsidRDefault="00803D6A" w:rsidP="00FD79CB">
            <w:pPr>
              <w:pStyle w:val="ListParagraph"/>
              <w:widowControl w:val="0"/>
              <w:spacing w:before="60" w:after="60" w:line="240" w:lineRule="auto"/>
              <w:ind w:left="1169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2C1B8033" w14:textId="6AEEE2AD" w:rsidR="00803D6A" w:rsidRPr="00FD79CB" w:rsidRDefault="00803D6A" w:rsidP="00FD79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Ukoliko ponuđač podnosi ponudu za više partija, mora da prikaže da ima u radnom odnosu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najmanje zbir minimalnog broja inženjera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za partije za koje podnosi ponudu.</w:t>
            </w:r>
            <w:r w:rsidRPr="002F7373" w:rsidDel="00F264F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  <w:p w14:paraId="2FE34449" w14:textId="77777777" w:rsidR="00533602" w:rsidRDefault="00533602" w:rsidP="00533602">
            <w:pPr>
              <w:tabs>
                <w:tab w:val="clear" w:pos="720"/>
              </w:tabs>
              <w:suppressAutoHyphens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DF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Grupa ponuđača: </w:t>
            </w:r>
            <w:proofErr w:type="spellStart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Vodeći</w:t>
            </w:r>
            <w:proofErr w:type="spellEnd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član</w:t>
            </w:r>
            <w:proofErr w:type="spellEnd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grupe</w:t>
            </w:r>
            <w:proofErr w:type="spellEnd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ponuđača</w:t>
            </w:r>
            <w:proofErr w:type="spellEnd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konzorcijuma</w:t>
            </w:r>
            <w:proofErr w:type="spellEnd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mora</w:t>
            </w:r>
            <w:proofErr w:type="spellEnd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proofErr w:type="spellEnd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ispuni</w:t>
            </w:r>
            <w:proofErr w:type="spellEnd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proofErr w:type="spellEnd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50% </w:t>
            </w:r>
            <w:proofErr w:type="spellStart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ovog</w:t>
            </w:r>
            <w:proofErr w:type="spellEnd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uslova</w:t>
            </w:r>
            <w:proofErr w:type="spellEnd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CBF7BA9" w14:textId="77777777" w:rsidR="00533602" w:rsidRPr="002F7373" w:rsidRDefault="00533602" w:rsidP="00533602">
            <w:pPr>
              <w:tabs>
                <w:tab w:val="clear" w:pos="720"/>
              </w:tabs>
              <w:suppressAutoHyphens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14:paraId="7D8BF480" w14:textId="4EE63057" w:rsidR="00E55166" w:rsidRPr="00E55166" w:rsidRDefault="00E55166" w:rsidP="006B5B91">
            <w:pPr>
              <w:spacing w:before="60" w:after="60" w:line="240" w:lineRule="auto"/>
              <w:ind w:left="7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802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  <w:r w:rsidRPr="0080297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Videti Obrazac 4.6.1.1a</w:t>
            </w:r>
          </w:p>
          <w:p w14:paraId="4191AB3A" w14:textId="77777777" w:rsidR="007A30EF" w:rsidRPr="002F7373" w:rsidRDefault="007A30EF" w:rsidP="006B5B91">
            <w:pPr>
              <w:spacing w:before="60" w:after="60" w:line="240" w:lineRule="auto"/>
              <w:ind w:left="709" w:firstLine="707"/>
              <w:rPr>
                <w:rFonts w:ascii="Times New Roman" w:hAnsi="Times New Roman" w:cs="Times New Roman"/>
                <w:sz w:val="24"/>
                <w:lang w:val="sr-Latn-RS"/>
              </w:rPr>
            </w:pPr>
          </w:p>
          <w:p w14:paraId="524EBC73" w14:textId="75521F65" w:rsidR="001832F5" w:rsidRDefault="00C940D5" w:rsidP="00AC1361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C62E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Stručni tim za realizaciju projekta.</w:t>
            </w:r>
            <w:r w:rsidR="00731FD8" w:rsidRPr="00EC62E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731FD8" w:rsidRPr="006B5B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 p</w:t>
            </w:r>
            <w:r w:rsidR="008A78CE" w:rsidRPr="006B5B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onuđač angažuje </w:t>
            </w:r>
            <w:r w:rsidRPr="006B5B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kvalifikovana lica koji će </w:t>
            </w:r>
            <w:r w:rsidR="00F436FA" w:rsidRPr="006B5B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raditi na realizaciji projekta,</w:t>
            </w:r>
            <w:r w:rsidRPr="006B5B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i to:</w:t>
            </w:r>
          </w:p>
          <w:p w14:paraId="2592D0F2" w14:textId="77777777" w:rsidR="00626AF0" w:rsidRDefault="00626AF0" w:rsidP="00626AF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5D331094" w14:textId="77777777" w:rsidR="00626AF0" w:rsidRDefault="00626AF0" w:rsidP="00626AF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791D2586" w14:textId="77777777" w:rsidR="00FE1FC0" w:rsidRDefault="00FE1FC0" w:rsidP="00626AF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6E3579AB" w14:textId="77777777" w:rsidR="00FE1FC0" w:rsidRDefault="00FE1FC0" w:rsidP="00626AF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7F0C556C" w14:textId="77777777" w:rsidR="00FE1FC0" w:rsidRDefault="00FE1FC0" w:rsidP="00626AF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17360D4B" w14:textId="77777777" w:rsidR="00FE1FC0" w:rsidRPr="00626AF0" w:rsidRDefault="00FE1FC0" w:rsidP="00626AF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02CCEEA7" w14:textId="41C68D07" w:rsidR="00AB5E0B" w:rsidRPr="006B5B91" w:rsidRDefault="00AB5E0B" w:rsidP="00BD2109">
            <w:pPr>
              <w:pStyle w:val="ListParagraph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lastRenderedPageBreak/>
              <w:t>Partija 1 –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Novi Sad</w:t>
            </w:r>
            <w:r w:rsidR="00E95BB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E1FC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 Vrbas</w:t>
            </w:r>
          </w:p>
          <w:tbl>
            <w:tblPr>
              <w:tblW w:w="8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5"/>
              <w:gridCol w:w="2268"/>
              <w:gridCol w:w="1702"/>
              <w:gridCol w:w="1277"/>
              <w:gridCol w:w="1842"/>
            </w:tblGrid>
            <w:tr w:rsidR="00F9519A" w:rsidRPr="00F9519A" w14:paraId="0D6DB911" w14:textId="77777777" w:rsidTr="005E06B3">
              <w:trPr>
                <w:trHeight w:val="284"/>
              </w:trPr>
              <w:tc>
                <w:tcPr>
                  <w:tcW w:w="847" w:type="pct"/>
                  <w:shd w:val="clear" w:color="auto" w:fill="F2F2F2"/>
                  <w:vAlign w:val="center"/>
                </w:tcPr>
                <w:p w14:paraId="20EEC381" w14:textId="77777777" w:rsidR="00F9519A" w:rsidRPr="00F9519A" w:rsidRDefault="00F9519A" w:rsidP="00F9519A">
                  <w:pPr>
                    <w:spacing w:before="60" w:after="6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</w:pPr>
                  <w:r w:rsidRPr="00F9519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  <w:t>Pozicija</w:t>
                  </w:r>
                </w:p>
              </w:tc>
              <w:tc>
                <w:tcPr>
                  <w:tcW w:w="1329" w:type="pct"/>
                  <w:shd w:val="clear" w:color="auto" w:fill="F2F2F2"/>
                  <w:vAlign w:val="center"/>
                </w:tcPr>
                <w:p w14:paraId="02CEEB55" w14:textId="77777777" w:rsidR="00F9519A" w:rsidRPr="00F9519A" w:rsidRDefault="00F9519A" w:rsidP="00F9519A">
                  <w:pPr>
                    <w:spacing w:before="60" w:after="6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</w:pPr>
                  <w:r w:rsidRPr="00F9519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  <w:t>Kvalifikacije</w:t>
                  </w:r>
                </w:p>
              </w:tc>
              <w:tc>
                <w:tcPr>
                  <w:tcW w:w="997" w:type="pct"/>
                  <w:shd w:val="clear" w:color="auto" w:fill="F2F2F2"/>
                  <w:vAlign w:val="center"/>
                </w:tcPr>
                <w:p w14:paraId="5726C996" w14:textId="77777777" w:rsidR="00F9519A" w:rsidRPr="00F9519A" w:rsidRDefault="00F9519A" w:rsidP="00F9519A">
                  <w:pPr>
                    <w:spacing w:before="60" w:after="6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</w:pPr>
                  <w:r w:rsidRPr="00F9519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  <w:t xml:space="preserve">Broj lica </w:t>
                  </w:r>
                </w:p>
              </w:tc>
              <w:tc>
                <w:tcPr>
                  <w:tcW w:w="748" w:type="pct"/>
                  <w:shd w:val="clear" w:color="auto" w:fill="F2F2F2"/>
                  <w:vAlign w:val="center"/>
                </w:tcPr>
                <w:p w14:paraId="061051B2" w14:textId="77777777" w:rsidR="00F9519A" w:rsidRPr="00F9519A" w:rsidRDefault="00F9519A" w:rsidP="00F9519A">
                  <w:pPr>
                    <w:spacing w:before="60" w:after="6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</w:pPr>
                  <w:r w:rsidRPr="00F9519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  <w:t>Licenca</w:t>
                  </w:r>
                </w:p>
              </w:tc>
              <w:tc>
                <w:tcPr>
                  <w:tcW w:w="1079" w:type="pct"/>
                  <w:shd w:val="clear" w:color="auto" w:fill="F2F2F2"/>
                  <w:vAlign w:val="center"/>
                </w:tcPr>
                <w:p w14:paraId="3B1AC7BF" w14:textId="77777777" w:rsidR="00F9519A" w:rsidRPr="00F9519A" w:rsidRDefault="00F9519A" w:rsidP="00F9519A">
                  <w:pPr>
                    <w:spacing w:before="60" w:after="6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</w:pPr>
                  <w:r w:rsidRPr="00F9519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  <w:t>Osnov angažovanja</w:t>
                  </w:r>
                </w:p>
              </w:tc>
            </w:tr>
            <w:tr w:rsidR="00BD2109" w:rsidRPr="00F9519A" w14:paraId="0A62667F" w14:textId="77777777" w:rsidTr="005E06B3">
              <w:trPr>
                <w:trHeight w:val="284"/>
              </w:trPr>
              <w:tc>
                <w:tcPr>
                  <w:tcW w:w="847" w:type="pct"/>
                  <w:vAlign w:val="center"/>
                </w:tcPr>
                <w:p w14:paraId="45616A03" w14:textId="77777777" w:rsidR="00F9519A" w:rsidRPr="00F9519A" w:rsidRDefault="00F9519A" w:rsidP="00F9519A">
                  <w:pPr>
                    <w:spacing w:before="60" w:after="6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</w:pPr>
                  <w:r w:rsidRPr="00F9519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  <w:t>Odgovorni izvođač radova  -</w:t>
                  </w:r>
                  <w:r w:rsidRPr="00F9519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9519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  <w:t>Predstavnik izvođača</w:t>
                  </w:r>
                </w:p>
              </w:tc>
              <w:tc>
                <w:tcPr>
                  <w:tcW w:w="1329" w:type="pct"/>
                  <w:vAlign w:val="center"/>
                </w:tcPr>
                <w:p w14:paraId="452CCEB4" w14:textId="77777777" w:rsidR="00F9519A" w:rsidRPr="00F9519A" w:rsidRDefault="00F9519A" w:rsidP="00F9519A">
                  <w:pPr>
                    <w:spacing w:before="60" w:after="6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</w:pPr>
                  <w:r w:rsidRPr="00F9519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  <w:t>Diplomirani građevinski inženjer ili diplomirani inženjer arhitekture</w:t>
                  </w:r>
                </w:p>
              </w:tc>
              <w:tc>
                <w:tcPr>
                  <w:tcW w:w="997" w:type="pct"/>
                  <w:vAlign w:val="center"/>
                </w:tcPr>
                <w:p w14:paraId="6302B285" w14:textId="77777777" w:rsidR="00F9519A" w:rsidRPr="00F9519A" w:rsidRDefault="00F9519A" w:rsidP="00F9519A">
                  <w:pPr>
                    <w:spacing w:before="60" w:after="6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</w:pPr>
                  <w:r w:rsidRPr="00F9519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  <w:t>2</w:t>
                  </w:r>
                </w:p>
                <w:p w14:paraId="79877E11" w14:textId="77777777" w:rsidR="00F9519A" w:rsidRPr="00F9519A" w:rsidRDefault="00F9519A" w:rsidP="00F9519A">
                  <w:pPr>
                    <w:spacing w:before="60" w:after="6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</w:pPr>
                  <w:r w:rsidRPr="00F9519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  <w:t>(po jedno lice za svaku lokaciju)</w:t>
                  </w:r>
                </w:p>
              </w:tc>
              <w:tc>
                <w:tcPr>
                  <w:tcW w:w="748" w:type="pct"/>
                  <w:vAlign w:val="center"/>
                </w:tcPr>
                <w:p w14:paraId="5DFC45A4" w14:textId="77777777" w:rsidR="00F9519A" w:rsidRPr="00F9519A" w:rsidRDefault="00F9519A" w:rsidP="00F9519A">
                  <w:pPr>
                    <w:spacing w:before="60" w:after="6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</w:pPr>
                  <w:r w:rsidRPr="00F9519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  <w:t>410 ili 411 ili 400 ili 401</w:t>
                  </w:r>
                </w:p>
              </w:tc>
              <w:tc>
                <w:tcPr>
                  <w:tcW w:w="1079" w:type="pct"/>
                  <w:vAlign w:val="center"/>
                </w:tcPr>
                <w:p w14:paraId="32087AF9" w14:textId="77777777" w:rsidR="00F9519A" w:rsidRPr="00F9519A" w:rsidRDefault="00F9519A" w:rsidP="00F9519A">
                  <w:pPr>
                    <w:spacing w:before="60" w:after="6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CS"/>
                    </w:rPr>
                  </w:pPr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 </w:t>
                  </w:r>
                  <w:proofErr w:type="spellStart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radnom</w:t>
                  </w:r>
                  <w:proofErr w:type="spellEnd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odnosu</w:t>
                  </w:r>
                  <w:proofErr w:type="spellEnd"/>
                </w:p>
              </w:tc>
            </w:tr>
            <w:tr w:rsidR="00BD2109" w:rsidRPr="00F9519A" w14:paraId="75ED1F20" w14:textId="77777777" w:rsidTr="005E06B3">
              <w:trPr>
                <w:trHeight w:val="1023"/>
              </w:trPr>
              <w:tc>
                <w:tcPr>
                  <w:tcW w:w="847" w:type="pct"/>
                  <w:vAlign w:val="center"/>
                </w:tcPr>
                <w:p w14:paraId="7C02C6E9" w14:textId="77777777" w:rsidR="00F9519A" w:rsidRPr="00F9519A" w:rsidRDefault="00F9519A" w:rsidP="00F9519A">
                  <w:pPr>
                    <w:spacing w:before="60" w:after="6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</w:pPr>
                  <w:r w:rsidRPr="00F9519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  <w:t>Odgovorni izvođač radova</w:t>
                  </w:r>
                </w:p>
              </w:tc>
              <w:tc>
                <w:tcPr>
                  <w:tcW w:w="1329" w:type="pct"/>
                  <w:vAlign w:val="center"/>
                </w:tcPr>
                <w:p w14:paraId="1195E25E" w14:textId="77777777" w:rsidR="00F9519A" w:rsidRPr="00F9519A" w:rsidRDefault="00F9519A" w:rsidP="00F9519A">
                  <w:pPr>
                    <w:spacing w:before="60" w:after="6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</w:pPr>
                  <w:r w:rsidRPr="00F9519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  <w:t xml:space="preserve">Diplomirani građevinski inženjer </w:t>
                  </w:r>
                </w:p>
              </w:tc>
              <w:tc>
                <w:tcPr>
                  <w:tcW w:w="997" w:type="pct"/>
                  <w:vAlign w:val="center"/>
                </w:tcPr>
                <w:p w14:paraId="3E19DE3B" w14:textId="77777777" w:rsidR="00F9519A" w:rsidRPr="00F9519A" w:rsidRDefault="00F9519A" w:rsidP="00F9519A">
                  <w:pPr>
                    <w:spacing w:before="60" w:after="6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</w:pPr>
                  <w:r w:rsidRPr="00F9519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  <w:t>1 (za lokaciju Novi Sad)</w:t>
                  </w:r>
                </w:p>
              </w:tc>
              <w:tc>
                <w:tcPr>
                  <w:tcW w:w="748" w:type="pct"/>
                  <w:vAlign w:val="center"/>
                </w:tcPr>
                <w:p w14:paraId="016F4C1D" w14:textId="77777777" w:rsidR="00F9519A" w:rsidRPr="00F9519A" w:rsidRDefault="00F9519A" w:rsidP="00F9519A">
                  <w:pPr>
                    <w:spacing w:before="60" w:after="6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</w:pPr>
                  <w:r w:rsidRPr="00F9519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  <w:t>410 ili 411</w:t>
                  </w:r>
                </w:p>
              </w:tc>
              <w:tc>
                <w:tcPr>
                  <w:tcW w:w="1079" w:type="pct"/>
                  <w:vAlign w:val="center"/>
                </w:tcPr>
                <w:p w14:paraId="25C79D5F" w14:textId="77777777" w:rsidR="00F9519A" w:rsidRPr="00F9519A" w:rsidRDefault="00F9519A" w:rsidP="00F9519A">
                  <w:pPr>
                    <w:spacing w:before="60" w:after="6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</w:pPr>
                  <w:proofErr w:type="spellStart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Angažovan</w:t>
                  </w:r>
                  <w:proofErr w:type="spellEnd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</w:t>
                  </w:r>
                  <w:proofErr w:type="spellEnd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bilo</w:t>
                  </w:r>
                  <w:proofErr w:type="spellEnd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kom</w:t>
                  </w:r>
                  <w:proofErr w:type="spellEnd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zakonom</w:t>
                  </w:r>
                  <w:proofErr w:type="spellEnd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dozvoljenom</w:t>
                  </w:r>
                  <w:proofErr w:type="spellEnd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osnovu</w:t>
                  </w:r>
                  <w:proofErr w:type="spellEnd"/>
                </w:p>
              </w:tc>
            </w:tr>
            <w:tr w:rsidR="00BD2109" w:rsidRPr="00F9519A" w14:paraId="5D3A58C3" w14:textId="77777777" w:rsidTr="005E06B3">
              <w:trPr>
                <w:trHeight w:val="284"/>
              </w:trPr>
              <w:tc>
                <w:tcPr>
                  <w:tcW w:w="847" w:type="pct"/>
                  <w:vAlign w:val="center"/>
                </w:tcPr>
                <w:p w14:paraId="24CFFD42" w14:textId="77777777" w:rsidR="00F9519A" w:rsidRPr="00F9519A" w:rsidRDefault="00F9519A" w:rsidP="00F9519A">
                  <w:pPr>
                    <w:spacing w:before="60" w:after="6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</w:pPr>
                  <w:r w:rsidRPr="00F9519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  <w:t xml:space="preserve">Odgovorni izvođač radova </w:t>
                  </w:r>
                </w:p>
              </w:tc>
              <w:tc>
                <w:tcPr>
                  <w:tcW w:w="1329" w:type="pct"/>
                  <w:vAlign w:val="center"/>
                </w:tcPr>
                <w:p w14:paraId="5A339B20" w14:textId="77777777" w:rsidR="00F9519A" w:rsidRPr="00F9519A" w:rsidRDefault="00F9519A" w:rsidP="00F9519A">
                  <w:pPr>
                    <w:spacing w:before="60" w:after="6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</w:pPr>
                  <w:r w:rsidRPr="00F9519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  <w:t>Diplomirani inženjer elektrotehnike</w:t>
                  </w:r>
                </w:p>
              </w:tc>
              <w:tc>
                <w:tcPr>
                  <w:tcW w:w="997" w:type="pct"/>
                  <w:vAlign w:val="center"/>
                </w:tcPr>
                <w:p w14:paraId="08D305C7" w14:textId="77777777" w:rsidR="00F9519A" w:rsidRPr="00F9519A" w:rsidRDefault="00F9519A" w:rsidP="00F9519A">
                  <w:pPr>
                    <w:spacing w:before="60" w:after="6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</w:pPr>
                  <w:r w:rsidRPr="00F9519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  <w:t>1 (za obe lokacije)</w:t>
                  </w:r>
                </w:p>
              </w:tc>
              <w:tc>
                <w:tcPr>
                  <w:tcW w:w="748" w:type="pct"/>
                  <w:vAlign w:val="center"/>
                </w:tcPr>
                <w:p w14:paraId="22914D08" w14:textId="77777777" w:rsidR="00F9519A" w:rsidRPr="00F9519A" w:rsidRDefault="00F9519A" w:rsidP="00F9519A">
                  <w:pPr>
                    <w:spacing w:before="60" w:after="6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</w:pPr>
                  <w:r w:rsidRPr="00F9519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  <w:t>450</w:t>
                  </w:r>
                </w:p>
              </w:tc>
              <w:tc>
                <w:tcPr>
                  <w:tcW w:w="1079" w:type="pct"/>
                  <w:vAlign w:val="center"/>
                </w:tcPr>
                <w:p w14:paraId="3B44E60D" w14:textId="77777777" w:rsidR="00F9519A" w:rsidRPr="00F9519A" w:rsidRDefault="00F9519A" w:rsidP="00F9519A">
                  <w:pPr>
                    <w:spacing w:before="60" w:after="6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CS"/>
                    </w:rPr>
                  </w:pPr>
                  <w:proofErr w:type="spellStart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Angažovan</w:t>
                  </w:r>
                  <w:proofErr w:type="spellEnd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</w:t>
                  </w:r>
                  <w:proofErr w:type="spellEnd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bilo</w:t>
                  </w:r>
                  <w:proofErr w:type="spellEnd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kom</w:t>
                  </w:r>
                  <w:proofErr w:type="spellEnd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zakonom</w:t>
                  </w:r>
                  <w:proofErr w:type="spellEnd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dozvoljenom</w:t>
                  </w:r>
                  <w:proofErr w:type="spellEnd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osnovu</w:t>
                  </w:r>
                  <w:proofErr w:type="spellEnd"/>
                </w:p>
              </w:tc>
            </w:tr>
            <w:tr w:rsidR="00BD2109" w:rsidRPr="00F9519A" w14:paraId="72F8DC99" w14:textId="77777777" w:rsidTr="005E06B3">
              <w:trPr>
                <w:trHeight w:val="284"/>
              </w:trPr>
              <w:tc>
                <w:tcPr>
                  <w:tcW w:w="847" w:type="pct"/>
                  <w:vAlign w:val="center"/>
                </w:tcPr>
                <w:p w14:paraId="226C1B17" w14:textId="77777777" w:rsidR="00F9519A" w:rsidRPr="00F9519A" w:rsidRDefault="00F9519A" w:rsidP="00F9519A">
                  <w:pPr>
                    <w:spacing w:before="60" w:after="60"/>
                    <w:ind w:right="124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</w:pPr>
                  <w:r w:rsidRPr="00F9519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  <w:t xml:space="preserve">Odgovorni izvođač radova </w:t>
                  </w:r>
                </w:p>
              </w:tc>
              <w:tc>
                <w:tcPr>
                  <w:tcW w:w="1329" w:type="pct"/>
                  <w:vAlign w:val="center"/>
                </w:tcPr>
                <w:p w14:paraId="28580A90" w14:textId="77777777" w:rsidR="00F9519A" w:rsidRPr="00F9519A" w:rsidRDefault="00F9519A" w:rsidP="00F9519A">
                  <w:pPr>
                    <w:spacing w:before="60" w:after="6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</w:pPr>
                  <w:r w:rsidRPr="00F9519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  <w:t>Diplomirani inženjer mašinstva</w:t>
                  </w:r>
                </w:p>
              </w:tc>
              <w:tc>
                <w:tcPr>
                  <w:tcW w:w="997" w:type="pct"/>
                  <w:vAlign w:val="center"/>
                </w:tcPr>
                <w:p w14:paraId="5499FB8C" w14:textId="77777777" w:rsidR="00F9519A" w:rsidRPr="00F9519A" w:rsidRDefault="00F9519A" w:rsidP="00F9519A">
                  <w:pPr>
                    <w:spacing w:before="60" w:after="6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</w:pPr>
                  <w:r w:rsidRPr="00F9519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  <w:t>1 (za obe lokacije)</w:t>
                  </w:r>
                </w:p>
              </w:tc>
              <w:tc>
                <w:tcPr>
                  <w:tcW w:w="748" w:type="pct"/>
                  <w:vAlign w:val="center"/>
                </w:tcPr>
                <w:p w14:paraId="3253FD68" w14:textId="77777777" w:rsidR="00F9519A" w:rsidRPr="00F9519A" w:rsidRDefault="00F9519A" w:rsidP="00F9519A">
                  <w:pPr>
                    <w:spacing w:before="60" w:after="6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</w:pPr>
                  <w:r w:rsidRPr="00F9519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  <w:t>430</w:t>
                  </w:r>
                </w:p>
              </w:tc>
              <w:tc>
                <w:tcPr>
                  <w:tcW w:w="1079" w:type="pct"/>
                  <w:vAlign w:val="center"/>
                </w:tcPr>
                <w:p w14:paraId="5B2D4690" w14:textId="77777777" w:rsidR="00F9519A" w:rsidRPr="00F9519A" w:rsidRDefault="00F9519A" w:rsidP="00F9519A">
                  <w:pPr>
                    <w:spacing w:before="60" w:after="6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CS"/>
                    </w:rPr>
                  </w:pPr>
                  <w:proofErr w:type="spellStart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Angažovan</w:t>
                  </w:r>
                  <w:proofErr w:type="spellEnd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</w:t>
                  </w:r>
                  <w:proofErr w:type="spellEnd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bilo</w:t>
                  </w:r>
                  <w:proofErr w:type="spellEnd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kom</w:t>
                  </w:r>
                  <w:proofErr w:type="spellEnd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zakonom</w:t>
                  </w:r>
                  <w:proofErr w:type="spellEnd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dozvoljenom</w:t>
                  </w:r>
                  <w:proofErr w:type="spellEnd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osnovu</w:t>
                  </w:r>
                  <w:proofErr w:type="spellEnd"/>
                </w:p>
              </w:tc>
            </w:tr>
            <w:tr w:rsidR="00BD2109" w:rsidRPr="00F9519A" w14:paraId="4C4C8CC3" w14:textId="77777777" w:rsidTr="005E06B3">
              <w:trPr>
                <w:trHeight w:val="284"/>
              </w:trPr>
              <w:tc>
                <w:tcPr>
                  <w:tcW w:w="847" w:type="pct"/>
                  <w:vAlign w:val="center"/>
                </w:tcPr>
                <w:p w14:paraId="5033D510" w14:textId="77777777" w:rsidR="00F9519A" w:rsidRPr="00F9519A" w:rsidRDefault="00F9519A" w:rsidP="00F9519A">
                  <w:pPr>
                    <w:spacing w:before="60" w:after="6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</w:pPr>
                  <w:r w:rsidRPr="00F9519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  <w:t xml:space="preserve">Odgovorni izvođač radova </w:t>
                  </w:r>
                </w:p>
              </w:tc>
              <w:tc>
                <w:tcPr>
                  <w:tcW w:w="1329" w:type="pct"/>
                  <w:vAlign w:val="center"/>
                </w:tcPr>
                <w:p w14:paraId="6F81ADD6" w14:textId="77777777" w:rsidR="00F9519A" w:rsidRPr="00F9519A" w:rsidRDefault="00F9519A" w:rsidP="00F9519A">
                  <w:pPr>
                    <w:spacing w:before="60" w:after="6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</w:pPr>
                  <w:r w:rsidRPr="00F9519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  <w:t>Diplomirani inženjer mašinstva</w:t>
                  </w:r>
                </w:p>
              </w:tc>
              <w:tc>
                <w:tcPr>
                  <w:tcW w:w="997" w:type="pct"/>
                  <w:vAlign w:val="center"/>
                </w:tcPr>
                <w:p w14:paraId="5CF6E194" w14:textId="77777777" w:rsidR="00F9519A" w:rsidRPr="00F9519A" w:rsidRDefault="00F9519A" w:rsidP="00F9519A">
                  <w:pPr>
                    <w:spacing w:before="60" w:after="6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</w:pPr>
                  <w:r w:rsidRPr="00F9519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  <w:t>1 (za lokaciju Novi Sad)</w:t>
                  </w:r>
                </w:p>
              </w:tc>
              <w:tc>
                <w:tcPr>
                  <w:tcW w:w="748" w:type="pct"/>
                  <w:vAlign w:val="center"/>
                </w:tcPr>
                <w:p w14:paraId="0638C7E8" w14:textId="77777777" w:rsidR="00F9519A" w:rsidRPr="00F9519A" w:rsidRDefault="00F9519A" w:rsidP="00F9519A">
                  <w:pPr>
                    <w:spacing w:before="60" w:after="6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</w:pPr>
                  <w:r w:rsidRPr="00F9519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  <w:t>434</w:t>
                  </w:r>
                </w:p>
              </w:tc>
              <w:tc>
                <w:tcPr>
                  <w:tcW w:w="1079" w:type="pct"/>
                  <w:vAlign w:val="center"/>
                </w:tcPr>
                <w:p w14:paraId="4B59BA4A" w14:textId="77777777" w:rsidR="00F9519A" w:rsidRPr="00F9519A" w:rsidRDefault="00F9519A" w:rsidP="00F9519A">
                  <w:pPr>
                    <w:spacing w:before="60" w:after="6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CS"/>
                    </w:rPr>
                  </w:pPr>
                  <w:proofErr w:type="spellStart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Angažovan</w:t>
                  </w:r>
                  <w:proofErr w:type="spellEnd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</w:t>
                  </w:r>
                  <w:proofErr w:type="spellEnd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bilo</w:t>
                  </w:r>
                  <w:proofErr w:type="spellEnd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kom</w:t>
                  </w:r>
                  <w:proofErr w:type="spellEnd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zakonom</w:t>
                  </w:r>
                  <w:proofErr w:type="spellEnd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dozvoljenom</w:t>
                  </w:r>
                  <w:proofErr w:type="spellEnd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95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osnovu</w:t>
                  </w:r>
                  <w:proofErr w:type="spellEnd"/>
                </w:p>
              </w:tc>
            </w:tr>
          </w:tbl>
          <w:p w14:paraId="5C7E78BC" w14:textId="77777777" w:rsidR="000122CB" w:rsidRPr="00544715" w:rsidRDefault="000122CB" w:rsidP="00CA7905">
            <w:pPr>
              <w:tabs>
                <w:tab w:val="clear" w:pos="720"/>
              </w:tabs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  <w:p w14:paraId="285FB0DE" w14:textId="02320D42" w:rsidR="00E1622E" w:rsidRPr="00606A16" w:rsidRDefault="00544715" w:rsidP="00BD2109">
            <w:pPr>
              <w:tabs>
                <w:tab w:val="clear" w:pos="720"/>
              </w:tabs>
              <w:suppressAutoHyphens w:val="0"/>
              <w:spacing w:after="120" w:line="240" w:lineRule="auto"/>
              <w:ind w:left="720"/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606A1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Partija</w:t>
            </w:r>
            <w:r w:rsidR="00CA7905" w:rsidRPr="00606A1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FE1FC0" w:rsidRPr="00606A1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</w:t>
            </w:r>
            <w:r w:rsidR="00E1622E" w:rsidRPr="00606A16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="00E1622E" w:rsidRPr="00606A1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(Pančevo)</w:t>
            </w:r>
            <w:r w:rsidR="00E1622E" w:rsidRPr="00606A16">
              <w:rPr>
                <w:rFonts w:ascii="Times New Roman" w:hAnsi="Times New Roman" w:cs="Times New Roman"/>
                <w:b/>
                <w:lang w:val="sr-Latn-CS"/>
              </w:rPr>
              <w:t>:</w:t>
            </w:r>
          </w:p>
          <w:tbl>
            <w:tblPr>
              <w:tblW w:w="83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6"/>
              <w:gridCol w:w="2835"/>
              <w:gridCol w:w="1134"/>
              <w:gridCol w:w="1276"/>
              <w:gridCol w:w="1701"/>
            </w:tblGrid>
            <w:tr w:rsidR="00BD2109" w:rsidRPr="005E06B3" w14:paraId="719E276D" w14:textId="77777777" w:rsidTr="005E06B3">
              <w:trPr>
                <w:trHeight w:val="480"/>
                <w:jc w:val="center"/>
              </w:trPr>
              <w:tc>
                <w:tcPr>
                  <w:tcW w:w="1446" w:type="dxa"/>
                  <w:shd w:val="clear" w:color="auto" w:fill="F2F2F2"/>
                  <w:vAlign w:val="center"/>
                </w:tcPr>
                <w:p w14:paraId="3C91B6C3" w14:textId="77777777" w:rsidR="00BD2109" w:rsidRPr="005E06B3" w:rsidRDefault="00BD2109" w:rsidP="00BD2109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</w:pPr>
                  <w:r w:rsidRPr="005E06B3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  <w:t>Pozicija</w:t>
                  </w:r>
                </w:p>
              </w:tc>
              <w:tc>
                <w:tcPr>
                  <w:tcW w:w="2835" w:type="dxa"/>
                  <w:shd w:val="clear" w:color="auto" w:fill="F2F2F2"/>
                  <w:vAlign w:val="center"/>
                </w:tcPr>
                <w:p w14:paraId="3D1D364D" w14:textId="77777777" w:rsidR="00BD2109" w:rsidRPr="005E06B3" w:rsidRDefault="00BD2109" w:rsidP="00BD2109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</w:pPr>
                  <w:r w:rsidRPr="005E06B3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  <w:t>Kvalifikacije</w:t>
                  </w:r>
                </w:p>
              </w:tc>
              <w:tc>
                <w:tcPr>
                  <w:tcW w:w="1134" w:type="dxa"/>
                  <w:shd w:val="clear" w:color="auto" w:fill="F2F2F2"/>
                  <w:vAlign w:val="center"/>
                </w:tcPr>
                <w:p w14:paraId="24B8EB2F" w14:textId="77777777" w:rsidR="00BD2109" w:rsidRPr="005E06B3" w:rsidRDefault="00BD2109" w:rsidP="00BD210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</w:pPr>
                  <w:r w:rsidRPr="005E06B3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  <w:t xml:space="preserve">Broj lica </w:t>
                  </w:r>
                </w:p>
              </w:tc>
              <w:tc>
                <w:tcPr>
                  <w:tcW w:w="1276" w:type="dxa"/>
                  <w:shd w:val="clear" w:color="auto" w:fill="F2F2F2"/>
                  <w:vAlign w:val="center"/>
                </w:tcPr>
                <w:p w14:paraId="6523414A" w14:textId="77777777" w:rsidR="00BD2109" w:rsidRPr="005E06B3" w:rsidRDefault="00BD2109" w:rsidP="00BD210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</w:pPr>
                  <w:r w:rsidRPr="005E06B3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  <w:t>Licenca</w:t>
                  </w:r>
                </w:p>
              </w:tc>
              <w:tc>
                <w:tcPr>
                  <w:tcW w:w="1701" w:type="dxa"/>
                  <w:shd w:val="clear" w:color="auto" w:fill="F2F2F2"/>
                  <w:vAlign w:val="center"/>
                </w:tcPr>
                <w:p w14:paraId="148C9E36" w14:textId="77777777" w:rsidR="00BD2109" w:rsidRPr="005E06B3" w:rsidRDefault="00BD2109" w:rsidP="00BD210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</w:pPr>
                  <w:r w:rsidRPr="005E06B3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  <w:t>Osnov angažovanja</w:t>
                  </w:r>
                </w:p>
              </w:tc>
            </w:tr>
            <w:tr w:rsidR="00BD2109" w:rsidRPr="005E06B3" w14:paraId="6ECD5708" w14:textId="77777777" w:rsidTr="005E06B3">
              <w:trPr>
                <w:trHeight w:val="480"/>
                <w:jc w:val="center"/>
              </w:trPr>
              <w:tc>
                <w:tcPr>
                  <w:tcW w:w="1446" w:type="dxa"/>
                  <w:vAlign w:val="center"/>
                </w:tcPr>
                <w:p w14:paraId="5B5B6813" w14:textId="77777777" w:rsidR="00BD2109" w:rsidRPr="005E06B3" w:rsidRDefault="00BD2109" w:rsidP="00BD2109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</w:pPr>
                  <w:r w:rsidRPr="005E06B3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  <w:t>Odgovorni izvođač radova – Predstavnik izvođača</w:t>
                  </w:r>
                </w:p>
              </w:tc>
              <w:tc>
                <w:tcPr>
                  <w:tcW w:w="2835" w:type="dxa"/>
                  <w:vAlign w:val="center"/>
                </w:tcPr>
                <w:p w14:paraId="5CB474E5" w14:textId="77777777" w:rsidR="00BD2109" w:rsidRPr="005E06B3" w:rsidRDefault="00BD2109" w:rsidP="00BD2109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</w:pPr>
                  <w:r w:rsidRPr="005E06B3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  <w:t>Diplomirani građevinski inženjer ili diplomirani inženjer arhitekture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F566C9" w14:textId="77777777" w:rsidR="00BD2109" w:rsidRPr="005E06B3" w:rsidRDefault="00BD2109" w:rsidP="00BD210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</w:pPr>
                  <w:r w:rsidRPr="005E06B3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14:paraId="0E74EE96" w14:textId="77777777" w:rsidR="00BD2109" w:rsidRPr="005E06B3" w:rsidRDefault="00BD2109" w:rsidP="00BD2109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</w:pPr>
                  <w:r w:rsidRPr="005E06B3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  <w:t>410 ili 411 ili 400 ili 401</w:t>
                  </w:r>
                </w:p>
              </w:tc>
              <w:tc>
                <w:tcPr>
                  <w:tcW w:w="1701" w:type="dxa"/>
                  <w:vAlign w:val="center"/>
                </w:tcPr>
                <w:p w14:paraId="36F1A17F" w14:textId="77777777" w:rsidR="00BD2109" w:rsidRPr="005E06B3" w:rsidRDefault="00BD2109" w:rsidP="00BD210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</w:pPr>
                  <w:r w:rsidRPr="005E06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 </w:t>
                  </w:r>
                  <w:proofErr w:type="spellStart"/>
                  <w:r w:rsidRPr="005E06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radnom</w:t>
                  </w:r>
                  <w:proofErr w:type="spellEnd"/>
                  <w:r w:rsidRPr="005E06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06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odnosu</w:t>
                  </w:r>
                  <w:proofErr w:type="spellEnd"/>
                </w:p>
              </w:tc>
            </w:tr>
            <w:tr w:rsidR="00BD2109" w:rsidRPr="005E06B3" w14:paraId="7456DE49" w14:textId="77777777" w:rsidTr="005E06B3">
              <w:trPr>
                <w:trHeight w:val="480"/>
                <w:jc w:val="center"/>
              </w:trPr>
              <w:tc>
                <w:tcPr>
                  <w:tcW w:w="1446" w:type="dxa"/>
                  <w:vAlign w:val="center"/>
                </w:tcPr>
                <w:p w14:paraId="5690BC33" w14:textId="77777777" w:rsidR="00BD2109" w:rsidRPr="005E06B3" w:rsidRDefault="00BD2109" w:rsidP="00BD2109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</w:pPr>
                  <w:r w:rsidRPr="005E06B3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  <w:t>Odgovorni izvođač radova</w:t>
                  </w:r>
                </w:p>
              </w:tc>
              <w:tc>
                <w:tcPr>
                  <w:tcW w:w="2835" w:type="dxa"/>
                  <w:vAlign w:val="center"/>
                </w:tcPr>
                <w:p w14:paraId="0990D8C2" w14:textId="77777777" w:rsidR="00BD2109" w:rsidRPr="005E06B3" w:rsidRDefault="00BD2109" w:rsidP="00BD2109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</w:pPr>
                  <w:r w:rsidRPr="005E06B3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  <w:t>Diplomirani inženjer elektrotehnike</w:t>
                  </w:r>
                </w:p>
              </w:tc>
              <w:tc>
                <w:tcPr>
                  <w:tcW w:w="1134" w:type="dxa"/>
                  <w:vAlign w:val="center"/>
                </w:tcPr>
                <w:p w14:paraId="14D830FE" w14:textId="77777777" w:rsidR="00BD2109" w:rsidRPr="005E06B3" w:rsidRDefault="00BD2109" w:rsidP="00BD210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</w:pPr>
                  <w:r w:rsidRPr="005E06B3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4DC41B0" w14:textId="77777777" w:rsidR="00BD2109" w:rsidRPr="005E06B3" w:rsidRDefault="00BD2109" w:rsidP="00BD2109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</w:pPr>
                  <w:r w:rsidRPr="005E06B3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  <w:t>450</w:t>
                  </w:r>
                </w:p>
              </w:tc>
              <w:tc>
                <w:tcPr>
                  <w:tcW w:w="1701" w:type="dxa"/>
                  <w:vAlign w:val="center"/>
                </w:tcPr>
                <w:p w14:paraId="50D0C65E" w14:textId="77777777" w:rsidR="00BD2109" w:rsidRPr="005E06B3" w:rsidRDefault="00BD2109" w:rsidP="00BD210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CS"/>
                    </w:rPr>
                  </w:pPr>
                  <w:proofErr w:type="spellStart"/>
                  <w:r w:rsidRPr="005E06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Angažovan</w:t>
                  </w:r>
                  <w:proofErr w:type="spellEnd"/>
                  <w:r w:rsidRPr="005E06B3">
                    <w:rPr>
                      <w:rFonts w:ascii="Times New Roman" w:hAnsi="Times New Roman" w:cs="Times New Roman"/>
                      <w:sz w:val="20"/>
                      <w:szCs w:val="20"/>
                      <w:lang w:val="sr-Latn-CS"/>
                    </w:rPr>
                    <w:t>je</w:t>
                  </w:r>
                  <w:r w:rsidRPr="005E06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06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</w:t>
                  </w:r>
                  <w:proofErr w:type="spellEnd"/>
                  <w:r w:rsidRPr="005E06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06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bilo</w:t>
                  </w:r>
                  <w:proofErr w:type="spellEnd"/>
                  <w:r w:rsidRPr="005E06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06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kom</w:t>
                  </w:r>
                  <w:proofErr w:type="spellEnd"/>
                  <w:r w:rsidRPr="005E06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06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zakonom</w:t>
                  </w:r>
                  <w:proofErr w:type="spellEnd"/>
                  <w:r w:rsidRPr="005E06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06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dozvoljenom</w:t>
                  </w:r>
                  <w:proofErr w:type="spellEnd"/>
                  <w:r w:rsidRPr="005E06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06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osnovu</w:t>
                  </w:r>
                  <w:proofErr w:type="spellEnd"/>
                </w:p>
              </w:tc>
            </w:tr>
            <w:tr w:rsidR="00BD2109" w:rsidRPr="005E06B3" w14:paraId="06B1F550" w14:textId="77777777" w:rsidTr="005E06B3">
              <w:trPr>
                <w:trHeight w:val="480"/>
                <w:jc w:val="center"/>
              </w:trPr>
              <w:tc>
                <w:tcPr>
                  <w:tcW w:w="1446" w:type="dxa"/>
                  <w:vAlign w:val="center"/>
                </w:tcPr>
                <w:p w14:paraId="439A8411" w14:textId="77777777" w:rsidR="00BD2109" w:rsidRPr="005E06B3" w:rsidRDefault="00BD2109" w:rsidP="00BD2109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</w:pPr>
                  <w:r w:rsidRPr="005E06B3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  <w:t>Odgovorni izvođač radova</w:t>
                  </w:r>
                </w:p>
              </w:tc>
              <w:tc>
                <w:tcPr>
                  <w:tcW w:w="2835" w:type="dxa"/>
                  <w:vAlign w:val="center"/>
                </w:tcPr>
                <w:p w14:paraId="19C9493C" w14:textId="77777777" w:rsidR="00BD2109" w:rsidRPr="005E06B3" w:rsidRDefault="00BD2109" w:rsidP="00BD2109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</w:pPr>
                  <w:r w:rsidRPr="005E06B3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  <w:t>Diplomirani inženjer mašinstva</w:t>
                  </w:r>
                </w:p>
              </w:tc>
              <w:tc>
                <w:tcPr>
                  <w:tcW w:w="1134" w:type="dxa"/>
                  <w:vAlign w:val="center"/>
                </w:tcPr>
                <w:p w14:paraId="5A0B3A18" w14:textId="77777777" w:rsidR="00BD2109" w:rsidRPr="005E06B3" w:rsidRDefault="00BD2109" w:rsidP="00BD210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</w:pPr>
                  <w:r w:rsidRPr="005E06B3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14:paraId="7BC08681" w14:textId="77777777" w:rsidR="00BD2109" w:rsidRPr="005E06B3" w:rsidRDefault="00BD2109" w:rsidP="00BD2109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</w:pPr>
                  <w:r w:rsidRPr="005E06B3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  <w:t>430</w:t>
                  </w:r>
                </w:p>
              </w:tc>
              <w:tc>
                <w:tcPr>
                  <w:tcW w:w="1701" w:type="dxa"/>
                  <w:vAlign w:val="center"/>
                </w:tcPr>
                <w:p w14:paraId="23F4F043" w14:textId="77777777" w:rsidR="00BD2109" w:rsidRPr="005E06B3" w:rsidRDefault="00BD2109" w:rsidP="00BD210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CS"/>
                    </w:rPr>
                  </w:pPr>
                  <w:proofErr w:type="spellStart"/>
                  <w:r w:rsidRPr="005E06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Angažovan</w:t>
                  </w:r>
                  <w:proofErr w:type="spellEnd"/>
                  <w:r w:rsidRPr="005E06B3">
                    <w:rPr>
                      <w:rFonts w:ascii="Times New Roman" w:hAnsi="Times New Roman" w:cs="Times New Roman"/>
                      <w:sz w:val="20"/>
                      <w:szCs w:val="20"/>
                      <w:lang w:val="sr-Latn-CS"/>
                    </w:rPr>
                    <w:t>je</w:t>
                  </w:r>
                  <w:r w:rsidRPr="005E06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06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</w:t>
                  </w:r>
                  <w:proofErr w:type="spellEnd"/>
                  <w:r w:rsidRPr="005E06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06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bilo</w:t>
                  </w:r>
                  <w:proofErr w:type="spellEnd"/>
                  <w:r w:rsidRPr="005E06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06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kom</w:t>
                  </w:r>
                  <w:proofErr w:type="spellEnd"/>
                  <w:r w:rsidRPr="005E06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06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zakonom</w:t>
                  </w:r>
                  <w:proofErr w:type="spellEnd"/>
                  <w:r w:rsidRPr="005E06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06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dozvoljenom</w:t>
                  </w:r>
                  <w:proofErr w:type="spellEnd"/>
                  <w:r w:rsidRPr="005E06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06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osnovu</w:t>
                  </w:r>
                  <w:proofErr w:type="spellEnd"/>
                </w:p>
              </w:tc>
            </w:tr>
            <w:tr w:rsidR="00BD2109" w:rsidRPr="005E06B3" w14:paraId="15697162" w14:textId="77777777" w:rsidTr="005E06B3">
              <w:trPr>
                <w:trHeight w:val="480"/>
                <w:jc w:val="center"/>
              </w:trPr>
              <w:tc>
                <w:tcPr>
                  <w:tcW w:w="1446" w:type="dxa"/>
                  <w:vAlign w:val="center"/>
                </w:tcPr>
                <w:p w14:paraId="741CAFAA" w14:textId="77777777" w:rsidR="00BD2109" w:rsidRPr="005E06B3" w:rsidRDefault="00BD2109" w:rsidP="00BD2109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</w:pPr>
                  <w:r w:rsidRPr="005E06B3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  <w:t>Odgovorni izvođač radova</w:t>
                  </w:r>
                </w:p>
              </w:tc>
              <w:tc>
                <w:tcPr>
                  <w:tcW w:w="2835" w:type="dxa"/>
                  <w:vAlign w:val="center"/>
                </w:tcPr>
                <w:p w14:paraId="0B8BF00B" w14:textId="77777777" w:rsidR="00BD2109" w:rsidRPr="005E06B3" w:rsidRDefault="00BD2109" w:rsidP="00BD2109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</w:pPr>
                  <w:r w:rsidRPr="005E06B3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  <w:t>Diplomirani inženjer mašinstva</w:t>
                  </w:r>
                </w:p>
              </w:tc>
              <w:tc>
                <w:tcPr>
                  <w:tcW w:w="1134" w:type="dxa"/>
                  <w:vAlign w:val="center"/>
                </w:tcPr>
                <w:p w14:paraId="12847D09" w14:textId="77777777" w:rsidR="00BD2109" w:rsidRPr="005E06B3" w:rsidRDefault="00BD2109" w:rsidP="00BD210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</w:pPr>
                  <w:r w:rsidRPr="005E06B3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14:paraId="7FBD8E18" w14:textId="77777777" w:rsidR="00BD2109" w:rsidRPr="005E06B3" w:rsidRDefault="00BD2109" w:rsidP="00BD2109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</w:pPr>
                  <w:r w:rsidRPr="005E06B3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RS"/>
                    </w:rPr>
                    <w:t>434</w:t>
                  </w:r>
                </w:p>
              </w:tc>
              <w:tc>
                <w:tcPr>
                  <w:tcW w:w="1701" w:type="dxa"/>
                  <w:vAlign w:val="center"/>
                </w:tcPr>
                <w:p w14:paraId="26012808" w14:textId="77777777" w:rsidR="00BD2109" w:rsidRPr="005E06B3" w:rsidRDefault="00BD2109" w:rsidP="00BD210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Latn-CS"/>
                    </w:rPr>
                  </w:pPr>
                  <w:proofErr w:type="spellStart"/>
                  <w:r w:rsidRPr="005E06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Angažovan</w:t>
                  </w:r>
                  <w:proofErr w:type="spellEnd"/>
                  <w:r w:rsidRPr="005E06B3">
                    <w:rPr>
                      <w:rFonts w:ascii="Times New Roman" w:hAnsi="Times New Roman" w:cs="Times New Roman"/>
                      <w:sz w:val="20"/>
                      <w:szCs w:val="20"/>
                      <w:lang w:val="sr-Latn-CS"/>
                    </w:rPr>
                    <w:t>je</w:t>
                  </w:r>
                  <w:r w:rsidRPr="005E06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06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</w:t>
                  </w:r>
                  <w:proofErr w:type="spellEnd"/>
                  <w:r w:rsidRPr="005E06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06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bilo</w:t>
                  </w:r>
                  <w:proofErr w:type="spellEnd"/>
                  <w:r w:rsidRPr="005E06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06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kom</w:t>
                  </w:r>
                  <w:proofErr w:type="spellEnd"/>
                  <w:r w:rsidRPr="005E06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06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zakonom</w:t>
                  </w:r>
                  <w:proofErr w:type="spellEnd"/>
                  <w:r w:rsidRPr="005E06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06B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dozvoljenom</w:t>
                  </w:r>
                  <w:proofErr w:type="spellEnd"/>
                  <w:r w:rsidRPr="005E06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06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osnovu</w:t>
                  </w:r>
                  <w:proofErr w:type="spellEnd"/>
                </w:p>
              </w:tc>
            </w:tr>
          </w:tbl>
          <w:p w14:paraId="7AEAA673" w14:textId="77777777" w:rsidR="000122CB" w:rsidRPr="002F7373" w:rsidRDefault="000122CB" w:rsidP="006B5B9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6CD09BF7" w14:textId="2066C447" w:rsidR="00917162" w:rsidRPr="002F7373" w:rsidRDefault="00917162" w:rsidP="006B5B9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Stručni</w:t>
            </w:r>
            <w:proofErr w:type="spellEnd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tim</w:t>
            </w:r>
            <w:proofErr w:type="spellEnd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proofErr w:type="spellEnd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potrebe</w:t>
            </w:r>
            <w:proofErr w:type="spellEnd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  <w:proofErr w:type="spellEnd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ugovora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Navedena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biće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angažovana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realizaciji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puno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radno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minimalno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časova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nedeljno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Isto</w:t>
            </w:r>
            <w:proofErr w:type="spellEnd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lice</w:t>
            </w:r>
            <w:proofErr w:type="spellEnd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  <w:proofErr w:type="spellEnd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može</w:t>
            </w:r>
            <w:proofErr w:type="spellEnd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biti</w:t>
            </w:r>
            <w:proofErr w:type="spellEnd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angažovano</w:t>
            </w:r>
            <w:proofErr w:type="spellEnd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više</w:t>
            </w:r>
            <w:proofErr w:type="spellEnd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pozicij</w:t>
            </w:r>
            <w:proofErr w:type="spellEnd"/>
            <w:r w:rsidR="0043617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a</w:t>
            </w:r>
            <w:r w:rsidR="009E385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ili p</w:t>
            </w:r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Start"/>
            <w:r w:rsidR="009E385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rtija</w:t>
            </w:r>
            <w:proofErr w:type="spellEnd"/>
            <w:r w:rsidR="00FA33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79AA2B" w14:textId="5EDF679B" w:rsidR="00793D97" w:rsidRDefault="00793D97" w:rsidP="006B5B9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93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Sva</w:t>
            </w:r>
            <w:proofErr w:type="spellEnd"/>
            <w:r w:rsidRPr="00793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93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navedena</w:t>
            </w:r>
            <w:proofErr w:type="spellEnd"/>
            <w:r w:rsidRPr="00793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93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lica</w:t>
            </w:r>
            <w:proofErr w:type="spellEnd"/>
            <w:r w:rsidRPr="00793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93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moraju</w:t>
            </w:r>
            <w:proofErr w:type="spellEnd"/>
            <w:r w:rsidRPr="00793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 </w:t>
            </w:r>
            <w:proofErr w:type="spellStart"/>
            <w:r w:rsidRPr="00793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imaju</w:t>
            </w:r>
            <w:proofErr w:type="spellEnd"/>
            <w:r w:rsidRPr="00793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93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najmanje</w:t>
            </w:r>
            <w:proofErr w:type="spellEnd"/>
            <w:r w:rsidRPr="00793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5 </w:t>
            </w:r>
            <w:proofErr w:type="spellStart"/>
            <w:r w:rsidRPr="00793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godin</w:t>
            </w:r>
            <w:r w:rsidR="00E1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proofErr w:type="spellEnd"/>
            <w:r w:rsidR="00E1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1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radnog</w:t>
            </w:r>
            <w:proofErr w:type="spellEnd"/>
            <w:r w:rsidR="00E1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1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iskustva</w:t>
            </w:r>
            <w:proofErr w:type="spellEnd"/>
            <w:r w:rsidR="00E1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1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</w:t>
            </w:r>
            <w:proofErr w:type="spellEnd"/>
            <w:r w:rsidR="00E1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1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poslovima</w:t>
            </w:r>
            <w:proofErr w:type="spellEnd"/>
            <w:r w:rsidR="00E1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93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odgovornog</w:t>
            </w:r>
            <w:proofErr w:type="spellEnd"/>
            <w:r w:rsidRPr="00793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93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izvođača</w:t>
            </w:r>
            <w:proofErr w:type="spellEnd"/>
            <w:r w:rsidRPr="00793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93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radova</w:t>
            </w:r>
            <w:proofErr w:type="spellEnd"/>
            <w:r w:rsidRPr="00793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(u </w:t>
            </w:r>
            <w:proofErr w:type="spellStart"/>
            <w:r w:rsidRPr="00793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skladu</w:t>
            </w:r>
            <w:proofErr w:type="spellEnd"/>
            <w:r w:rsidRPr="00793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93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</w:t>
            </w:r>
            <w:proofErr w:type="spellEnd"/>
            <w:r w:rsidRPr="00793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gore </w:t>
            </w:r>
            <w:proofErr w:type="spellStart"/>
            <w:r w:rsidRPr="00793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navedenom</w:t>
            </w:r>
            <w:proofErr w:type="spellEnd"/>
            <w:r w:rsidRPr="00793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93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tabelom</w:t>
            </w:r>
            <w:proofErr w:type="spellEnd"/>
            <w:r w:rsidRPr="00793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). </w:t>
            </w:r>
          </w:p>
          <w:p w14:paraId="19FC3424" w14:textId="68675545" w:rsidR="00C940D5" w:rsidRPr="002F7373" w:rsidRDefault="00EC62EC" w:rsidP="006B5B9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D5DF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Grupa ponuđača: </w:t>
            </w:r>
            <w:proofErr w:type="spellStart"/>
            <w:r w:rsidR="00917162"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Vodeći</w:t>
            </w:r>
            <w:proofErr w:type="spellEnd"/>
            <w:r w:rsidR="00917162"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17162"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član</w:t>
            </w:r>
            <w:proofErr w:type="spellEnd"/>
            <w:r w:rsidR="00917162"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17162"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grupe</w:t>
            </w:r>
            <w:proofErr w:type="spellEnd"/>
            <w:r w:rsidR="00917162"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17162"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ponuđača</w:t>
            </w:r>
            <w:proofErr w:type="spellEnd"/>
            <w:r w:rsidR="00917162"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917162"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konzorcijuma</w:t>
            </w:r>
            <w:proofErr w:type="spellEnd"/>
            <w:r w:rsidR="00917162"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17162"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mora</w:t>
            </w:r>
            <w:proofErr w:type="spellEnd"/>
            <w:r w:rsidR="00917162"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17162"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proofErr w:type="spellEnd"/>
            <w:r w:rsidR="00917162"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17162"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ispuni</w:t>
            </w:r>
            <w:proofErr w:type="spellEnd"/>
            <w:r w:rsidR="00917162"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17162"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proofErr w:type="spellEnd"/>
            <w:r w:rsidR="00917162"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50% </w:t>
            </w:r>
            <w:proofErr w:type="spellStart"/>
            <w:r w:rsidR="00917162"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ovog</w:t>
            </w:r>
            <w:proofErr w:type="spellEnd"/>
            <w:r w:rsidR="00917162"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17162"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kvalifikacionog</w:t>
            </w:r>
            <w:proofErr w:type="spellEnd"/>
            <w:r w:rsidR="00917162"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17162"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kriterijuma</w:t>
            </w:r>
            <w:proofErr w:type="spellEnd"/>
            <w:r w:rsidR="00917162"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1032273" w14:textId="222771DC" w:rsidR="00345088" w:rsidRPr="002F7373" w:rsidRDefault="00345088" w:rsidP="006B5B9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Ponuđač mora dostaviti u skladu sa Obrascem 4.6.1.2 i za svakog člana tima  kopiju licence</w:t>
            </w:r>
            <w:r w:rsidR="00EC62E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 izjavu o angažovanju, dok je pored navedenog, za članove stručnog tima za koje se zahteva radni odnos kao osnov angažovanja neophodno dostaviti i  izvod/uverenje/potvrdu Centralnog registra obaveznog socijalnog osiguranja za mesec koji prethodi mesecu objavljivanja Jav</w:t>
            </w:r>
            <w:r w:rsidR="00EB25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nog poziva za podnošenje ponuda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 Naručilac zadržava pravo da traži dodatne dokaze.</w:t>
            </w:r>
          </w:p>
          <w:p w14:paraId="7B6901A5" w14:textId="77777777" w:rsidR="00F436FA" w:rsidRPr="002F7373" w:rsidRDefault="00917162" w:rsidP="006B5B9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Sva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angažovana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moraju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imaju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licence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izdate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relevantnih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institucija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Inženjerska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komora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), u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periodu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izvođenja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. U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ponuđač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kome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dodeljen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zemlje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ponuđač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zemlje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angažuje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državljane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dužan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obezbedi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imaju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licence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izvođenje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skladu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propisima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385F82" w14:textId="50163E76" w:rsidR="00EC62EC" w:rsidRDefault="00F436FA" w:rsidP="006B5B9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Ponuđač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obezbedi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skladu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zakonima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propisima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sve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radnike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kvalifikovana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potrebna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građenje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objekta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obzira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zahteve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ove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konkursne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 w:rsidR="00C940D5" w:rsidRPr="002F7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008809" w14:textId="77777777" w:rsidR="000122CB" w:rsidRDefault="000122CB" w:rsidP="006B5B9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F774C" w14:textId="77777777" w:rsidR="000122CB" w:rsidRPr="002F7373" w:rsidRDefault="000122CB" w:rsidP="006B5B9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DCF15" w14:textId="77777777" w:rsidR="00C940D5" w:rsidRPr="002F7373" w:rsidRDefault="00C940D5" w:rsidP="006B5B91">
            <w:pPr>
              <w:tabs>
                <w:tab w:val="clear" w:pos="720"/>
              </w:tabs>
              <w:suppressAutoHyphens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Tehnički</w:t>
            </w:r>
            <w:proofErr w:type="spellEnd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kapacitet</w:t>
            </w:r>
            <w:proofErr w:type="spellEnd"/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380CD6C9" w14:textId="06EAF5E9" w:rsidR="0066606A" w:rsidRPr="00CE094A" w:rsidRDefault="00346B58" w:rsidP="00BD2109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B91">
              <w:rPr>
                <w:rFonts w:ascii="Times New Roman" w:hAnsi="Times New Roman" w:cs="Times New Roman"/>
                <w:b/>
                <w:sz w:val="24"/>
                <w:szCs w:val="24"/>
              </w:rPr>
              <w:t>Iskustvo</w:t>
            </w:r>
            <w:proofErr w:type="spellEnd"/>
            <w:r w:rsidRPr="006B5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5B91">
              <w:rPr>
                <w:rFonts w:ascii="Times New Roman" w:hAnsi="Times New Roman" w:cs="Times New Roman"/>
                <w:b/>
                <w:sz w:val="24"/>
                <w:szCs w:val="24"/>
              </w:rPr>
              <w:t>ponuđača</w:t>
            </w:r>
            <w:proofErr w:type="spellEnd"/>
            <w:r w:rsidRPr="006B5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Ponuđač</w:t>
            </w:r>
            <w:proofErr w:type="spellEnd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mora da </w:t>
            </w:r>
            <w:proofErr w:type="spellStart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dokaže</w:t>
            </w:r>
            <w:proofErr w:type="spellEnd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 je </w:t>
            </w:r>
            <w:proofErr w:type="spellStart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samostalno</w:t>
            </w:r>
            <w:proofErr w:type="spellEnd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ili</w:t>
            </w:r>
            <w:proofErr w:type="spellEnd"/>
            <w:proofErr w:type="gramEnd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kao</w:t>
            </w:r>
            <w:proofErr w:type="spellEnd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vodeći</w:t>
            </w:r>
            <w:proofErr w:type="spellEnd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član</w:t>
            </w:r>
            <w:proofErr w:type="spellEnd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grupe</w:t>
            </w:r>
            <w:proofErr w:type="spellEnd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ponuđača</w:t>
            </w:r>
            <w:proofErr w:type="spellEnd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u </w:t>
            </w:r>
            <w:proofErr w:type="spellStart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periodu</w:t>
            </w:r>
            <w:proofErr w:type="spellEnd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od 01.01.2015. </w:t>
            </w:r>
            <w:proofErr w:type="spellStart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godine</w:t>
            </w:r>
            <w:proofErr w:type="spellEnd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do </w:t>
            </w:r>
            <w:proofErr w:type="spellStart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datuma</w:t>
            </w:r>
            <w:proofErr w:type="spellEnd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objavljivanja</w:t>
            </w:r>
            <w:proofErr w:type="spellEnd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poziva</w:t>
            </w:r>
            <w:proofErr w:type="spellEnd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</w:t>
            </w:r>
            <w:proofErr w:type="spellEnd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podnošenje</w:t>
            </w:r>
            <w:proofErr w:type="spellEnd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ponuda</w:t>
            </w:r>
            <w:proofErr w:type="spellEnd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imao</w:t>
            </w:r>
            <w:proofErr w:type="spellEnd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kompletno</w:t>
            </w:r>
            <w:proofErr w:type="spellEnd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izvedene</w:t>
            </w:r>
            <w:proofErr w:type="spellEnd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* </w:t>
            </w:r>
            <w:proofErr w:type="spellStart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radove</w:t>
            </w:r>
            <w:proofErr w:type="spellEnd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</w:t>
            </w:r>
            <w:proofErr w:type="spellEnd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izgradnji</w:t>
            </w:r>
            <w:proofErr w:type="spellEnd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rekonstrukciji</w:t>
            </w:r>
            <w:proofErr w:type="spellEnd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ili</w:t>
            </w:r>
            <w:proofErr w:type="spellEnd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dogradnji</w:t>
            </w:r>
            <w:proofErr w:type="spellEnd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objekata</w:t>
            </w:r>
            <w:proofErr w:type="spellEnd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visokogradnje</w:t>
            </w:r>
            <w:proofErr w:type="spellEnd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prema</w:t>
            </w:r>
            <w:proofErr w:type="spellEnd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tabeli</w:t>
            </w:r>
            <w:proofErr w:type="spellEnd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 </w:t>
            </w:r>
            <w:proofErr w:type="spellStart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nastavku</w:t>
            </w:r>
            <w:proofErr w:type="spellEnd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)**, </w:t>
            </w:r>
            <w:proofErr w:type="spellStart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</w:t>
            </w:r>
            <w:proofErr w:type="spellStart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maksimalno</w:t>
            </w:r>
            <w:proofErr w:type="spellEnd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</w:t>
            </w:r>
            <w:proofErr w:type="spellEnd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3 </w:t>
            </w:r>
            <w:proofErr w:type="spellStart"/>
            <w:r w:rsidR="00197054" w:rsidRPr="001970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objekta</w:t>
            </w:r>
            <w:proofErr w:type="spellEnd"/>
            <w:r w:rsidRPr="006B5B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5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E069E69" w14:textId="77777777" w:rsidR="00CE094A" w:rsidRPr="006B5B91" w:rsidRDefault="00CE094A" w:rsidP="00CE094A">
            <w:pPr>
              <w:pStyle w:val="ListParagraph"/>
              <w:spacing w:before="60" w:after="60" w:line="240" w:lineRule="auto"/>
              <w:ind w:left="7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2361C" w14:textId="0994F074" w:rsidR="00E86F98" w:rsidRPr="00FD7A99" w:rsidRDefault="009C6B8F" w:rsidP="00E8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- </w:t>
            </w:r>
            <w:proofErr w:type="spellStart"/>
            <w:r w:rsidRPr="009C6B8F">
              <w:rPr>
                <w:rFonts w:ascii="Times New Roman" w:hAnsi="Times New Roman" w:cs="Times New Roman"/>
                <w:b/>
                <w:sz w:val="24"/>
                <w:szCs w:val="24"/>
              </w:rPr>
              <w:t>Partija</w:t>
            </w:r>
            <w:proofErr w:type="spellEnd"/>
            <w:r w:rsidR="00E86F98" w:rsidRPr="009C6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E86F98" w:rsidRPr="009C6B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86F98" w:rsidRPr="009C6B8F">
              <w:rPr>
                <w:rFonts w:ascii="Times New Roman" w:hAnsi="Times New Roman" w:cs="Times New Roman"/>
                <w:sz w:val="24"/>
                <w:szCs w:val="24"/>
              </w:rPr>
              <w:t>objekat</w:t>
            </w:r>
            <w:proofErr w:type="spellEnd"/>
            <w:r w:rsidR="00E86F98" w:rsidRPr="009C6B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86F98" w:rsidRPr="009C6B8F">
              <w:rPr>
                <w:rFonts w:ascii="Times New Roman" w:hAnsi="Times New Roman" w:cs="Times New Roman"/>
                <w:sz w:val="24"/>
                <w:szCs w:val="24"/>
              </w:rPr>
              <w:t>objekti</w:t>
            </w:r>
            <w:proofErr w:type="spellEnd"/>
            <w:r w:rsidR="00E86F98" w:rsidRPr="009C6B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6F98" w:rsidRPr="009C6B8F">
              <w:rPr>
                <w:rFonts w:ascii="Times New Roman" w:hAnsi="Times New Roman" w:cs="Times New Roman"/>
                <w:sz w:val="24"/>
                <w:szCs w:val="24"/>
              </w:rPr>
              <w:t>minimalne</w:t>
            </w:r>
            <w:proofErr w:type="spellEnd"/>
            <w:r w:rsidR="00E86F98" w:rsidRPr="009C6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6F98" w:rsidRPr="009C6B8F">
              <w:rPr>
                <w:rFonts w:ascii="Times New Roman" w:hAnsi="Times New Roman" w:cs="Times New Roman"/>
                <w:sz w:val="24"/>
                <w:szCs w:val="24"/>
              </w:rPr>
              <w:t>ukupne</w:t>
            </w:r>
            <w:proofErr w:type="spellEnd"/>
            <w:r w:rsidR="00E86F98" w:rsidRPr="009C6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6F98" w:rsidRPr="009C6B8F">
              <w:rPr>
                <w:rFonts w:ascii="Times New Roman" w:hAnsi="Times New Roman" w:cs="Times New Roman"/>
                <w:sz w:val="24"/>
                <w:szCs w:val="24"/>
              </w:rPr>
              <w:t>bruto</w:t>
            </w:r>
            <w:proofErr w:type="spellEnd"/>
            <w:r w:rsidR="00E86F98" w:rsidRPr="009C6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6F98" w:rsidRPr="009C6B8F">
              <w:rPr>
                <w:rFonts w:ascii="Times New Roman" w:hAnsi="Times New Roman" w:cs="Times New Roman"/>
                <w:sz w:val="24"/>
                <w:szCs w:val="24"/>
              </w:rPr>
              <w:t>površine</w:t>
            </w:r>
            <w:proofErr w:type="spellEnd"/>
            <w:r w:rsidR="00E86F98" w:rsidRPr="009C6B8F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E86F98" w:rsidRPr="009C6B8F">
              <w:rPr>
                <w:rFonts w:ascii="Times New Roman" w:hAnsi="Times New Roman" w:cs="Times New Roman"/>
                <w:sz w:val="24"/>
                <w:szCs w:val="24"/>
              </w:rPr>
              <w:t>zbiru</w:t>
            </w:r>
            <w:proofErr w:type="spellEnd"/>
            <w:r w:rsidR="00E86F98" w:rsidRPr="009C6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6F98" w:rsidRPr="009C6B8F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E86F98" w:rsidRPr="009C6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FC0" w:rsidRPr="00FD7A9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="00FD7A99" w:rsidRPr="00FD7A9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  <w:r w:rsidR="00E86F98" w:rsidRPr="00FD7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6F98" w:rsidRPr="00FD7A9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  <w:r w:rsidR="00E86F98" w:rsidRPr="00FD7A99">
              <w:rPr>
                <w:rFonts w:ascii="Times New Roman" w:hAnsi="Times New Roman" w:cs="Times New Roman"/>
                <w:sz w:val="24"/>
                <w:szCs w:val="24"/>
              </w:rPr>
              <w:t>00 m</w:t>
            </w:r>
            <w:r w:rsidR="00E86F98" w:rsidRPr="00FD7A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FE1FC0" w:rsidRPr="00FD7A99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14:paraId="69C27ABB" w14:textId="79199B81" w:rsidR="00E86F98" w:rsidRPr="009C6B8F" w:rsidRDefault="009C6B8F" w:rsidP="00E8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D7A99">
              <w:rPr>
                <w:rFonts w:ascii="Times New Roman" w:hAnsi="Times New Roman" w:cs="Times New Roman"/>
                <w:b/>
                <w:sz w:val="24"/>
                <w:szCs w:val="24"/>
              </w:rPr>
              <w:t>Partija</w:t>
            </w:r>
            <w:proofErr w:type="spellEnd"/>
            <w:r w:rsidRPr="00FD7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E86F98" w:rsidRPr="00FD7A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86F98" w:rsidRPr="00FD7A99">
              <w:rPr>
                <w:rFonts w:ascii="Times New Roman" w:hAnsi="Times New Roman" w:cs="Times New Roman"/>
                <w:sz w:val="24"/>
                <w:szCs w:val="24"/>
              </w:rPr>
              <w:t>objekat</w:t>
            </w:r>
            <w:proofErr w:type="spellEnd"/>
            <w:r w:rsidR="00E86F98" w:rsidRPr="00FD7A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86F98" w:rsidRPr="00FD7A99">
              <w:rPr>
                <w:rFonts w:ascii="Times New Roman" w:hAnsi="Times New Roman" w:cs="Times New Roman"/>
                <w:sz w:val="24"/>
                <w:szCs w:val="24"/>
              </w:rPr>
              <w:t>objekti</w:t>
            </w:r>
            <w:proofErr w:type="spellEnd"/>
            <w:r w:rsidR="00E86F98" w:rsidRPr="00FD7A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6F98" w:rsidRPr="00FD7A99">
              <w:rPr>
                <w:rFonts w:ascii="Times New Roman" w:hAnsi="Times New Roman" w:cs="Times New Roman"/>
                <w:sz w:val="24"/>
                <w:szCs w:val="24"/>
              </w:rPr>
              <w:t>minimalne</w:t>
            </w:r>
            <w:proofErr w:type="spellEnd"/>
            <w:r w:rsidR="00E86F98" w:rsidRPr="00FD7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6F98" w:rsidRPr="00FD7A99">
              <w:rPr>
                <w:rFonts w:ascii="Times New Roman" w:hAnsi="Times New Roman" w:cs="Times New Roman"/>
                <w:sz w:val="24"/>
                <w:szCs w:val="24"/>
              </w:rPr>
              <w:t>ukupne</w:t>
            </w:r>
            <w:proofErr w:type="spellEnd"/>
            <w:r w:rsidR="00E86F98" w:rsidRPr="00FD7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6F98" w:rsidRPr="00FD7A99">
              <w:rPr>
                <w:rFonts w:ascii="Times New Roman" w:hAnsi="Times New Roman" w:cs="Times New Roman"/>
                <w:sz w:val="24"/>
                <w:szCs w:val="24"/>
              </w:rPr>
              <w:t>bruto</w:t>
            </w:r>
            <w:proofErr w:type="spellEnd"/>
            <w:r w:rsidR="00E86F98" w:rsidRPr="00FD7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6F98" w:rsidRPr="00FD7A99">
              <w:rPr>
                <w:rFonts w:ascii="Times New Roman" w:hAnsi="Times New Roman" w:cs="Times New Roman"/>
                <w:sz w:val="24"/>
                <w:szCs w:val="24"/>
              </w:rPr>
              <w:t>površine</w:t>
            </w:r>
            <w:proofErr w:type="spellEnd"/>
            <w:r w:rsidR="00E86F98" w:rsidRPr="00FD7A99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E86F98" w:rsidRPr="00FD7A99">
              <w:rPr>
                <w:rFonts w:ascii="Times New Roman" w:hAnsi="Times New Roman" w:cs="Times New Roman"/>
                <w:sz w:val="24"/>
                <w:szCs w:val="24"/>
              </w:rPr>
              <w:t>zbiru</w:t>
            </w:r>
            <w:proofErr w:type="spellEnd"/>
            <w:r w:rsidR="00E86F98" w:rsidRPr="00FD7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6F98" w:rsidRPr="00FD7A99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E86F98" w:rsidRPr="00FD7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FC0" w:rsidRPr="00FD7A9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  <w:r w:rsidR="00E86F98" w:rsidRPr="00FD7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7A99" w:rsidRPr="00FD7A9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  <w:r w:rsidR="00CA7905" w:rsidRPr="00FD7A99">
              <w:rPr>
                <w:rFonts w:ascii="Times New Roman" w:hAnsi="Times New Roman" w:cs="Times New Roman"/>
                <w:sz w:val="24"/>
                <w:szCs w:val="24"/>
              </w:rPr>
              <w:t>00 m</w:t>
            </w:r>
            <w:r w:rsidR="00CA7905" w:rsidRPr="00FD7A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FE1FC0" w:rsidRPr="00FD7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C2916A" w14:textId="22AFF8A1" w:rsidR="00250956" w:rsidRDefault="00250956" w:rsidP="006B5B91">
            <w:pPr>
              <w:spacing w:before="60" w:after="60" w:line="240" w:lineRule="auto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E3C6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Ponuđač je dužan da za svaki izvedeni objekat dostavi potvrdu investitora/naručioca na obrascu 4.6.4.2. </w:t>
            </w:r>
            <w:r w:rsidR="002A6030" w:rsidRPr="009E3C6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 pravosnažnu građevinsku dozvolu.</w:t>
            </w:r>
            <w:r w:rsidR="002A6030" w:rsidRPr="009E3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29432B" w:rsidRPr="009E3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Naručilac</w:t>
            </w:r>
            <w:proofErr w:type="spellEnd"/>
            <w:r w:rsidR="0029432B" w:rsidRPr="009E3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29432B" w:rsidRPr="009E3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zadržava</w:t>
            </w:r>
            <w:proofErr w:type="spellEnd"/>
            <w:r w:rsidR="0029432B" w:rsidRPr="009E3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29432B" w:rsidRPr="009E3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pravo</w:t>
            </w:r>
            <w:proofErr w:type="spellEnd"/>
            <w:r w:rsidR="0029432B" w:rsidRPr="009E3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29432B" w:rsidRPr="009E3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da</w:t>
            </w:r>
            <w:proofErr w:type="spellEnd"/>
            <w:r w:rsidR="0029432B" w:rsidRPr="009E3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29432B" w:rsidRPr="009E3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traži</w:t>
            </w:r>
            <w:proofErr w:type="spellEnd"/>
            <w:r w:rsidR="0029432B" w:rsidRPr="009E3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29432B" w:rsidRPr="009E3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dodatne</w:t>
            </w:r>
            <w:proofErr w:type="spellEnd"/>
            <w:r w:rsidR="0029432B" w:rsidRPr="009E3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29432B" w:rsidRPr="009E3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dokaze</w:t>
            </w:r>
            <w:proofErr w:type="spellEnd"/>
            <w:r w:rsidR="0029432B" w:rsidRPr="009E3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  <w:p w14:paraId="7EACE5EA" w14:textId="77777777" w:rsidR="00865FE7" w:rsidRDefault="00865FE7" w:rsidP="006B5B91">
            <w:pPr>
              <w:spacing w:before="60" w:after="60" w:line="240" w:lineRule="auto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49FD3E8A" w14:textId="007BC891" w:rsidR="00865FE7" w:rsidRPr="005A3B31" w:rsidRDefault="00865FE7" w:rsidP="005A3B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Ukoliko ponuđač podnosi ponudu za više partija, objekti koji su referentni u jednoj partiji, ne mogu se koristiti kao referentni objekti u drugim partijama. </w:t>
            </w:r>
          </w:p>
          <w:p w14:paraId="7AC5106E" w14:textId="67E8BF12" w:rsidR="00EC62EC" w:rsidRPr="002F7373" w:rsidRDefault="00EC62EC" w:rsidP="006B5B91">
            <w:pPr>
              <w:tabs>
                <w:tab w:val="clear" w:pos="720"/>
              </w:tabs>
              <w:suppressAutoHyphens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D5DF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lastRenderedPageBreak/>
              <w:t xml:space="preserve">Grupa ponuđača: </w:t>
            </w:r>
            <w:proofErr w:type="spellStart"/>
            <w:r w:rsidR="00917162"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Vodeći</w:t>
            </w:r>
            <w:proofErr w:type="spellEnd"/>
            <w:r w:rsidR="00917162"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17162"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član</w:t>
            </w:r>
            <w:proofErr w:type="spellEnd"/>
            <w:r w:rsidR="00917162"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17162"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grupe</w:t>
            </w:r>
            <w:proofErr w:type="spellEnd"/>
            <w:r w:rsidR="00917162"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17162"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ponuđača</w:t>
            </w:r>
            <w:proofErr w:type="spellEnd"/>
            <w:r w:rsidR="00917162"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917162"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konzorcijuma</w:t>
            </w:r>
            <w:proofErr w:type="spellEnd"/>
            <w:r w:rsidR="00917162"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17162"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mora</w:t>
            </w:r>
            <w:proofErr w:type="spellEnd"/>
            <w:r w:rsidR="00917162"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17162"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proofErr w:type="spellEnd"/>
            <w:r w:rsidR="00917162"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17162"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ispuni</w:t>
            </w:r>
            <w:proofErr w:type="spellEnd"/>
            <w:r w:rsidR="00917162"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17162"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proofErr w:type="spellEnd"/>
            <w:r w:rsidR="00917162"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50% </w:t>
            </w:r>
            <w:proofErr w:type="spellStart"/>
            <w:r w:rsidR="00917162"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ovog</w:t>
            </w:r>
            <w:proofErr w:type="spellEnd"/>
            <w:r w:rsidR="00917162"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17162"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uslova</w:t>
            </w:r>
            <w:proofErr w:type="spellEnd"/>
            <w:r w:rsidR="00917162"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6B8B379" w14:textId="77777777" w:rsidR="00917162" w:rsidRPr="002F7373" w:rsidRDefault="00917162" w:rsidP="006B5B91">
            <w:pPr>
              <w:tabs>
                <w:tab w:val="clear" w:pos="720"/>
              </w:tabs>
              <w:suppressAutoHyphens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10AFDE13" w14:textId="66F7081A" w:rsidR="005755D3" w:rsidRPr="002F7373" w:rsidRDefault="00294218" w:rsidP="006B5B91">
            <w:pPr>
              <w:tabs>
                <w:tab w:val="clear" w:pos="720"/>
              </w:tabs>
              <w:suppressAutoHyphens w:val="0"/>
              <w:spacing w:before="60" w:after="60" w:line="240" w:lineRule="auto"/>
              <w:ind w:left="567"/>
              <w:jc w:val="both"/>
              <w:rPr>
                <w:rFonts w:ascii="Times New Roman" w:eastAsia="Calibri" w:hAnsi="Times New Roman" w:cs="Times New Roman"/>
                <w:color w:val="auto"/>
                <w:szCs w:val="20"/>
                <w:lang w:val="sr-Latn-RS"/>
              </w:rPr>
            </w:pPr>
            <w:r w:rsidRPr="002F7373">
              <w:rPr>
                <w:rFonts w:ascii="Times New Roman" w:eastAsia="Calibri" w:hAnsi="Times New Roman" w:cs="Times New Roman"/>
                <w:color w:val="auto"/>
                <w:lang w:val="sr-Latn-RS"/>
              </w:rPr>
              <w:t>*</w:t>
            </w:r>
            <w:r w:rsidR="005755D3" w:rsidRPr="002F7373">
              <w:rPr>
                <w:rFonts w:ascii="Times New Roman" w:eastAsia="Calibri" w:hAnsi="Times New Roman" w:cs="Times New Roman"/>
                <w:color w:val="auto"/>
                <w:vertAlign w:val="superscript"/>
                <w:lang w:val="sr-Latn-RS"/>
              </w:rPr>
              <w:t xml:space="preserve"> </w:t>
            </w:r>
            <w:r w:rsidR="005755D3" w:rsidRPr="002F7373">
              <w:rPr>
                <w:rFonts w:ascii="Times New Roman" w:eastAsia="Calibri" w:hAnsi="Times New Roman" w:cs="Times New Roman"/>
                <w:color w:val="auto"/>
                <w:lang w:val="sr-Latn-RS"/>
              </w:rPr>
              <w:t>Referentnim objektima će se smatrati kompletno završeni objekti.</w:t>
            </w:r>
          </w:p>
          <w:p w14:paraId="45E729E9" w14:textId="77777777" w:rsidR="005755D3" w:rsidRPr="002F7373" w:rsidRDefault="005755D3" w:rsidP="006B5B91">
            <w:pPr>
              <w:tabs>
                <w:tab w:val="clear" w:pos="720"/>
              </w:tabs>
              <w:suppressAutoHyphens w:val="0"/>
              <w:spacing w:before="60" w:after="60" w:line="240" w:lineRule="auto"/>
              <w:ind w:left="567"/>
              <w:jc w:val="both"/>
              <w:rPr>
                <w:rFonts w:ascii="Times New Roman" w:eastAsia="Calibri" w:hAnsi="Times New Roman" w:cs="Times New Roman"/>
                <w:color w:val="auto"/>
                <w:u w:val="single"/>
                <w:lang w:val="sr-Latn-CS"/>
              </w:rPr>
            </w:pPr>
            <w:r w:rsidRPr="002F7373">
              <w:rPr>
                <w:rFonts w:ascii="Times New Roman" w:eastAsia="Calibri" w:hAnsi="Times New Roman" w:cs="Times New Roman"/>
                <w:color w:val="auto"/>
                <w:lang w:val="sr-Latn-RS"/>
              </w:rPr>
              <w:t xml:space="preserve">**Objekti visokogradnje prema tabeli, a u skladu sa Pravilnikom o klasifikaciji objekata ( </w:t>
            </w:r>
            <w:proofErr w:type="spellStart"/>
            <w:r w:rsidRPr="002F7373">
              <w:rPr>
                <w:rFonts w:ascii="Times New Roman" w:eastAsia="Calibri" w:hAnsi="Times New Roman" w:cs="Times New Roman"/>
                <w:i/>
                <w:iCs/>
                <w:color w:val="auto"/>
                <w:u w:val="single"/>
              </w:rPr>
              <w:t>Sl</w:t>
            </w:r>
            <w:proofErr w:type="spellEnd"/>
            <w:r w:rsidRPr="002F7373">
              <w:rPr>
                <w:rFonts w:ascii="Times New Roman" w:eastAsia="Calibri" w:hAnsi="Times New Roman" w:cs="Times New Roman"/>
                <w:i/>
                <w:iCs/>
                <w:color w:val="auto"/>
                <w:u w:val="single"/>
              </w:rPr>
              <w:t xml:space="preserve">. </w:t>
            </w:r>
            <w:proofErr w:type="spellStart"/>
            <w:r w:rsidRPr="002F7373">
              <w:rPr>
                <w:rFonts w:ascii="Times New Roman" w:eastAsia="Calibri" w:hAnsi="Times New Roman" w:cs="Times New Roman"/>
                <w:i/>
                <w:iCs/>
                <w:color w:val="auto"/>
                <w:u w:val="single"/>
              </w:rPr>
              <w:t>glasnik</w:t>
            </w:r>
            <w:proofErr w:type="spellEnd"/>
            <w:r w:rsidRPr="002F7373">
              <w:rPr>
                <w:rFonts w:ascii="Times New Roman" w:eastAsia="Calibri" w:hAnsi="Times New Roman" w:cs="Times New Roman"/>
                <w:i/>
                <w:iCs/>
                <w:color w:val="auto"/>
                <w:u w:val="single"/>
              </w:rPr>
              <w:t xml:space="preserve"> RS", </w:t>
            </w:r>
            <w:proofErr w:type="spellStart"/>
            <w:r w:rsidRPr="002F7373">
              <w:rPr>
                <w:rFonts w:ascii="Times New Roman" w:eastAsia="Calibri" w:hAnsi="Times New Roman" w:cs="Times New Roman"/>
                <w:i/>
                <w:iCs/>
                <w:color w:val="auto"/>
                <w:u w:val="single"/>
              </w:rPr>
              <w:t>br</w:t>
            </w:r>
            <w:proofErr w:type="spellEnd"/>
            <w:r w:rsidRPr="002F7373">
              <w:rPr>
                <w:rFonts w:ascii="Times New Roman" w:eastAsia="Calibri" w:hAnsi="Times New Roman" w:cs="Times New Roman"/>
                <w:i/>
                <w:iCs/>
                <w:color w:val="auto"/>
                <w:u w:val="single"/>
              </w:rPr>
              <w:t>. 22/2015</w:t>
            </w:r>
            <w:r w:rsidRPr="002F7373">
              <w:rPr>
                <w:rFonts w:ascii="Times New Roman" w:eastAsia="Calibri" w:hAnsi="Times New Roman" w:cs="Times New Roman"/>
                <w:i/>
                <w:iCs/>
                <w:color w:val="auto"/>
                <w:u w:val="single"/>
                <w:lang w:val="sr-Latn-CS"/>
              </w:rPr>
              <w:t>)</w:t>
            </w:r>
          </w:p>
          <w:p w14:paraId="503FB386" w14:textId="77777777" w:rsidR="005755D3" w:rsidRDefault="005755D3" w:rsidP="006B5B91">
            <w:pPr>
              <w:tabs>
                <w:tab w:val="clear" w:pos="720"/>
              </w:tabs>
              <w:suppressAutoHyphens w:val="0"/>
              <w:spacing w:before="60" w:after="60" w:line="240" w:lineRule="auto"/>
              <w:ind w:left="567"/>
              <w:jc w:val="both"/>
              <w:rPr>
                <w:rFonts w:ascii="Times New Roman" w:eastAsia="Calibri" w:hAnsi="Times New Roman" w:cs="Times New Roman"/>
                <w:color w:val="auto"/>
                <w:szCs w:val="20"/>
                <w:lang w:val="sr-Latn-R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40"/>
              <w:gridCol w:w="1463"/>
              <w:gridCol w:w="1831"/>
            </w:tblGrid>
            <w:tr w:rsidR="005E0215" w:rsidRPr="000122CB" w14:paraId="578CBAB6" w14:textId="77777777" w:rsidTr="005E0215">
              <w:tc>
                <w:tcPr>
                  <w:tcW w:w="5240" w:type="dxa"/>
                  <w:shd w:val="clear" w:color="auto" w:fill="F2F2F2" w:themeFill="background1" w:themeFillShade="F2"/>
                </w:tcPr>
                <w:p w14:paraId="46328E52" w14:textId="77777777" w:rsidR="005E0215" w:rsidRPr="000122CB" w:rsidRDefault="005E0215" w:rsidP="005E0215">
                  <w:pPr>
                    <w:jc w:val="center"/>
                    <w:rPr>
                      <w:rFonts w:ascii="Times New Roman" w:eastAsia="Calibri" w:hAnsi="Times New Roman" w:cs="Times New Roman"/>
                      <w:lang w:val="sr-Latn-RS"/>
                    </w:rPr>
                  </w:pPr>
                  <w:proofErr w:type="spellStart"/>
                  <w:r w:rsidRPr="000122CB">
                    <w:rPr>
                      <w:rFonts w:ascii="Times New Roman" w:hAnsi="Times New Roman" w:cs="Times New Roman"/>
                    </w:rPr>
                    <w:t>Naziv</w:t>
                  </w:r>
                  <w:proofErr w:type="spellEnd"/>
                </w:p>
              </w:tc>
              <w:tc>
                <w:tcPr>
                  <w:tcW w:w="1463" w:type="dxa"/>
                  <w:shd w:val="clear" w:color="auto" w:fill="F2F2F2" w:themeFill="background1" w:themeFillShade="F2"/>
                </w:tcPr>
                <w:p w14:paraId="1C8AC23F" w14:textId="77777777" w:rsidR="005E0215" w:rsidRPr="000122CB" w:rsidRDefault="005E0215" w:rsidP="005E0215">
                  <w:pPr>
                    <w:jc w:val="center"/>
                    <w:rPr>
                      <w:rFonts w:ascii="Times New Roman" w:eastAsia="Calibri" w:hAnsi="Times New Roman" w:cs="Times New Roman"/>
                      <w:lang w:val="sr-Latn-RS"/>
                    </w:rPr>
                  </w:pPr>
                  <w:proofErr w:type="spellStart"/>
                  <w:r w:rsidRPr="000122CB">
                    <w:rPr>
                      <w:rFonts w:ascii="Times New Roman" w:hAnsi="Times New Roman" w:cs="Times New Roman"/>
                    </w:rPr>
                    <w:t>Klasifikacioni</w:t>
                  </w:r>
                  <w:proofErr w:type="spellEnd"/>
                  <w:r w:rsidRPr="000122C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122CB">
                    <w:rPr>
                      <w:rFonts w:ascii="Times New Roman" w:hAnsi="Times New Roman" w:cs="Times New Roman"/>
                    </w:rPr>
                    <w:t>broj</w:t>
                  </w:r>
                  <w:proofErr w:type="spellEnd"/>
                </w:p>
              </w:tc>
              <w:tc>
                <w:tcPr>
                  <w:tcW w:w="1831" w:type="dxa"/>
                  <w:shd w:val="clear" w:color="auto" w:fill="F2F2F2" w:themeFill="background1" w:themeFillShade="F2"/>
                </w:tcPr>
                <w:p w14:paraId="124AB84A" w14:textId="77777777" w:rsidR="005E0215" w:rsidRPr="000122CB" w:rsidRDefault="005E0215" w:rsidP="005E0215">
                  <w:pPr>
                    <w:jc w:val="center"/>
                    <w:rPr>
                      <w:rFonts w:ascii="Times New Roman" w:eastAsia="Calibri" w:hAnsi="Times New Roman" w:cs="Times New Roman"/>
                      <w:lang w:val="sr-Latn-RS"/>
                    </w:rPr>
                  </w:pPr>
                </w:p>
              </w:tc>
            </w:tr>
            <w:tr w:rsidR="005E0215" w:rsidRPr="000122CB" w14:paraId="33294ABB" w14:textId="77777777" w:rsidTr="005E0215">
              <w:tc>
                <w:tcPr>
                  <w:tcW w:w="5240" w:type="dxa"/>
                  <w:vAlign w:val="center"/>
                </w:tcPr>
                <w:p w14:paraId="4CE3AB10" w14:textId="77777777" w:rsidR="005E0215" w:rsidRPr="000122CB" w:rsidRDefault="005E0215" w:rsidP="005E0215">
                  <w:pPr>
                    <w:spacing w:before="120"/>
                    <w:rPr>
                      <w:rFonts w:ascii="Times New Roman" w:eastAsia="Calibri" w:hAnsi="Times New Roman" w:cs="Times New Roman"/>
                      <w:lang w:val="sr-Latn-RS"/>
                    </w:rPr>
                  </w:pPr>
                  <w:r w:rsidRPr="000122CB">
                    <w:rPr>
                      <w:rFonts w:ascii="Times New Roman" w:hAnsi="Times New Roman" w:cs="Times New Roman"/>
                      <w:b/>
                      <w:bCs/>
                    </w:rPr>
                    <w:t>ZGRADE</w:t>
                  </w:r>
                </w:p>
              </w:tc>
              <w:tc>
                <w:tcPr>
                  <w:tcW w:w="1463" w:type="dxa"/>
                  <w:vAlign w:val="center"/>
                </w:tcPr>
                <w:p w14:paraId="55266193" w14:textId="77777777" w:rsidR="005E0215" w:rsidRPr="000122CB" w:rsidRDefault="005E0215" w:rsidP="005E0215">
                  <w:pPr>
                    <w:jc w:val="center"/>
                    <w:rPr>
                      <w:rFonts w:ascii="Times New Roman" w:eastAsia="Calibri" w:hAnsi="Times New Roman" w:cs="Times New Roman"/>
                      <w:lang w:val="sr-Latn-RS"/>
                    </w:rPr>
                  </w:pPr>
                </w:p>
              </w:tc>
              <w:tc>
                <w:tcPr>
                  <w:tcW w:w="1831" w:type="dxa"/>
                  <w:vAlign w:val="center"/>
                </w:tcPr>
                <w:p w14:paraId="3C7A194C" w14:textId="77777777" w:rsidR="005E0215" w:rsidRPr="000122CB" w:rsidRDefault="005E0215" w:rsidP="005E0215">
                  <w:pPr>
                    <w:jc w:val="center"/>
                    <w:rPr>
                      <w:rFonts w:ascii="Times New Roman" w:eastAsia="Calibri" w:hAnsi="Times New Roman" w:cs="Times New Roman"/>
                      <w:lang w:val="sr-Latn-RS"/>
                    </w:rPr>
                  </w:pPr>
                </w:p>
              </w:tc>
            </w:tr>
            <w:tr w:rsidR="005E0215" w:rsidRPr="000122CB" w14:paraId="2A663C94" w14:textId="77777777" w:rsidTr="005E0215">
              <w:tc>
                <w:tcPr>
                  <w:tcW w:w="5240" w:type="dxa"/>
                  <w:vAlign w:val="center"/>
                </w:tcPr>
                <w:p w14:paraId="5224C4C5" w14:textId="77777777" w:rsidR="005E0215" w:rsidRPr="000122CB" w:rsidRDefault="005E0215" w:rsidP="005E0215">
                  <w:pPr>
                    <w:spacing w:before="120"/>
                    <w:rPr>
                      <w:rFonts w:ascii="Times New Roman" w:eastAsia="Calibri" w:hAnsi="Times New Roman" w:cs="Times New Roman"/>
                      <w:lang w:val="sr-Latn-RS"/>
                    </w:rPr>
                  </w:pPr>
                  <w:r w:rsidRPr="000122CB">
                    <w:rPr>
                      <w:rFonts w:ascii="Times New Roman" w:hAnsi="Times New Roman" w:cs="Times New Roman"/>
                      <w:b/>
                      <w:bCs/>
                    </w:rPr>
                    <w:t>STAMBENE ZGRADE</w:t>
                  </w:r>
                </w:p>
              </w:tc>
              <w:tc>
                <w:tcPr>
                  <w:tcW w:w="1463" w:type="dxa"/>
                  <w:vAlign w:val="center"/>
                </w:tcPr>
                <w:p w14:paraId="679D956D" w14:textId="77777777" w:rsidR="005E0215" w:rsidRPr="000122CB" w:rsidRDefault="005E0215" w:rsidP="005E0215">
                  <w:pPr>
                    <w:jc w:val="center"/>
                    <w:rPr>
                      <w:rFonts w:ascii="Times New Roman" w:eastAsia="Calibri" w:hAnsi="Times New Roman" w:cs="Times New Roman"/>
                      <w:lang w:val="sr-Latn-RS"/>
                    </w:rPr>
                  </w:pPr>
                </w:p>
              </w:tc>
              <w:tc>
                <w:tcPr>
                  <w:tcW w:w="1831" w:type="dxa"/>
                  <w:vAlign w:val="center"/>
                </w:tcPr>
                <w:p w14:paraId="237A6AF7" w14:textId="77777777" w:rsidR="005E0215" w:rsidRPr="000122CB" w:rsidRDefault="005E0215" w:rsidP="005E0215">
                  <w:pPr>
                    <w:jc w:val="center"/>
                    <w:rPr>
                      <w:rFonts w:ascii="Times New Roman" w:eastAsia="Calibri" w:hAnsi="Times New Roman" w:cs="Times New Roman"/>
                      <w:lang w:val="sr-Latn-RS"/>
                    </w:rPr>
                  </w:pPr>
                </w:p>
              </w:tc>
            </w:tr>
            <w:tr w:rsidR="005E0215" w:rsidRPr="000122CB" w14:paraId="42333193" w14:textId="77777777" w:rsidTr="005E0215">
              <w:tc>
                <w:tcPr>
                  <w:tcW w:w="5240" w:type="dxa"/>
                  <w:vAlign w:val="center"/>
                </w:tcPr>
                <w:p w14:paraId="2F2ED21C" w14:textId="77777777" w:rsidR="005E0215" w:rsidRPr="000122CB" w:rsidRDefault="005E0215" w:rsidP="005E0215">
                  <w:pPr>
                    <w:rPr>
                      <w:rFonts w:ascii="Times New Roman" w:eastAsia="Calibri" w:hAnsi="Times New Roman" w:cs="Times New Roman"/>
                      <w:lang w:val="sr-Latn-RS"/>
                    </w:rPr>
                  </w:pPr>
                  <w:r w:rsidRPr="000122CB">
                    <w:rPr>
                      <w:rFonts w:ascii="Times New Roman" w:hAnsi="Times New Roman" w:cs="Times New Roman"/>
                      <w:bCs/>
                      <w:lang w:val="ru-RU"/>
                    </w:rPr>
                    <w:t>Stambene zgrade sa jednim stanom</w:t>
                  </w:r>
                  <w:r w:rsidRPr="000122CB">
                    <w:rPr>
                      <w:rFonts w:ascii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1463" w:type="dxa"/>
                  <w:vAlign w:val="center"/>
                </w:tcPr>
                <w:p w14:paraId="323F3591" w14:textId="77777777" w:rsidR="005E0215" w:rsidRPr="000122CB" w:rsidRDefault="005E0215" w:rsidP="005E021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lang w:val="sr-Latn-RS"/>
                    </w:rPr>
                  </w:pPr>
                  <w:r w:rsidRPr="000122CB">
                    <w:rPr>
                      <w:rFonts w:ascii="Times New Roman" w:eastAsia="Calibri" w:hAnsi="Times New Roman" w:cs="Times New Roman"/>
                      <w:b/>
                      <w:lang w:val="sr-Latn-RS"/>
                    </w:rPr>
                    <w:t>111</w:t>
                  </w:r>
                </w:p>
              </w:tc>
              <w:tc>
                <w:tcPr>
                  <w:tcW w:w="1831" w:type="dxa"/>
                  <w:vAlign w:val="center"/>
                </w:tcPr>
                <w:p w14:paraId="3DF6DAC3" w14:textId="77777777" w:rsidR="005E0215" w:rsidRPr="000122CB" w:rsidRDefault="005E0215" w:rsidP="005E0215">
                  <w:pPr>
                    <w:jc w:val="center"/>
                    <w:rPr>
                      <w:rFonts w:ascii="Times New Roman" w:eastAsia="Calibri" w:hAnsi="Times New Roman" w:cs="Times New Roman"/>
                      <w:lang w:val="sr-Latn-RS"/>
                    </w:rPr>
                  </w:pPr>
                  <w:proofErr w:type="spellStart"/>
                  <w:r w:rsidRPr="000122CB">
                    <w:rPr>
                      <w:rFonts w:ascii="Times New Roman" w:hAnsi="Times New Roman" w:cs="Times New Roman"/>
                    </w:rPr>
                    <w:t>svi</w:t>
                  </w:r>
                  <w:proofErr w:type="spellEnd"/>
                  <w:r w:rsidRPr="000122C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122CB">
                    <w:rPr>
                      <w:rFonts w:ascii="Times New Roman" w:hAnsi="Times New Roman" w:cs="Times New Roman"/>
                    </w:rPr>
                    <w:t>pripradajući</w:t>
                  </w:r>
                  <w:proofErr w:type="spellEnd"/>
                  <w:r w:rsidRPr="000122C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122CB">
                    <w:rPr>
                      <w:rFonts w:ascii="Times New Roman" w:hAnsi="Times New Roman" w:cs="Times New Roman"/>
                    </w:rPr>
                    <w:t>klasif</w:t>
                  </w:r>
                  <w:proofErr w:type="spellEnd"/>
                  <w:r w:rsidRPr="000122CB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0122CB">
                    <w:rPr>
                      <w:rFonts w:ascii="Times New Roman" w:hAnsi="Times New Roman" w:cs="Times New Roman"/>
                    </w:rPr>
                    <w:t>brojevi</w:t>
                  </w:r>
                  <w:proofErr w:type="spellEnd"/>
                  <w:r w:rsidRPr="000122C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122CB">
                    <w:rPr>
                      <w:rFonts w:ascii="Times New Roman" w:hAnsi="Times New Roman" w:cs="Times New Roman"/>
                    </w:rPr>
                    <w:t>osim</w:t>
                  </w:r>
                  <w:proofErr w:type="spellEnd"/>
                  <w:r w:rsidRPr="000122CB">
                    <w:rPr>
                      <w:rFonts w:ascii="Times New Roman" w:hAnsi="Times New Roman" w:cs="Times New Roman"/>
                    </w:rPr>
                    <w:t xml:space="preserve"> 111011</w:t>
                  </w:r>
                </w:p>
              </w:tc>
            </w:tr>
            <w:tr w:rsidR="005E0215" w:rsidRPr="000122CB" w14:paraId="6F5ADBBB" w14:textId="77777777" w:rsidTr="005E0215">
              <w:tc>
                <w:tcPr>
                  <w:tcW w:w="5240" w:type="dxa"/>
                  <w:vAlign w:val="center"/>
                </w:tcPr>
                <w:p w14:paraId="410199DC" w14:textId="77777777" w:rsidR="005E0215" w:rsidRPr="000122CB" w:rsidRDefault="005E0215" w:rsidP="005E0215">
                  <w:pPr>
                    <w:rPr>
                      <w:rFonts w:ascii="Times New Roman" w:eastAsia="Calibri" w:hAnsi="Times New Roman" w:cs="Times New Roman"/>
                      <w:lang w:val="sr-Latn-RS"/>
                    </w:rPr>
                  </w:pPr>
                  <w:r w:rsidRPr="000122CB">
                    <w:rPr>
                      <w:rFonts w:ascii="Times New Roman" w:hAnsi="Times New Roman" w:cs="Times New Roman"/>
                      <w:bCs/>
                      <w:lang w:val="ru-RU"/>
                    </w:rPr>
                    <w:t>Stambene zgrade sa dva ili više stanova</w:t>
                  </w:r>
                </w:p>
              </w:tc>
              <w:tc>
                <w:tcPr>
                  <w:tcW w:w="1463" w:type="dxa"/>
                  <w:vAlign w:val="center"/>
                </w:tcPr>
                <w:p w14:paraId="7578755E" w14:textId="77777777" w:rsidR="005E0215" w:rsidRPr="000122CB" w:rsidRDefault="005E0215" w:rsidP="005E021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lang w:val="sr-Latn-RS"/>
                    </w:rPr>
                  </w:pPr>
                  <w:r w:rsidRPr="000122CB">
                    <w:rPr>
                      <w:rFonts w:ascii="Times New Roman" w:eastAsia="Calibri" w:hAnsi="Times New Roman" w:cs="Times New Roman"/>
                      <w:b/>
                      <w:lang w:val="sr-Latn-RS"/>
                    </w:rPr>
                    <w:t>112</w:t>
                  </w:r>
                </w:p>
              </w:tc>
              <w:tc>
                <w:tcPr>
                  <w:tcW w:w="1831" w:type="dxa"/>
                  <w:vAlign w:val="center"/>
                </w:tcPr>
                <w:p w14:paraId="293B9F4B" w14:textId="77777777" w:rsidR="005E0215" w:rsidRPr="000122CB" w:rsidRDefault="005E0215" w:rsidP="005E0215">
                  <w:pPr>
                    <w:jc w:val="center"/>
                    <w:rPr>
                      <w:rFonts w:ascii="Times New Roman" w:eastAsia="Calibri" w:hAnsi="Times New Roman" w:cs="Times New Roman"/>
                      <w:lang w:val="sr-Latn-RS"/>
                    </w:rPr>
                  </w:pPr>
                  <w:proofErr w:type="spellStart"/>
                  <w:r w:rsidRPr="000122CB">
                    <w:rPr>
                      <w:rFonts w:ascii="Times New Roman" w:hAnsi="Times New Roman" w:cs="Times New Roman"/>
                    </w:rPr>
                    <w:t>svi</w:t>
                  </w:r>
                  <w:proofErr w:type="spellEnd"/>
                  <w:r w:rsidRPr="000122C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122CB">
                    <w:rPr>
                      <w:rFonts w:ascii="Times New Roman" w:hAnsi="Times New Roman" w:cs="Times New Roman"/>
                    </w:rPr>
                    <w:t>pripradajući</w:t>
                  </w:r>
                  <w:proofErr w:type="spellEnd"/>
                  <w:r w:rsidRPr="000122C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122CB">
                    <w:rPr>
                      <w:rFonts w:ascii="Times New Roman" w:hAnsi="Times New Roman" w:cs="Times New Roman"/>
                    </w:rPr>
                    <w:t>klasifikacioni</w:t>
                  </w:r>
                  <w:proofErr w:type="spellEnd"/>
                  <w:r w:rsidRPr="000122C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122CB">
                    <w:rPr>
                      <w:rFonts w:ascii="Times New Roman" w:hAnsi="Times New Roman" w:cs="Times New Roman"/>
                    </w:rPr>
                    <w:t>brojevi</w:t>
                  </w:r>
                  <w:proofErr w:type="spellEnd"/>
                </w:p>
              </w:tc>
            </w:tr>
            <w:tr w:rsidR="005E0215" w:rsidRPr="000122CB" w14:paraId="06D1B6EE" w14:textId="77777777" w:rsidTr="005E0215">
              <w:tc>
                <w:tcPr>
                  <w:tcW w:w="5240" w:type="dxa"/>
                  <w:vAlign w:val="center"/>
                </w:tcPr>
                <w:p w14:paraId="0BAC8CD3" w14:textId="77777777" w:rsidR="005E0215" w:rsidRPr="000122CB" w:rsidRDefault="005E0215" w:rsidP="005E0215">
                  <w:pPr>
                    <w:rPr>
                      <w:rFonts w:ascii="Times New Roman" w:eastAsia="Calibri" w:hAnsi="Times New Roman" w:cs="Times New Roman"/>
                      <w:lang w:val="sr-Latn-RS"/>
                    </w:rPr>
                  </w:pPr>
                  <w:proofErr w:type="spellStart"/>
                  <w:r w:rsidRPr="000122CB">
                    <w:rPr>
                      <w:rFonts w:ascii="Times New Roman" w:hAnsi="Times New Roman" w:cs="Times New Roman"/>
                      <w:bCs/>
                    </w:rPr>
                    <w:t>Zgrade</w:t>
                  </w:r>
                  <w:proofErr w:type="spellEnd"/>
                  <w:r w:rsidRPr="000122CB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0122CB">
                    <w:rPr>
                      <w:rFonts w:ascii="Times New Roman" w:hAnsi="Times New Roman" w:cs="Times New Roman"/>
                      <w:bCs/>
                    </w:rPr>
                    <w:t>za</w:t>
                  </w:r>
                  <w:proofErr w:type="spellEnd"/>
                  <w:r w:rsidRPr="000122CB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0122CB">
                    <w:rPr>
                      <w:rFonts w:ascii="Times New Roman" w:hAnsi="Times New Roman" w:cs="Times New Roman"/>
                      <w:bCs/>
                    </w:rPr>
                    <w:t>stanovanje</w:t>
                  </w:r>
                  <w:proofErr w:type="spellEnd"/>
                  <w:r w:rsidRPr="000122CB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0122CB">
                    <w:rPr>
                      <w:rFonts w:ascii="Times New Roman" w:hAnsi="Times New Roman" w:cs="Times New Roman"/>
                      <w:bCs/>
                    </w:rPr>
                    <w:t>zajednica</w:t>
                  </w:r>
                  <w:proofErr w:type="spellEnd"/>
                </w:p>
              </w:tc>
              <w:tc>
                <w:tcPr>
                  <w:tcW w:w="1463" w:type="dxa"/>
                  <w:vAlign w:val="center"/>
                </w:tcPr>
                <w:p w14:paraId="75A31FBD" w14:textId="77777777" w:rsidR="005E0215" w:rsidRPr="000122CB" w:rsidRDefault="005E0215" w:rsidP="005E021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lang w:val="sr-Latn-RS"/>
                    </w:rPr>
                  </w:pPr>
                  <w:r w:rsidRPr="000122CB">
                    <w:rPr>
                      <w:rFonts w:ascii="Times New Roman" w:eastAsia="Calibri" w:hAnsi="Times New Roman" w:cs="Times New Roman"/>
                      <w:b/>
                      <w:lang w:val="sr-Latn-RS"/>
                    </w:rPr>
                    <w:t>113</w:t>
                  </w:r>
                </w:p>
              </w:tc>
              <w:tc>
                <w:tcPr>
                  <w:tcW w:w="1831" w:type="dxa"/>
                  <w:vAlign w:val="center"/>
                </w:tcPr>
                <w:p w14:paraId="0E05927E" w14:textId="77777777" w:rsidR="005E0215" w:rsidRPr="000122CB" w:rsidRDefault="005E0215" w:rsidP="005E0215">
                  <w:pPr>
                    <w:jc w:val="center"/>
                    <w:rPr>
                      <w:rFonts w:ascii="Times New Roman" w:eastAsia="Calibri" w:hAnsi="Times New Roman" w:cs="Times New Roman"/>
                      <w:lang w:val="sr-Latn-RS"/>
                    </w:rPr>
                  </w:pPr>
                  <w:proofErr w:type="spellStart"/>
                  <w:r w:rsidRPr="000122CB">
                    <w:rPr>
                      <w:rFonts w:ascii="Times New Roman" w:hAnsi="Times New Roman" w:cs="Times New Roman"/>
                    </w:rPr>
                    <w:t>svi</w:t>
                  </w:r>
                  <w:proofErr w:type="spellEnd"/>
                  <w:r w:rsidRPr="000122C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122CB">
                    <w:rPr>
                      <w:rFonts w:ascii="Times New Roman" w:hAnsi="Times New Roman" w:cs="Times New Roman"/>
                    </w:rPr>
                    <w:t>pripradajući</w:t>
                  </w:r>
                  <w:proofErr w:type="spellEnd"/>
                  <w:r w:rsidRPr="000122C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122CB">
                    <w:rPr>
                      <w:rFonts w:ascii="Times New Roman" w:hAnsi="Times New Roman" w:cs="Times New Roman"/>
                    </w:rPr>
                    <w:t>klasifikacioni</w:t>
                  </w:r>
                  <w:proofErr w:type="spellEnd"/>
                  <w:r w:rsidRPr="000122C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122CB">
                    <w:rPr>
                      <w:rFonts w:ascii="Times New Roman" w:hAnsi="Times New Roman" w:cs="Times New Roman"/>
                    </w:rPr>
                    <w:t>brojevi</w:t>
                  </w:r>
                  <w:proofErr w:type="spellEnd"/>
                </w:p>
              </w:tc>
            </w:tr>
            <w:tr w:rsidR="005E0215" w:rsidRPr="000122CB" w14:paraId="3F13EA8D" w14:textId="77777777" w:rsidTr="005E0215">
              <w:tc>
                <w:tcPr>
                  <w:tcW w:w="5240" w:type="dxa"/>
                  <w:vAlign w:val="center"/>
                </w:tcPr>
                <w:p w14:paraId="3663830E" w14:textId="77777777" w:rsidR="005E0215" w:rsidRPr="000122CB" w:rsidRDefault="005E0215" w:rsidP="005E0215">
                  <w:pPr>
                    <w:spacing w:before="120"/>
                    <w:rPr>
                      <w:rFonts w:ascii="Times New Roman" w:eastAsia="Calibri" w:hAnsi="Times New Roman" w:cs="Times New Roman"/>
                      <w:lang w:val="sr-Latn-RS"/>
                    </w:rPr>
                  </w:pPr>
                  <w:r w:rsidRPr="000122CB">
                    <w:rPr>
                      <w:rFonts w:ascii="Times New Roman" w:hAnsi="Times New Roman" w:cs="Times New Roman"/>
                      <w:b/>
                      <w:bCs/>
                    </w:rPr>
                    <w:t>NESTAMBENE ZGRADE</w:t>
                  </w:r>
                </w:p>
              </w:tc>
              <w:tc>
                <w:tcPr>
                  <w:tcW w:w="1463" w:type="dxa"/>
                  <w:vAlign w:val="center"/>
                </w:tcPr>
                <w:p w14:paraId="22A78B93" w14:textId="77777777" w:rsidR="005E0215" w:rsidRPr="000122CB" w:rsidRDefault="005E0215" w:rsidP="005E021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lang w:val="sr-Latn-RS"/>
                    </w:rPr>
                  </w:pPr>
                </w:p>
              </w:tc>
              <w:tc>
                <w:tcPr>
                  <w:tcW w:w="1831" w:type="dxa"/>
                  <w:vAlign w:val="center"/>
                </w:tcPr>
                <w:p w14:paraId="10A257ED" w14:textId="77777777" w:rsidR="005E0215" w:rsidRPr="000122CB" w:rsidRDefault="005E0215" w:rsidP="005E0215">
                  <w:pPr>
                    <w:jc w:val="center"/>
                    <w:rPr>
                      <w:rFonts w:ascii="Times New Roman" w:eastAsia="Calibri" w:hAnsi="Times New Roman" w:cs="Times New Roman"/>
                      <w:lang w:val="sr-Latn-RS"/>
                    </w:rPr>
                  </w:pPr>
                </w:p>
              </w:tc>
            </w:tr>
            <w:tr w:rsidR="005E0215" w:rsidRPr="000122CB" w14:paraId="462C73A9" w14:textId="77777777" w:rsidTr="005E0215">
              <w:tc>
                <w:tcPr>
                  <w:tcW w:w="5240" w:type="dxa"/>
                  <w:vAlign w:val="center"/>
                </w:tcPr>
                <w:p w14:paraId="7A19F9B0" w14:textId="77777777" w:rsidR="005E0215" w:rsidRPr="000122CB" w:rsidRDefault="005E0215" w:rsidP="005E021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0122CB">
                    <w:rPr>
                      <w:rFonts w:ascii="Times New Roman" w:hAnsi="Times New Roman" w:cs="Times New Roman"/>
                      <w:bCs/>
                    </w:rPr>
                    <w:t>Hoteli</w:t>
                  </w:r>
                  <w:proofErr w:type="spellEnd"/>
                  <w:r w:rsidRPr="000122CB">
                    <w:rPr>
                      <w:rFonts w:ascii="Times New Roman" w:hAnsi="Times New Roman" w:cs="Times New Roman"/>
                      <w:bCs/>
                    </w:rPr>
                    <w:t xml:space="preserve"> i </w:t>
                  </w:r>
                  <w:proofErr w:type="spellStart"/>
                  <w:r w:rsidRPr="000122CB">
                    <w:rPr>
                      <w:rFonts w:ascii="Times New Roman" w:hAnsi="Times New Roman" w:cs="Times New Roman"/>
                      <w:bCs/>
                    </w:rPr>
                    <w:t>slične</w:t>
                  </w:r>
                  <w:proofErr w:type="spellEnd"/>
                  <w:r w:rsidRPr="000122CB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0122CB">
                    <w:rPr>
                      <w:rFonts w:ascii="Times New Roman" w:hAnsi="Times New Roman" w:cs="Times New Roman"/>
                      <w:bCs/>
                    </w:rPr>
                    <w:t>zgrade</w:t>
                  </w:r>
                  <w:proofErr w:type="spellEnd"/>
                </w:p>
              </w:tc>
              <w:tc>
                <w:tcPr>
                  <w:tcW w:w="1463" w:type="dxa"/>
                  <w:vAlign w:val="center"/>
                </w:tcPr>
                <w:p w14:paraId="518CC64E" w14:textId="77777777" w:rsidR="005E0215" w:rsidRPr="000122CB" w:rsidRDefault="005E0215" w:rsidP="005E021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lang w:val="sr-Latn-RS"/>
                    </w:rPr>
                  </w:pPr>
                  <w:r w:rsidRPr="000122CB">
                    <w:rPr>
                      <w:rFonts w:ascii="Times New Roman" w:eastAsia="Calibri" w:hAnsi="Times New Roman" w:cs="Times New Roman"/>
                      <w:b/>
                      <w:lang w:val="sr-Latn-RS"/>
                    </w:rPr>
                    <w:t>121</w:t>
                  </w:r>
                </w:p>
              </w:tc>
              <w:tc>
                <w:tcPr>
                  <w:tcW w:w="1831" w:type="dxa"/>
                  <w:vAlign w:val="center"/>
                </w:tcPr>
                <w:p w14:paraId="20A0716F" w14:textId="77777777" w:rsidR="005E0215" w:rsidRPr="000122CB" w:rsidRDefault="005E0215" w:rsidP="005E0215">
                  <w:pPr>
                    <w:jc w:val="center"/>
                    <w:rPr>
                      <w:rFonts w:ascii="Times New Roman" w:eastAsia="Calibri" w:hAnsi="Times New Roman" w:cs="Times New Roman"/>
                      <w:lang w:val="sr-Latn-RS"/>
                    </w:rPr>
                  </w:pPr>
                  <w:proofErr w:type="spellStart"/>
                  <w:r w:rsidRPr="000122CB">
                    <w:rPr>
                      <w:rFonts w:ascii="Times New Roman" w:hAnsi="Times New Roman" w:cs="Times New Roman"/>
                    </w:rPr>
                    <w:t>svi</w:t>
                  </w:r>
                  <w:proofErr w:type="spellEnd"/>
                  <w:r w:rsidRPr="000122C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122CB">
                    <w:rPr>
                      <w:rFonts w:ascii="Times New Roman" w:hAnsi="Times New Roman" w:cs="Times New Roman"/>
                    </w:rPr>
                    <w:t>pripradajući</w:t>
                  </w:r>
                  <w:proofErr w:type="spellEnd"/>
                  <w:r w:rsidRPr="000122C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122CB">
                    <w:rPr>
                      <w:rFonts w:ascii="Times New Roman" w:hAnsi="Times New Roman" w:cs="Times New Roman"/>
                    </w:rPr>
                    <w:t>klasifikacioni</w:t>
                  </w:r>
                  <w:proofErr w:type="spellEnd"/>
                  <w:r w:rsidRPr="000122C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122CB">
                    <w:rPr>
                      <w:rFonts w:ascii="Times New Roman" w:hAnsi="Times New Roman" w:cs="Times New Roman"/>
                    </w:rPr>
                    <w:t>brojevi</w:t>
                  </w:r>
                  <w:proofErr w:type="spellEnd"/>
                </w:p>
              </w:tc>
            </w:tr>
            <w:tr w:rsidR="005E0215" w:rsidRPr="000122CB" w14:paraId="11CEBD17" w14:textId="77777777" w:rsidTr="005E0215">
              <w:tc>
                <w:tcPr>
                  <w:tcW w:w="5240" w:type="dxa"/>
                  <w:vAlign w:val="center"/>
                </w:tcPr>
                <w:p w14:paraId="325DE70C" w14:textId="77777777" w:rsidR="005E0215" w:rsidRPr="000122CB" w:rsidRDefault="005E0215" w:rsidP="005E021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0122CB">
                    <w:rPr>
                      <w:rFonts w:ascii="Times New Roman" w:hAnsi="Times New Roman" w:cs="Times New Roman"/>
                      <w:bCs/>
                    </w:rPr>
                    <w:t>Poslovne</w:t>
                  </w:r>
                  <w:proofErr w:type="spellEnd"/>
                  <w:r w:rsidRPr="000122CB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0122CB">
                    <w:rPr>
                      <w:rFonts w:ascii="Times New Roman" w:hAnsi="Times New Roman" w:cs="Times New Roman"/>
                      <w:bCs/>
                    </w:rPr>
                    <w:t>zgrade</w:t>
                  </w:r>
                  <w:proofErr w:type="spellEnd"/>
                  <w:r w:rsidRPr="000122CB">
                    <w:rPr>
                      <w:rFonts w:ascii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1463" w:type="dxa"/>
                  <w:vAlign w:val="center"/>
                </w:tcPr>
                <w:p w14:paraId="57758A3B" w14:textId="77777777" w:rsidR="005E0215" w:rsidRPr="000122CB" w:rsidRDefault="005E0215" w:rsidP="005E021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lang w:val="sr-Latn-RS"/>
                    </w:rPr>
                  </w:pPr>
                  <w:r w:rsidRPr="000122CB">
                    <w:rPr>
                      <w:rFonts w:ascii="Times New Roman" w:eastAsia="Calibri" w:hAnsi="Times New Roman" w:cs="Times New Roman"/>
                      <w:b/>
                      <w:lang w:val="sr-Latn-RS"/>
                    </w:rPr>
                    <w:t>122</w:t>
                  </w:r>
                </w:p>
              </w:tc>
              <w:tc>
                <w:tcPr>
                  <w:tcW w:w="1831" w:type="dxa"/>
                  <w:vAlign w:val="center"/>
                </w:tcPr>
                <w:p w14:paraId="5344CF3A" w14:textId="77777777" w:rsidR="005E0215" w:rsidRPr="000122CB" w:rsidRDefault="005E0215" w:rsidP="005E0215">
                  <w:pPr>
                    <w:jc w:val="center"/>
                    <w:rPr>
                      <w:rFonts w:ascii="Times New Roman" w:eastAsia="Calibri" w:hAnsi="Times New Roman" w:cs="Times New Roman"/>
                      <w:lang w:val="sr-Latn-RS"/>
                    </w:rPr>
                  </w:pPr>
                  <w:proofErr w:type="spellStart"/>
                  <w:r w:rsidRPr="000122CB">
                    <w:rPr>
                      <w:rFonts w:ascii="Times New Roman" w:hAnsi="Times New Roman" w:cs="Times New Roman"/>
                    </w:rPr>
                    <w:t>svi</w:t>
                  </w:r>
                  <w:proofErr w:type="spellEnd"/>
                  <w:r w:rsidRPr="000122C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122CB">
                    <w:rPr>
                      <w:rFonts w:ascii="Times New Roman" w:hAnsi="Times New Roman" w:cs="Times New Roman"/>
                    </w:rPr>
                    <w:t>pripradajući</w:t>
                  </w:r>
                  <w:proofErr w:type="spellEnd"/>
                  <w:r w:rsidRPr="000122C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122CB">
                    <w:rPr>
                      <w:rFonts w:ascii="Times New Roman" w:hAnsi="Times New Roman" w:cs="Times New Roman"/>
                    </w:rPr>
                    <w:t>klasifikacioni</w:t>
                  </w:r>
                  <w:proofErr w:type="spellEnd"/>
                  <w:r w:rsidRPr="000122C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122CB">
                    <w:rPr>
                      <w:rFonts w:ascii="Times New Roman" w:hAnsi="Times New Roman" w:cs="Times New Roman"/>
                    </w:rPr>
                    <w:t>brojevi</w:t>
                  </w:r>
                  <w:proofErr w:type="spellEnd"/>
                </w:p>
              </w:tc>
            </w:tr>
            <w:tr w:rsidR="005E0215" w:rsidRPr="000122CB" w14:paraId="193CD7F0" w14:textId="77777777" w:rsidTr="005E0215">
              <w:tc>
                <w:tcPr>
                  <w:tcW w:w="5240" w:type="dxa"/>
                  <w:vAlign w:val="center"/>
                </w:tcPr>
                <w:p w14:paraId="4338C6BD" w14:textId="77777777" w:rsidR="005E0215" w:rsidRPr="000122CB" w:rsidRDefault="005E0215" w:rsidP="005E021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0122CB">
                    <w:rPr>
                      <w:rFonts w:ascii="Times New Roman" w:hAnsi="Times New Roman" w:cs="Times New Roman"/>
                      <w:bCs/>
                    </w:rPr>
                    <w:t>Zgrade</w:t>
                  </w:r>
                  <w:proofErr w:type="spellEnd"/>
                  <w:r w:rsidRPr="000122CB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0122CB">
                    <w:rPr>
                      <w:rFonts w:ascii="Times New Roman" w:hAnsi="Times New Roman" w:cs="Times New Roman"/>
                      <w:bCs/>
                    </w:rPr>
                    <w:t>za</w:t>
                  </w:r>
                  <w:proofErr w:type="spellEnd"/>
                  <w:r w:rsidRPr="000122CB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0122CB">
                    <w:rPr>
                      <w:rFonts w:ascii="Times New Roman" w:hAnsi="Times New Roman" w:cs="Times New Roman"/>
                      <w:bCs/>
                    </w:rPr>
                    <w:t>trgovinu</w:t>
                  </w:r>
                  <w:proofErr w:type="spellEnd"/>
                  <w:r w:rsidRPr="000122CB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0122CB">
                    <w:rPr>
                      <w:rFonts w:ascii="Times New Roman" w:hAnsi="Times New Roman" w:cs="Times New Roman"/>
                      <w:bCs/>
                    </w:rPr>
                    <w:t>na</w:t>
                  </w:r>
                  <w:proofErr w:type="spellEnd"/>
                  <w:r w:rsidRPr="000122CB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0122CB">
                    <w:rPr>
                      <w:rFonts w:ascii="Times New Roman" w:hAnsi="Times New Roman" w:cs="Times New Roman"/>
                      <w:bCs/>
                    </w:rPr>
                    <w:t>veliko</w:t>
                  </w:r>
                  <w:proofErr w:type="spellEnd"/>
                  <w:r w:rsidRPr="000122CB">
                    <w:rPr>
                      <w:rFonts w:ascii="Times New Roman" w:hAnsi="Times New Roman" w:cs="Times New Roman"/>
                      <w:bCs/>
                    </w:rPr>
                    <w:t xml:space="preserve"> i </w:t>
                  </w:r>
                  <w:proofErr w:type="spellStart"/>
                  <w:r w:rsidRPr="000122CB">
                    <w:rPr>
                      <w:rFonts w:ascii="Times New Roman" w:hAnsi="Times New Roman" w:cs="Times New Roman"/>
                      <w:bCs/>
                    </w:rPr>
                    <w:t>malo</w:t>
                  </w:r>
                  <w:proofErr w:type="spellEnd"/>
                </w:p>
              </w:tc>
              <w:tc>
                <w:tcPr>
                  <w:tcW w:w="1463" w:type="dxa"/>
                  <w:vAlign w:val="center"/>
                </w:tcPr>
                <w:p w14:paraId="742D2104" w14:textId="77777777" w:rsidR="005E0215" w:rsidRPr="000122CB" w:rsidRDefault="005E0215" w:rsidP="005E021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lang w:val="sr-Latn-RS"/>
                    </w:rPr>
                  </w:pPr>
                  <w:r w:rsidRPr="000122CB">
                    <w:rPr>
                      <w:rFonts w:ascii="Times New Roman" w:eastAsia="Calibri" w:hAnsi="Times New Roman" w:cs="Times New Roman"/>
                      <w:b/>
                      <w:lang w:val="sr-Latn-RS"/>
                    </w:rPr>
                    <w:t>123</w:t>
                  </w:r>
                </w:p>
              </w:tc>
              <w:tc>
                <w:tcPr>
                  <w:tcW w:w="1831" w:type="dxa"/>
                  <w:vAlign w:val="center"/>
                </w:tcPr>
                <w:p w14:paraId="025886ED" w14:textId="77777777" w:rsidR="005E0215" w:rsidRPr="000122CB" w:rsidRDefault="005E0215" w:rsidP="005E0215">
                  <w:pPr>
                    <w:jc w:val="center"/>
                    <w:rPr>
                      <w:rFonts w:ascii="Times New Roman" w:eastAsia="Calibri" w:hAnsi="Times New Roman" w:cs="Times New Roman"/>
                      <w:lang w:val="sr-Latn-RS"/>
                    </w:rPr>
                  </w:pPr>
                  <w:proofErr w:type="spellStart"/>
                  <w:r w:rsidRPr="000122CB">
                    <w:rPr>
                      <w:rFonts w:ascii="Times New Roman" w:hAnsi="Times New Roman" w:cs="Times New Roman"/>
                    </w:rPr>
                    <w:t>svi</w:t>
                  </w:r>
                  <w:proofErr w:type="spellEnd"/>
                  <w:r w:rsidRPr="000122C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122CB">
                    <w:rPr>
                      <w:rFonts w:ascii="Times New Roman" w:hAnsi="Times New Roman" w:cs="Times New Roman"/>
                    </w:rPr>
                    <w:t>pripradajući</w:t>
                  </w:r>
                  <w:proofErr w:type="spellEnd"/>
                  <w:r w:rsidRPr="000122C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122CB">
                    <w:rPr>
                      <w:rFonts w:ascii="Times New Roman" w:hAnsi="Times New Roman" w:cs="Times New Roman"/>
                    </w:rPr>
                    <w:t>klasifikacioni</w:t>
                  </w:r>
                  <w:proofErr w:type="spellEnd"/>
                  <w:r w:rsidRPr="000122C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122CB">
                    <w:rPr>
                      <w:rFonts w:ascii="Times New Roman" w:hAnsi="Times New Roman" w:cs="Times New Roman"/>
                    </w:rPr>
                    <w:t>brojevi</w:t>
                  </w:r>
                  <w:proofErr w:type="spellEnd"/>
                </w:p>
              </w:tc>
            </w:tr>
            <w:tr w:rsidR="005E0215" w:rsidRPr="000122CB" w14:paraId="0761BFFD" w14:textId="77777777" w:rsidTr="005E0215">
              <w:tc>
                <w:tcPr>
                  <w:tcW w:w="5240" w:type="dxa"/>
                  <w:vAlign w:val="center"/>
                </w:tcPr>
                <w:p w14:paraId="4E34E19D" w14:textId="77777777" w:rsidR="005E0215" w:rsidRPr="000122CB" w:rsidRDefault="005E0215" w:rsidP="005E021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122CB">
                    <w:rPr>
                      <w:rFonts w:ascii="Times New Roman" w:hAnsi="Times New Roman" w:cs="Times New Roman"/>
                      <w:bCs/>
                      <w:lang w:val="sr-Latn-CS"/>
                    </w:rPr>
                    <w:t>Industrijske zgrade i skladišta</w:t>
                  </w:r>
                </w:p>
              </w:tc>
              <w:tc>
                <w:tcPr>
                  <w:tcW w:w="1463" w:type="dxa"/>
                  <w:vAlign w:val="center"/>
                </w:tcPr>
                <w:p w14:paraId="5DC02331" w14:textId="77777777" w:rsidR="005E0215" w:rsidRPr="000122CB" w:rsidRDefault="005E0215" w:rsidP="005E021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lang w:val="sr-Latn-RS"/>
                    </w:rPr>
                  </w:pPr>
                  <w:r w:rsidRPr="000122CB">
                    <w:rPr>
                      <w:rFonts w:ascii="Times New Roman" w:eastAsia="Calibri" w:hAnsi="Times New Roman" w:cs="Times New Roman"/>
                      <w:b/>
                      <w:lang w:val="sr-Latn-RS"/>
                    </w:rPr>
                    <w:t>1251</w:t>
                  </w:r>
                </w:p>
              </w:tc>
              <w:tc>
                <w:tcPr>
                  <w:tcW w:w="1831" w:type="dxa"/>
                  <w:vAlign w:val="center"/>
                </w:tcPr>
                <w:p w14:paraId="2F1302DE" w14:textId="77777777" w:rsidR="005E0215" w:rsidRPr="000122CB" w:rsidRDefault="005E0215" w:rsidP="005E0215">
                  <w:pPr>
                    <w:jc w:val="center"/>
                    <w:rPr>
                      <w:rFonts w:ascii="Times New Roman" w:eastAsia="Calibri" w:hAnsi="Times New Roman" w:cs="Times New Roman"/>
                      <w:lang w:val="sr-Latn-RS"/>
                    </w:rPr>
                  </w:pPr>
                  <w:proofErr w:type="spellStart"/>
                  <w:r w:rsidRPr="000122CB">
                    <w:rPr>
                      <w:rFonts w:ascii="Times New Roman" w:hAnsi="Times New Roman" w:cs="Times New Roman"/>
                    </w:rPr>
                    <w:t>svi</w:t>
                  </w:r>
                  <w:proofErr w:type="spellEnd"/>
                  <w:r w:rsidRPr="000122C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122CB">
                    <w:rPr>
                      <w:rFonts w:ascii="Times New Roman" w:hAnsi="Times New Roman" w:cs="Times New Roman"/>
                    </w:rPr>
                    <w:t>pripradajući</w:t>
                  </w:r>
                  <w:proofErr w:type="spellEnd"/>
                  <w:r w:rsidRPr="000122C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122CB">
                    <w:rPr>
                      <w:rFonts w:ascii="Times New Roman" w:hAnsi="Times New Roman" w:cs="Times New Roman"/>
                    </w:rPr>
                    <w:t>klasifikacioni</w:t>
                  </w:r>
                  <w:proofErr w:type="spellEnd"/>
                  <w:r w:rsidRPr="000122C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122CB">
                    <w:rPr>
                      <w:rFonts w:ascii="Times New Roman" w:hAnsi="Times New Roman" w:cs="Times New Roman"/>
                    </w:rPr>
                    <w:t>brojevi</w:t>
                  </w:r>
                  <w:proofErr w:type="spellEnd"/>
                </w:p>
              </w:tc>
            </w:tr>
            <w:tr w:rsidR="005E0215" w:rsidRPr="000122CB" w14:paraId="13FD3E2A" w14:textId="77777777" w:rsidTr="005E0215">
              <w:tc>
                <w:tcPr>
                  <w:tcW w:w="5240" w:type="dxa"/>
                  <w:vAlign w:val="center"/>
                </w:tcPr>
                <w:p w14:paraId="4C0F0F5F" w14:textId="77777777" w:rsidR="005E0215" w:rsidRPr="000122CB" w:rsidRDefault="005E0215" w:rsidP="005E021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0122CB">
                    <w:rPr>
                      <w:rFonts w:ascii="Times New Roman" w:hAnsi="Times New Roman" w:cs="Times New Roman"/>
                      <w:bCs/>
                    </w:rPr>
                    <w:t>Zgrade</w:t>
                  </w:r>
                  <w:proofErr w:type="spellEnd"/>
                  <w:r w:rsidRPr="000122CB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0122CB">
                    <w:rPr>
                      <w:rFonts w:ascii="Times New Roman" w:hAnsi="Times New Roman" w:cs="Times New Roman"/>
                      <w:bCs/>
                    </w:rPr>
                    <w:t>za</w:t>
                  </w:r>
                  <w:proofErr w:type="spellEnd"/>
                  <w:r w:rsidRPr="000122CB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0122CB">
                    <w:rPr>
                      <w:rFonts w:ascii="Times New Roman" w:hAnsi="Times New Roman" w:cs="Times New Roman"/>
                      <w:bCs/>
                    </w:rPr>
                    <w:t>kulturno-umetničku</w:t>
                  </w:r>
                  <w:proofErr w:type="spellEnd"/>
                  <w:r w:rsidRPr="000122CB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0122CB">
                    <w:rPr>
                      <w:rFonts w:ascii="Times New Roman" w:hAnsi="Times New Roman" w:cs="Times New Roman"/>
                      <w:bCs/>
                    </w:rPr>
                    <w:t>delatnost</w:t>
                  </w:r>
                  <w:proofErr w:type="spellEnd"/>
                  <w:r w:rsidRPr="000122CB">
                    <w:rPr>
                      <w:rFonts w:ascii="Times New Roman" w:hAnsi="Times New Roman" w:cs="Times New Roman"/>
                      <w:bCs/>
                    </w:rPr>
                    <w:t xml:space="preserve"> i </w:t>
                  </w:r>
                  <w:proofErr w:type="spellStart"/>
                  <w:r w:rsidRPr="000122CB">
                    <w:rPr>
                      <w:rFonts w:ascii="Times New Roman" w:hAnsi="Times New Roman" w:cs="Times New Roman"/>
                      <w:bCs/>
                    </w:rPr>
                    <w:t>zabavu</w:t>
                  </w:r>
                  <w:proofErr w:type="spellEnd"/>
                  <w:r w:rsidRPr="000122CB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 w:rsidRPr="000122CB">
                    <w:rPr>
                      <w:rFonts w:ascii="Times New Roman" w:hAnsi="Times New Roman" w:cs="Times New Roman"/>
                      <w:bCs/>
                    </w:rPr>
                    <w:t>obrazovanje</w:t>
                  </w:r>
                  <w:proofErr w:type="spellEnd"/>
                  <w:r w:rsidRPr="000122CB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 w:rsidRPr="000122CB">
                    <w:rPr>
                      <w:rFonts w:ascii="Times New Roman" w:hAnsi="Times New Roman" w:cs="Times New Roman"/>
                      <w:bCs/>
                    </w:rPr>
                    <w:t>bolnice</w:t>
                  </w:r>
                  <w:proofErr w:type="spellEnd"/>
                  <w:r w:rsidRPr="000122CB">
                    <w:rPr>
                      <w:rFonts w:ascii="Times New Roman" w:hAnsi="Times New Roman" w:cs="Times New Roman"/>
                      <w:bCs/>
                    </w:rPr>
                    <w:t xml:space="preserve"> i </w:t>
                  </w:r>
                  <w:proofErr w:type="spellStart"/>
                  <w:r w:rsidRPr="000122CB">
                    <w:rPr>
                      <w:rFonts w:ascii="Times New Roman" w:hAnsi="Times New Roman" w:cs="Times New Roman"/>
                      <w:bCs/>
                    </w:rPr>
                    <w:t>ostale</w:t>
                  </w:r>
                  <w:proofErr w:type="spellEnd"/>
                  <w:r w:rsidRPr="000122CB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0122CB">
                    <w:rPr>
                      <w:rFonts w:ascii="Times New Roman" w:hAnsi="Times New Roman" w:cs="Times New Roman"/>
                      <w:bCs/>
                    </w:rPr>
                    <w:t>zgrade</w:t>
                  </w:r>
                  <w:proofErr w:type="spellEnd"/>
                  <w:r w:rsidRPr="000122CB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0122CB">
                    <w:rPr>
                      <w:rFonts w:ascii="Times New Roman" w:hAnsi="Times New Roman" w:cs="Times New Roman"/>
                      <w:bCs/>
                    </w:rPr>
                    <w:t>za</w:t>
                  </w:r>
                  <w:proofErr w:type="spellEnd"/>
                  <w:r w:rsidRPr="000122CB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0122CB">
                    <w:rPr>
                      <w:rFonts w:ascii="Times New Roman" w:hAnsi="Times New Roman" w:cs="Times New Roman"/>
                      <w:bCs/>
                    </w:rPr>
                    <w:t>zdravstvenu</w:t>
                  </w:r>
                  <w:proofErr w:type="spellEnd"/>
                  <w:r w:rsidRPr="000122CB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0122CB">
                    <w:rPr>
                      <w:rFonts w:ascii="Times New Roman" w:hAnsi="Times New Roman" w:cs="Times New Roman"/>
                      <w:bCs/>
                    </w:rPr>
                    <w:t>zaštitu</w:t>
                  </w:r>
                  <w:proofErr w:type="spellEnd"/>
                </w:p>
              </w:tc>
              <w:tc>
                <w:tcPr>
                  <w:tcW w:w="1463" w:type="dxa"/>
                  <w:vAlign w:val="center"/>
                </w:tcPr>
                <w:p w14:paraId="78CD8DC5" w14:textId="77777777" w:rsidR="005E0215" w:rsidRPr="000122CB" w:rsidRDefault="005E0215" w:rsidP="005E021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lang w:val="sr-Latn-RS"/>
                    </w:rPr>
                  </w:pPr>
                  <w:r w:rsidRPr="000122CB">
                    <w:rPr>
                      <w:rFonts w:ascii="Times New Roman" w:eastAsia="Calibri" w:hAnsi="Times New Roman" w:cs="Times New Roman"/>
                      <w:b/>
                      <w:lang w:val="sr-Latn-RS"/>
                    </w:rPr>
                    <w:t>126</w:t>
                  </w:r>
                </w:p>
              </w:tc>
              <w:tc>
                <w:tcPr>
                  <w:tcW w:w="1831" w:type="dxa"/>
                  <w:vAlign w:val="center"/>
                </w:tcPr>
                <w:p w14:paraId="00C4ABBE" w14:textId="77777777" w:rsidR="005E0215" w:rsidRPr="000122CB" w:rsidRDefault="005E0215" w:rsidP="005E0215">
                  <w:pPr>
                    <w:jc w:val="center"/>
                    <w:rPr>
                      <w:rFonts w:ascii="Times New Roman" w:eastAsia="Calibri" w:hAnsi="Times New Roman" w:cs="Times New Roman"/>
                      <w:lang w:val="sr-Latn-RS"/>
                    </w:rPr>
                  </w:pPr>
                  <w:proofErr w:type="spellStart"/>
                  <w:r w:rsidRPr="000122CB">
                    <w:rPr>
                      <w:rFonts w:ascii="Times New Roman" w:hAnsi="Times New Roman" w:cs="Times New Roman"/>
                    </w:rPr>
                    <w:t>svi</w:t>
                  </w:r>
                  <w:proofErr w:type="spellEnd"/>
                  <w:r w:rsidRPr="000122C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122CB">
                    <w:rPr>
                      <w:rFonts w:ascii="Times New Roman" w:hAnsi="Times New Roman" w:cs="Times New Roman"/>
                    </w:rPr>
                    <w:t>pripradajući</w:t>
                  </w:r>
                  <w:proofErr w:type="spellEnd"/>
                  <w:r w:rsidRPr="000122C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122CB">
                    <w:rPr>
                      <w:rFonts w:ascii="Times New Roman" w:hAnsi="Times New Roman" w:cs="Times New Roman"/>
                    </w:rPr>
                    <w:t>klasifikacioni</w:t>
                  </w:r>
                  <w:proofErr w:type="spellEnd"/>
                  <w:r w:rsidRPr="000122C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122CB">
                    <w:rPr>
                      <w:rFonts w:ascii="Times New Roman" w:hAnsi="Times New Roman" w:cs="Times New Roman"/>
                    </w:rPr>
                    <w:t>brojevi</w:t>
                  </w:r>
                  <w:proofErr w:type="spellEnd"/>
                </w:p>
              </w:tc>
            </w:tr>
            <w:tr w:rsidR="005E0215" w:rsidRPr="000122CB" w14:paraId="0EE6808B" w14:textId="77777777" w:rsidTr="005E0215">
              <w:tc>
                <w:tcPr>
                  <w:tcW w:w="5240" w:type="dxa"/>
                  <w:vAlign w:val="center"/>
                </w:tcPr>
                <w:p w14:paraId="75469631" w14:textId="77777777" w:rsidR="005E0215" w:rsidRPr="000122CB" w:rsidRDefault="005E0215" w:rsidP="005E0215">
                  <w:pPr>
                    <w:spacing w:before="120"/>
                    <w:rPr>
                      <w:rFonts w:ascii="Times New Roman" w:hAnsi="Times New Roman" w:cs="Times New Roman"/>
                      <w:bCs/>
                    </w:rPr>
                  </w:pPr>
                  <w:r w:rsidRPr="000122CB">
                    <w:rPr>
                      <w:rFonts w:ascii="Times New Roman" w:hAnsi="Times New Roman" w:cs="Times New Roman"/>
                      <w:b/>
                      <w:bCs/>
                      <w:lang w:val="sr-Latn-CS"/>
                    </w:rPr>
                    <w:t>OSTALE NESTAMBENE ZGRADE</w:t>
                  </w:r>
                </w:p>
              </w:tc>
              <w:tc>
                <w:tcPr>
                  <w:tcW w:w="1463" w:type="dxa"/>
                  <w:vAlign w:val="center"/>
                </w:tcPr>
                <w:p w14:paraId="2FFCBF57" w14:textId="77777777" w:rsidR="005E0215" w:rsidRPr="000122CB" w:rsidRDefault="005E0215" w:rsidP="005E021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lang w:val="sr-Latn-RS"/>
                    </w:rPr>
                  </w:pPr>
                </w:p>
              </w:tc>
              <w:tc>
                <w:tcPr>
                  <w:tcW w:w="1831" w:type="dxa"/>
                  <w:vAlign w:val="center"/>
                </w:tcPr>
                <w:p w14:paraId="0E452D46" w14:textId="77777777" w:rsidR="005E0215" w:rsidRPr="000122CB" w:rsidRDefault="005E0215" w:rsidP="005E0215">
                  <w:pPr>
                    <w:jc w:val="center"/>
                    <w:rPr>
                      <w:rFonts w:ascii="Times New Roman" w:eastAsia="Calibri" w:hAnsi="Times New Roman" w:cs="Times New Roman"/>
                      <w:lang w:val="sr-Latn-RS"/>
                    </w:rPr>
                  </w:pPr>
                </w:p>
              </w:tc>
            </w:tr>
            <w:tr w:rsidR="005E0215" w:rsidRPr="000122CB" w14:paraId="407E13FB" w14:textId="77777777" w:rsidTr="005E0215">
              <w:trPr>
                <w:trHeight w:val="483"/>
              </w:trPr>
              <w:tc>
                <w:tcPr>
                  <w:tcW w:w="5240" w:type="dxa"/>
                  <w:vAlign w:val="center"/>
                </w:tcPr>
                <w:p w14:paraId="3BDE0B1F" w14:textId="77777777" w:rsidR="005E0215" w:rsidRPr="000122CB" w:rsidRDefault="005E0215" w:rsidP="005E0215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122CB">
                    <w:rPr>
                      <w:rFonts w:ascii="Times New Roman" w:hAnsi="Times New Roman" w:cs="Times New Roman"/>
                      <w:b/>
                      <w:bCs/>
                      <w:lang w:val="sr-Latn-CS"/>
                    </w:rPr>
                    <w:t xml:space="preserve">Ostale zgrade, drugde </w:t>
                  </w:r>
                  <w:proofErr w:type="spellStart"/>
                  <w:r w:rsidRPr="000122CB">
                    <w:rPr>
                      <w:rFonts w:ascii="Times New Roman" w:hAnsi="Times New Roman" w:cs="Times New Roman"/>
                      <w:b/>
                      <w:bCs/>
                      <w:lang w:val="sr-Latn-CS"/>
                    </w:rPr>
                    <w:t>neklasifikovane</w:t>
                  </w:r>
                  <w:proofErr w:type="spellEnd"/>
                </w:p>
              </w:tc>
              <w:tc>
                <w:tcPr>
                  <w:tcW w:w="1463" w:type="dxa"/>
                  <w:vAlign w:val="center"/>
                </w:tcPr>
                <w:p w14:paraId="505D67B2" w14:textId="77777777" w:rsidR="005E0215" w:rsidRPr="000122CB" w:rsidRDefault="005E0215" w:rsidP="005E021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lang w:val="sr-Latn-RS"/>
                    </w:rPr>
                  </w:pPr>
                </w:p>
              </w:tc>
              <w:tc>
                <w:tcPr>
                  <w:tcW w:w="1831" w:type="dxa"/>
                  <w:vAlign w:val="center"/>
                </w:tcPr>
                <w:p w14:paraId="2A6003CA" w14:textId="77777777" w:rsidR="005E0215" w:rsidRPr="000122CB" w:rsidRDefault="005E0215" w:rsidP="005E0215">
                  <w:pPr>
                    <w:jc w:val="center"/>
                    <w:rPr>
                      <w:rFonts w:ascii="Times New Roman" w:eastAsia="Calibri" w:hAnsi="Times New Roman" w:cs="Times New Roman"/>
                      <w:lang w:val="sr-Latn-RS"/>
                    </w:rPr>
                  </w:pPr>
                </w:p>
              </w:tc>
            </w:tr>
            <w:tr w:rsidR="005E0215" w:rsidRPr="000122CB" w14:paraId="75AF0A99" w14:textId="77777777" w:rsidTr="005E0215">
              <w:trPr>
                <w:trHeight w:val="575"/>
              </w:trPr>
              <w:tc>
                <w:tcPr>
                  <w:tcW w:w="5240" w:type="dxa"/>
                  <w:vAlign w:val="center"/>
                </w:tcPr>
                <w:p w14:paraId="3FD1557B" w14:textId="77777777" w:rsidR="005E0215" w:rsidRPr="000122CB" w:rsidRDefault="005E0215" w:rsidP="005E0215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122CB">
                    <w:rPr>
                      <w:rFonts w:ascii="Times New Roman" w:hAnsi="Times New Roman" w:cs="Times New Roman"/>
                      <w:bCs/>
                      <w:lang w:val="sr-Latn-CS"/>
                    </w:rPr>
                    <w:t>Kasarne i ostale zgrade za vojsku, policiju ili vatrogasce</w:t>
                  </w:r>
                </w:p>
              </w:tc>
              <w:tc>
                <w:tcPr>
                  <w:tcW w:w="1463" w:type="dxa"/>
                  <w:vAlign w:val="center"/>
                </w:tcPr>
                <w:p w14:paraId="5CC92C98" w14:textId="77777777" w:rsidR="005E0215" w:rsidRPr="000122CB" w:rsidRDefault="005E0215" w:rsidP="005E021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lang w:val="sr-Latn-RS"/>
                    </w:rPr>
                  </w:pPr>
                  <w:r w:rsidRPr="000122CB">
                    <w:rPr>
                      <w:rFonts w:ascii="Times New Roman" w:eastAsia="Calibri" w:hAnsi="Times New Roman" w:cs="Times New Roman"/>
                      <w:b/>
                      <w:lang w:val="sr-Latn-RS"/>
                    </w:rPr>
                    <w:t>127410</w:t>
                  </w:r>
                </w:p>
              </w:tc>
              <w:tc>
                <w:tcPr>
                  <w:tcW w:w="1831" w:type="dxa"/>
                  <w:vAlign w:val="center"/>
                </w:tcPr>
                <w:p w14:paraId="2CC0A60D" w14:textId="77777777" w:rsidR="005E0215" w:rsidRPr="000122CB" w:rsidRDefault="005E0215" w:rsidP="005E0215">
                  <w:pPr>
                    <w:jc w:val="center"/>
                    <w:rPr>
                      <w:rFonts w:ascii="Times New Roman" w:eastAsia="Calibri" w:hAnsi="Times New Roman" w:cs="Times New Roman"/>
                      <w:lang w:val="sr-Latn-RS"/>
                    </w:rPr>
                  </w:pPr>
                </w:p>
              </w:tc>
            </w:tr>
          </w:tbl>
          <w:p w14:paraId="1AB0D08C" w14:textId="77777777" w:rsidR="003C0622" w:rsidRPr="006B5B91" w:rsidRDefault="003C0622" w:rsidP="006B5B9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5E06F7" w14:textId="21949CF4" w:rsidR="00620BB9" w:rsidRPr="006B5B91" w:rsidRDefault="00620BB9" w:rsidP="00BD2109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5B91">
              <w:rPr>
                <w:rFonts w:ascii="Times New Roman" w:hAnsi="Times New Roman" w:cs="Times New Roman"/>
                <w:b/>
                <w:sz w:val="24"/>
                <w:szCs w:val="24"/>
              </w:rPr>
              <w:t>Standardi</w:t>
            </w:r>
            <w:proofErr w:type="spellEnd"/>
            <w:r w:rsidRPr="006B5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6B5B91">
              <w:rPr>
                <w:rFonts w:ascii="Times New Roman" w:hAnsi="Times New Roman" w:cs="Times New Roman"/>
                <w:b/>
                <w:sz w:val="24"/>
                <w:szCs w:val="24"/>
              </w:rPr>
              <w:t>sertifikati</w:t>
            </w:r>
            <w:proofErr w:type="spellEnd"/>
            <w:r w:rsidRPr="006B5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B5B91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proofErr w:type="spellEnd"/>
            <w:r w:rsidRPr="006B5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5B91">
              <w:rPr>
                <w:rFonts w:ascii="Times New Roman" w:hAnsi="Times New Roman" w:cs="Times New Roman"/>
                <w:b/>
                <w:sz w:val="24"/>
                <w:szCs w:val="24"/>
              </w:rPr>
              <w:t>Ponuđač</w:t>
            </w:r>
            <w:proofErr w:type="spellEnd"/>
            <w:r w:rsidRPr="006B5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5B91">
              <w:rPr>
                <w:rFonts w:ascii="Times New Roman" w:hAnsi="Times New Roman" w:cs="Times New Roman"/>
                <w:b/>
                <w:sz w:val="24"/>
                <w:szCs w:val="24"/>
              </w:rPr>
              <w:t>poseduje</w:t>
            </w:r>
            <w:proofErr w:type="spellEnd"/>
            <w:r w:rsidRPr="006B5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5B91">
              <w:rPr>
                <w:rFonts w:ascii="Times New Roman" w:hAnsi="Times New Roman" w:cs="Times New Roman"/>
                <w:b/>
                <w:sz w:val="24"/>
                <w:szCs w:val="24"/>
              </w:rPr>
              <w:t>sledeće</w:t>
            </w:r>
            <w:proofErr w:type="spellEnd"/>
            <w:r w:rsidRPr="006B5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5B91">
              <w:rPr>
                <w:rFonts w:ascii="Times New Roman" w:hAnsi="Times New Roman" w:cs="Times New Roman"/>
                <w:b/>
                <w:sz w:val="24"/>
                <w:szCs w:val="24"/>
              </w:rPr>
              <w:t>sertifikate</w:t>
            </w:r>
            <w:proofErr w:type="spellEnd"/>
            <w:r w:rsidRPr="006B5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u </w:t>
            </w:r>
            <w:proofErr w:type="spellStart"/>
            <w:r w:rsidRPr="006B5B91">
              <w:rPr>
                <w:rFonts w:ascii="Times New Roman" w:hAnsi="Times New Roman" w:cs="Times New Roman"/>
                <w:b/>
                <w:sz w:val="24"/>
                <w:szCs w:val="24"/>
              </w:rPr>
              <w:t>oblasti</w:t>
            </w:r>
            <w:proofErr w:type="spellEnd"/>
            <w:r w:rsidRPr="006B5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5B91">
              <w:rPr>
                <w:rFonts w:ascii="Times New Roman" w:hAnsi="Times New Roman" w:cs="Times New Roman"/>
                <w:b/>
                <w:sz w:val="24"/>
                <w:szCs w:val="24"/>
              </w:rPr>
              <w:t>građevinskih</w:t>
            </w:r>
            <w:proofErr w:type="spellEnd"/>
            <w:r w:rsidRPr="006B5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5B91">
              <w:rPr>
                <w:rFonts w:ascii="Times New Roman" w:hAnsi="Times New Roman" w:cs="Times New Roman"/>
                <w:b/>
                <w:sz w:val="24"/>
                <w:szCs w:val="24"/>
              </w:rPr>
              <w:t>radova</w:t>
            </w:r>
            <w:proofErr w:type="spellEnd"/>
            <w:r w:rsidRPr="006B5B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33E0E0A" w14:textId="27CA06F1" w:rsidR="00620BB9" w:rsidRPr="006B5B91" w:rsidRDefault="00684FB7" w:rsidP="00BD2109">
            <w:pPr>
              <w:pStyle w:val="ListParagraph"/>
              <w:widowControl w:val="0"/>
              <w:numPr>
                <w:ilvl w:val="0"/>
                <w:numId w:val="25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B5B9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ISO 9001</w:t>
            </w:r>
            <w:r w:rsidR="00620BB9" w:rsidRPr="006B5B9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:</w:t>
            </w:r>
            <w:r w:rsidRPr="006B5B9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620BB9" w:rsidRPr="006B5B9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2015 </w:t>
            </w:r>
            <w:r w:rsidR="005A3B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0BB9" w:rsidRPr="006B5B9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Sistem upravljanja kvalitetom</w:t>
            </w:r>
            <w:r w:rsidR="00100B5D" w:rsidRPr="006B5B9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;</w:t>
            </w:r>
          </w:p>
          <w:p w14:paraId="1BFE2203" w14:textId="37136400" w:rsidR="00100B5D" w:rsidRPr="006B5B91" w:rsidRDefault="00100B5D" w:rsidP="00BD2109">
            <w:pPr>
              <w:pStyle w:val="ListParagraph"/>
              <w:widowControl w:val="0"/>
              <w:numPr>
                <w:ilvl w:val="0"/>
                <w:numId w:val="25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B5B9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ISO 14001:</w:t>
            </w:r>
            <w:r w:rsidR="00EC62E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6B5B9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2015  - Sistem upravljanja zaštitom životne sredine;</w:t>
            </w:r>
          </w:p>
          <w:p w14:paraId="6C6389BC" w14:textId="52C3C1C4" w:rsidR="004A4FD9" w:rsidRPr="00DE2753" w:rsidRDefault="00EC62EC" w:rsidP="00DE2753">
            <w:pPr>
              <w:tabs>
                <w:tab w:val="clear" w:pos="720"/>
                <w:tab w:val="left" w:pos="-1440"/>
              </w:tabs>
              <w:suppressAutoHyphens w:val="0"/>
              <w:spacing w:before="60" w:after="60" w:line="240" w:lineRule="auto"/>
              <w:ind w:right="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D5DF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Grupa ponuđača: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V</w:t>
            </w:r>
            <w:r w:rsidR="00917162"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odeći član grupe ponuđača/konzorcijuma samostalno ispunjava postavljeni kriterijum.</w:t>
            </w:r>
          </w:p>
        </w:tc>
      </w:tr>
      <w:tr w:rsidR="002D6E25" w:rsidRPr="000122CB" w14:paraId="7741A3F2" w14:textId="77777777" w:rsidTr="00B52623">
        <w:trPr>
          <w:trHeight w:val="226"/>
        </w:trPr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0E237" w14:textId="0A3F10AC" w:rsidR="002D6E25" w:rsidRPr="000122CB" w:rsidRDefault="002D6E25" w:rsidP="0079771A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33CD5" w14:textId="77777777" w:rsidR="002D6E25" w:rsidRPr="000122CB" w:rsidRDefault="002D6E25" w:rsidP="00C83726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E25" w:rsidRPr="002F7373" w14:paraId="6D972462" w14:textId="77777777" w:rsidTr="00B52623">
        <w:trPr>
          <w:trHeight w:val="745"/>
        </w:trPr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82B0" w14:textId="77777777" w:rsidR="002D6E25" w:rsidRPr="002F7373" w:rsidRDefault="002D6E25" w:rsidP="006B1245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15283" w14:textId="70539D3B" w:rsidR="002D6E25" w:rsidRPr="002F7373" w:rsidRDefault="00F5074E" w:rsidP="00DE275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proofErr w:type="spellEnd"/>
            <w:r w:rsidR="009E33F0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dodele</w:t>
            </w:r>
            <w:proofErr w:type="spellEnd"/>
            <w:r w:rsidR="009E33F0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proofErr w:type="spellEnd"/>
            <w:r w:rsidR="00661A31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2F7373" w14:paraId="7DE13A35" w14:textId="77777777" w:rsidTr="00B52623">
        <w:trPr>
          <w:trHeight w:val="1720"/>
        </w:trPr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BB7AB" w14:textId="77777777" w:rsidR="002D6E25" w:rsidRPr="002F7373" w:rsidRDefault="002D6E25" w:rsidP="0079771A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C0179" w14:textId="77777777" w:rsidR="00DE3DDC" w:rsidRPr="00DE2753" w:rsidRDefault="00DE3DDC" w:rsidP="00DE275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auto"/>
                <w:lang w:val="sr-Latn-CS"/>
              </w:rPr>
            </w:pPr>
            <w:proofErr w:type="spellStart"/>
            <w:r w:rsidRPr="00DE2753">
              <w:rPr>
                <w:rFonts w:ascii="Times New Roman" w:hAnsi="Times New Roman" w:cs="Times New Roman"/>
                <w:b/>
                <w:color w:val="auto"/>
              </w:rPr>
              <w:t>Kriterijum</w:t>
            </w:r>
            <w:proofErr w:type="spellEnd"/>
            <w:r w:rsidRPr="00DE2753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DE2753">
              <w:rPr>
                <w:rFonts w:ascii="Times New Roman" w:hAnsi="Times New Roman" w:cs="Times New Roman"/>
                <w:b/>
                <w:color w:val="auto"/>
              </w:rPr>
              <w:t>dodele</w:t>
            </w:r>
            <w:proofErr w:type="spellEnd"/>
            <w:r w:rsidRPr="00DE2753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DE2753">
              <w:rPr>
                <w:rFonts w:ascii="Times New Roman" w:hAnsi="Times New Roman" w:cs="Times New Roman"/>
                <w:b/>
                <w:color w:val="auto"/>
              </w:rPr>
              <w:t>ugovora</w:t>
            </w:r>
            <w:proofErr w:type="spellEnd"/>
            <w:r w:rsidRPr="00DE2753">
              <w:rPr>
                <w:rFonts w:ascii="Times New Roman" w:hAnsi="Times New Roman" w:cs="Times New Roman"/>
                <w:b/>
                <w:color w:val="auto"/>
                <w:lang w:val="sr-Latn-CS"/>
              </w:rPr>
              <w:t xml:space="preserve"> ekonomski najpovoljnija ponuda određena na osnovu cene (najniža ponuđena cena).</w:t>
            </w:r>
          </w:p>
          <w:p w14:paraId="5F05D5A0" w14:textId="222A786E" w:rsidR="002D6E25" w:rsidRPr="00DE2753" w:rsidRDefault="00065C07" w:rsidP="00DE275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Ukoliko</w:t>
            </w:r>
            <w:proofErr w:type="spellEnd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dve</w:t>
            </w:r>
            <w:proofErr w:type="spellEnd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ili</w:t>
            </w:r>
            <w:proofErr w:type="spellEnd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više</w:t>
            </w:r>
            <w:proofErr w:type="spellEnd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ponuda</w:t>
            </w:r>
            <w:proofErr w:type="spellEnd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imaju</w:t>
            </w:r>
            <w:proofErr w:type="spellEnd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istu</w:t>
            </w:r>
            <w:proofErr w:type="spellEnd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ponuđenu</w:t>
            </w:r>
            <w:proofErr w:type="spellEnd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cenu</w:t>
            </w:r>
            <w:proofErr w:type="spellEnd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prednost</w:t>
            </w:r>
            <w:proofErr w:type="spellEnd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</w:t>
            </w:r>
            <w:proofErr w:type="spellEnd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daje</w:t>
            </w:r>
            <w:proofErr w:type="spellEnd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ponuđaču</w:t>
            </w:r>
            <w:proofErr w:type="spellEnd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koji</w:t>
            </w:r>
            <w:proofErr w:type="spellEnd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</w:t>
            </w:r>
            <w:proofErr w:type="spellEnd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 </w:t>
            </w:r>
            <w:proofErr w:type="spellStart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poslovnom</w:t>
            </w:r>
            <w:proofErr w:type="spellEnd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kapacitetu</w:t>
            </w:r>
            <w:proofErr w:type="spellEnd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dostavio</w:t>
            </w:r>
            <w:proofErr w:type="spellEnd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dokaze</w:t>
            </w:r>
            <w:proofErr w:type="spellEnd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</w:t>
            </w:r>
            <w:proofErr w:type="spellEnd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izvedene</w:t>
            </w:r>
            <w:proofErr w:type="spellEnd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radove</w:t>
            </w:r>
            <w:proofErr w:type="spellEnd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</w:t>
            </w:r>
            <w:proofErr w:type="spellEnd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objektima</w:t>
            </w:r>
            <w:proofErr w:type="spellEnd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veće</w:t>
            </w:r>
            <w:proofErr w:type="spellEnd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ukupne</w:t>
            </w:r>
            <w:proofErr w:type="spellEnd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bruto</w:t>
            </w:r>
            <w:proofErr w:type="spellEnd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površine</w:t>
            </w:r>
            <w:proofErr w:type="spellEnd"/>
            <w:r w:rsidRPr="00DE27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2D6E25" w:rsidRPr="000122CB" w14:paraId="5F672A9E" w14:textId="77777777" w:rsidTr="00B52623">
        <w:trPr>
          <w:trHeight w:val="236"/>
        </w:trPr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2F059" w14:textId="77777777" w:rsidR="002D6E25" w:rsidRPr="000122CB" w:rsidRDefault="002D6E25" w:rsidP="0079771A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B7227" w14:textId="77777777" w:rsidR="002D6E25" w:rsidRPr="000122CB" w:rsidRDefault="002D6E25" w:rsidP="00C83726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2EB2" w:rsidRPr="002F7373" w14:paraId="4423A7B1" w14:textId="77777777" w:rsidTr="00B52623">
        <w:trPr>
          <w:trHeight w:val="731"/>
        </w:trPr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AD155" w14:textId="77777777" w:rsidR="00E72EB2" w:rsidRPr="002F7373" w:rsidRDefault="00E72EB2" w:rsidP="006B1245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642F6" w14:textId="1518BDB1" w:rsidR="00E72EB2" w:rsidRPr="002F7373" w:rsidRDefault="00E72EB2" w:rsidP="00C8372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Pristup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tenderskoj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 w:rsidRPr="002F7373">
              <w:rPr>
                <w:lang w:val="sr-Latn-CS"/>
              </w:rPr>
              <w:t xml:space="preserve"> </w:t>
            </w:r>
          </w:p>
        </w:tc>
      </w:tr>
      <w:tr w:rsidR="00E72EB2" w:rsidRPr="002F7373" w14:paraId="24D4BDF4" w14:textId="77777777" w:rsidTr="00B52623">
        <w:trPr>
          <w:trHeight w:val="851"/>
        </w:trPr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5005A" w14:textId="77777777" w:rsidR="00E72EB2" w:rsidRPr="002F7373" w:rsidRDefault="00E72EB2" w:rsidP="0079771A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31440" w14:textId="130CB430" w:rsidR="00455DA2" w:rsidRPr="002F7373" w:rsidRDefault="00D70885" w:rsidP="00C8372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Ponuđači mogu uputiti zahtev za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dostavlјanje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4C3EE1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Tenderske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dokumentacije putem elektronske pošte na </w:t>
            </w:r>
            <w:hyperlink r:id="rId11" w:history="1">
              <w:r w:rsidR="00E86F98" w:rsidRPr="00CF46F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tatjana.vojvodic@piu.rs</w:t>
              </w:r>
            </w:hyperlink>
            <w:r w:rsidR="00E86F9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E86F98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</w:t>
            </w:r>
          </w:p>
          <w:p w14:paraId="0D19761C" w14:textId="4CAAC453" w:rsidR="00E72EB2" w:rsidRPr="002F7373" w:rsidRDefault="00D7088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Po </w:t>
            </w:r>
            <w:proofErr w:type="spellStart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prijemu</w:t>
            </w:r>
            <w:proofErr w:type="spellEnd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zahteva</w:t>
            </w:r>
            <w:proofErr w:type="spellEnd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Naručilac</w:t>
            </w:r>
            <w:proofErr w:type="spellEnd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će</w:t>
            </w:r>
            <w:proofErr w:type="spellEnd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do</w:t>
            </w:r>
            <w:r w:rsidR="00DE275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staviti</w:t>
            </w:r>
            <w:proofErr w:type="spellEnd"/>
            <w:r w:rsidR="00DE275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275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putem</w:t>
            </w:r>
            <w:proofErr w:type="spellEnd"/>
            <w:r w:rsidR="00DE275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275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elektronske</w:t>
            </w:r>
            <w:proofErr w:type="spellEnd"/>
            <w:r w:rsidR="00DE275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275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pošte</w:t>
            </w:r>
            <w:proofErr w:type="spellEnd"/>
            <w:r w:rsidR="00DE275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3EE1"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Tendersku</w:t>
            </w:r>
            <w:proofErr w:type="spellEnd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dokumentaciju</w:t>
            </w:r>
            <w:proofErr w:type="spellEnd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na</w:t>
            </w:r>
            <w:proofErr w:type="spellEnd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adresu</w:t>
            </w:r>
            <w:proofErr w:type="spellEnd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navedenu</w:t>
            </w:r>
            <w:proofErr w:type="spellEnd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zahtevu</w:t>
            </w:r>
            <w:proofErr w:type="spellEnd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za</w:t>
            </w:r>
            <w:proofErr w:type="spellEnd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dostavljanje</w:t>
            </w:r>
            <w:proofErr w:type="spellEnd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Konkursne</w:t>
            </w:r>
            <w:proofErr w:type="spellEnd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dokumentacije</w:t>
            </w:r>
            <w:proofErr w:type="spellEnd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</w:tr>
      <w:tr w:rsidR="008A1DDB" w:rsidRPr="000122CB" w14:paraId="3D043C11" w14:textId="77777777" w:rsidTr="00B52623">
        <w:trPr>
          <w:trHeight w:val="343"/>
        </w:trPr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02F9E" w14:textId="77777777" w:rsidR="008A1DDB" w:rsidRPr="000122CB" w:rsidRDefault="008A1DDB" w:rsidP="00D4538C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right="12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463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FC638" w14:textId="77777777" w:rsidR="008A1DDB" w:rsidRPr="000122CB" w:rsidRDefault="008A1DDB" w:rsidP="00D4538C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</w:tr>
      <w:tr w:rsidR="008A1DDB" w:rsidRPr="002F7373" w14:paraId="677A421D" w14:textId="77777777" w:rsidTr="00B52623">
        <w:trPr>
          <w:trHeight w:val="745"/>
        </w:trPr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13D67" w14:textId="77777777" w:rsidR="008A1DDB" w:rsidRPr="002F7373" w:rsidRDefault="008A1DDB" w:rsidP="006B1245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D8179" w14:textId="7FD8A7A5" w:rsidR="008A1DDB" w:rsidRPr="002F7373" w:rsidRDefault="00445576" w:rsidP="00D4538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Obilazak lokacije – datum mesto i vreme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59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DF244" w14:textId="77777777" w:rsidR="00D31A4B" w:rsidRPr="001C4164" w:rsidRDefault="00D31A4B" w:rsidP="003271C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Ponuđaču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savetuje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da, </w:t>
            </w: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poseti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pregleda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mesto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izvođenja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radova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njegovo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okruženje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lokaciju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14:paraId="0E70082E" w14:textId="3266E437" w:rsidR="00D31A4B" w:rsidRPr="001C4164" w:rsidRDefault="003271C8" w:rsidP="003271C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Naručilac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će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omogućiti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obilazak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lokacije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izvođenje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radova</w:t>
            </w:r>
            <w:proofErr w:type="spellEnd"/>
            <w:r w:rsidR="00D31A4B"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9360EBB" w14:textId="46AC4F5D" w:rsidR="003271C8" w:rsidRPr="001C4164" w:rsidRDefault="003271C8" w:rsidP="003271C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Zainteresovana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lica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dostavljaju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prijave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 </w:t>
            </w: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adresu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Naručioca</w:t>
            </w:r>
            <w:proofErr w:type="spellEnd"/>
            <w:r w:rsidR="005457CC"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tatjana.vojvodic@piu.rs</w:t>
            </w:r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koje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moraju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biti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primljene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od </w:t>
            </w:r>
            <w:proofErr w:type="spellStart"/>
            <w:r w:rsidR="00D31A4B"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ponu</w:t>
            </w:r>
            <w:r w:rsidR="00D31A4B" w:rsidRPr="001C416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đača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najkasnije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5A17"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D31A4B"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1E5A17"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dvadeset</w:t>
            </w:r>
            <w:proofErr w:type="spellEnd"/>
            <w:r w:rsidR="00D31A4B"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dana pre </w:t>
            </w: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isteka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roka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E5A17"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podnošenje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ponuda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Obilazak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lokacije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nije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mogu</w:t>
            </w:r>
            <w:r w:rsidR="001E5A17"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</w:t>
            </w:r>
            <w:proofErr w:type="spellEnd"/>
            <w:r w:rsidR="00D31A4B"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5A17"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D31A4B"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D31A4B"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1E5A17"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petnaest</w:t>
            </w:r>
            <w:proofErr w:type="spellEnd"/>
            <w:r w:rsidR="00D31A4B"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r w:rsidR="00D31A4B"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31A4B"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 </w:t>
            </w: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isteka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roka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D31A4B"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odnošenje</w:t>
            </w:r>
            <w:proofErr w:type="spellEnd"/>
            <w:r w:rsidR="00D31A4B"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ponuda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321EC7D" w14:textId="2B8EC4DD" w:rsidR="008A1DDB" w:rsidRPr="001C4164" w:rsidRDefault="00445576" w:rsidP="0044557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Predstavnici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ponu</w:t>
            </w:r>
            <w:r w:rsidRPr="001C416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đača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moraju podneti Pisano ovlašćenje radi učešća u obilasku lokacije. J</w:t>
            </w: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</w:rPr>
              <w:t>edna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</w:rPr>
              <w:t>može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</w:rPr>
              <w:t>predstavljati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</w:rPr>
              <w:t>samo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164">
              <w:rPr>
                <w:rFonts w:ascii="Times New Roman" w:hAnsi="Times New Roman" w:cs="Times New Roman"/>
                <w:sz w:val="24"/>
                <w:szCs w:val="24"/>
              </w:rPr>
              <w:t>jed</w:t>
            </w:r>
            <w:r w:rsidRPr="001C416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nog</w:t>
            </w:r>
            <w:proofErr w:type="spellEnd"/>
            <w:r w:rsidRPr="001C416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ponuđača</w:t>
            </w:r>
            <w:r w:rsidRPr="001C4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1DDB" w:rsidRPr="002F7373" w14:paraId="489388E4" w14:textId="77777777" w:rsidTr="00B52623">
        <w:trPr>
          <w:trHeight w:val="218"/>
        </w:trPr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7300B" w14:textId="77777777" w:rsidR="008A1DDB" w:rsidRPr="002F7373" w:rsidRDefault="008A1DDB" w:rsidP="00D4538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B0A36" w14:textId="77777777" w:rsidR="008A1DDB" w:rsidRPr="002F7373" w:rsidRDefault="008A1DDB" w:rsidP="00D4538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2F7373" w14:paraId="1EEFAF76" w14:textId="77777777" w:rsidTr="00B52623">
        <w:trPr>
          <w:trHeight w:val="745"/>
        </w:trPr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FE32E" w14:textId="77777777" w:rsidR="002D6E25" w:rsidRPr="002F7373" w:rsidRDefault="002D6E25" w:rsidP="006B1245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B20CB" w14:textId="77777777" w:rsidR="002D6E25" w:rsidRPr="002F7373" w:rsidRDefault="00F5074E" w:rsidP="00C8372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proofErr w:type="spellEnd"/>
            <w:r w:rsidR="002F55CB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="002F55CB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proofErr w:type="spellEnd"/>
            <w:r w:rsidR="002F55CB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2F55CB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proofErr w:type="spellEnd"/>
            <w:r w:rsidR="002F55CB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="004511C2" w:rsidRPr="002F73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59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5F7B9" w14:textId="77777777" w:rsidR="008F62E9" w:rsidRPr="006811E5" w:rsidRDefault="004F03C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1E5">
              <w:rPr>
                <w:rFonts w:ascii="Times New Roman" w:hAnsi="Times New Roman" w:cs="Times New Roman"/>
                <w:sz w:val="24"/>
                <w:szCs w:val="24"/>
              </w:rPr>
              <w:t>Ponud</w:t>
            </w:r>
            <w:proofErr w:type="spellEnd"/>
            <w:r w:rsidRPr="006811E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8F62E9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6811E5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proofErr w:type="spellEnd"/>
            <w:r w:rsidR="008F62E9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6811E5">
              <w:rPr>
                <w:rFonts w:ascii="Times New Roman" w:hAnsi="Times New Roman" w:cs="Times New Roman"/>
                <w:sz w:val="24"/>
                <w:szCs w:val="24"/>
              </w:rPr>
              <w:t>trebalo</w:t>
            </w:r>
            <w:proofErr w:type="spellEnd"/>
            <w:r w:rsidR="008F62E9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6811E5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proofErr w:type="spellEnd"/>
            <w:r w:rsidR="008F62E9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6811E5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="008F62E9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6811E5">
              <w:rPr>
                <w:rFonts w:ascii="Times New Roman" w:hAnsi="Times New Roman" w:cs="Times New Roman"/>
                <w:sz w:val="24"/>
                <w:szCs w:val="24"/>
              </w:rPr>
              <w:t>preporučeno</w:t>
            </w:r>
            <w:proofErr w:type="spellEnd"/>
            <w:r w:rsidR="008F62E9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6811E5">
              <w:rPr>
                <w:rFonts w:ascii="Times New Roman" w:hAnsi="Times New Roman" w:cs="Times New Roman"/>
                <w:sz w:val="24"/>
                <w:szCs w:val="24"/>
              </w:rPr>
              <w:t>pismo</w:t>
            </w:r>
            <w:proofErr w:type="spellEnd"/>
            <w:r w:rsidR="008F62E9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6811E5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8F62E9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6811E5">
              <w:rPr>
                <w:rFonts w:ascii="Times New Roman" w:hAnsi="Times New Roman" w:cs="Times New Roman"/>
                <w:sz w:val="24"/>
                <w:szCs w:val="24"/>
              </w:rPr>
              <w:t>povratnicom</w:t>
            </w:r>
            <w:proofErr w:type="spellEnd"/>
            <w:r w:rsidR="008F62E9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5074E" w:rsidRPr="006811E5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="008F62E9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6811E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6811E5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proofErr w:type="spellEnd"/>
            <w:r w:rsidR="008F62E9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6811E5">
              <w:rPr>
                <w:rFonts w:ascii="Times New Roman" w:hAnsi="Times New Roman" w:cs="Times New Roman"/>
                <w:sz w:val="24"/>
                <w:szCs w:val="24"/>
              </w:rPr>
              <w:t>ličnog</w:t>
            </w:r>
            <w:proofErr w:type="spellEnd"/>
            <w:r w:rsidR="008F62E9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6811E5"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proofErr w:type="spellEnd"/>
            <w:r w:rsidR="008F62E9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6811E5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8F62E9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6811E5">
              <w:rPr>
                <w:rFonts w:ascii="Times New Roman" w:hAnsi="Times New Roman" w:cs="Times New Roman"/>
                <w:sz w:val="24"/>
                <w:szCs w:val="24"/>
              </w:rPr>
              <w:t>predatom</w:t>
            </w:r>
            <w:proofErr w:type="spellEnd"/>
            <w:r w:rsidR="008F62E9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6811E5">
              <w:rPr>
                <w:rFonts w:ascii="Times New Roman" w:hAnsi="Times New Roman" w:cs="Times New Roman"/>
                <w:sz w:val="24"/>
                <w:szCs w:val="24"/>
              </w:rPr>
              <w:t>potvrdom</w:t>
            </w:r>
            <w:proofErr w:type="spellEnd"/>
            <w:r w:rsidR="008F62E9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6811E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62E9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6811E5"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 w:rsidR="008F62E9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6811E5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proofErr w:type="spellEnd"/>
            <w:r w:rsidR="008F62E9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81D1DDE" w14:textId="77777777" w:rsidR="00790B38" w:rsidRPr="006811E5" w:rsidRDefault="00F5074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1E5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="00790B38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1E5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="00790B38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1E5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proofErr w:type="spellEnd"/>
            <w:r w:rsidR="00790B38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1E5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proofErr w:type="spellEnd"/>
            <w:r w:rsidR="00790B38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1E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790B38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1E5">
              <w:rPr>
                <w:rFonts w:ascii="Times New Roman" w:hAnsi="Times New Roman" w:cs="Times New Roman"/>
                <w:sz w:val="24"/>
                <w:szCs w:val="24"/>
              </w:rPr>
              <w:t>sledeću</w:t>
            </w:r>
            <w:proofErr w:type="spellEnd"/>
            <w:r w:rsidR="00790B38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1E5">
              <w:rPr>
                <w:rFonts w:ascii="Times New Roman" w:hAnsi="Times New Roman" w:cs="Times New Roman"/>
                <w:sz w:val="24"/>
                <w:szCs w:val="24"/>
              </w:rPr>
              <w:t>adresu</w:t>
            </w:r>
            <w:proofErr w:type="spellEnd"/>
            <w:r w:rsidR="00790B38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F03C2" w:rsidRPr="006811E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,,</w:t>
            </w:r>
            <w:r w:rsidR="004F03C2" w:rsidRPr="006811E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Jedinica za </w:t>
            </w:r>
            <w:proofErr w:type="spellStart"/>
            <w:r w:rsidR="004F03C2" w:rsidRPr="006811E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upravlјanje</w:t>
            </w:r>
            <w:proofErr w:type="spellEnd"/>
            <w:r w:rsidR="004F03C2" w:rsidRPr="006811E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projektima u javnom sektoru</w:t>
            </w:r>
            <w:r w:rsidR="004F03C2" w:rsidRPr="006811E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’’ d.o.o. Beograd, Veljka </w:t>
            </w:r>
            <w:proofErr w:type="spellStart"/>
            <w:r w:rsidR="004F03C2" w:rsidRPr="006811E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Dugoševića</w:t>
            </w:r>
            <w:proofErr w:type="spellEnd"/>
            <w:r w:rsidR="004F03C2" w:rsidRPr="006811E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54, peti sprat - pisarnica, 11000 Beograd, Srbija.</w:t>
            </w:r>
          </w:p>
          <w:p w14:paraId="000FA731" w14:textId="5349E0E1" w:rsidR="008D0286" w:rsidRPr="006811E5" w:rsidRDefault="00F5074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1E5">
              <w:rPr>
                <w:rFonts w:ascii="Times New Roman" w:hAnsi="Times New Roman" w:cs="Times New Roman"/>
                <w:sz w:val="24"/>
                <w:szCs w:val="24"/>
              </w:rPr>
              <w:t>Ukoliko</w:t>
            </w:r>
            <w:proofErr w:type="spellEnd"/>
            <w:r w:rsidR="00790B38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1E5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="00790B38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1E5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="00790B38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1E5">
              <w:rPr>
                <w:rFonts w:ascii="Times New Roman" w:hAnsi="Times New Roman" w:cs="Times New Roman"/>
                <w:sz w:val="24"/>
                <w:szCs w:val="24"/>
              </w:rPr>
              <w:t>dostavlja</w:t>
            </w:r>
            <w:proofErr w:type="spellEnd"/>
            <w:r w:rsidR="00790B38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1E5">
              <w:rPr>
                <w:rFonts w:ascii="Times New Roman" w:hAnsi="Times New Roman" w:cs="Times New Roman"/>
                <w:sz w:val="24"/>
                <w:szCs w:val="24"/>
              </w:rPr>
              <w:t>lično</w:t>
            </w:r>
            <w:proofErr w:type="spellEnd"/>
            <w:r w:rsidR="00790B38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11E5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="00790B38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1E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790B38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1E5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proofErr w:type="spellEnd"/>
            <w:r w:rsidR="008F62E9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1E5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="00790B38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F03C2" w:rsidRPr="006811E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,,</w:t>
            </w:r>
            <w:r w:rsidR="004F03C2" w:rsidRPr="006811E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Jedinica za </w:t>
            </w:r>
            <w:proofErr w:type="spellStart"/>
            <w:r w:rsidR="004F03C2" w:rsidRPr="006811E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upravlјanje</w:t>
            </w:r>
            <w:proofErr w:type="spellEnd"/>
            <w:r w:rsidR="004F03C2" w:rsidRPr="006811E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projektima u javnom sektoru</w:t>
            </w:r>
            <w:r w:rsidR="004F03C2" w:rsidRPr="006811E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’’ d.o.o. Beograd, Veljka </w:t>
            </w:r>
            <w:proofErr w:type="spellStart"/>
            <w:r w:rsidR="004F03C2" w:rsidRPr="006811E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Dugoševića</w:t>
            </w:r>
            <w:proofErr w:type="spellEnd"/>
            <w:r w:rsidR="004F03C2" w:rsidRPr="006811E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4F03C2" w:rsidRPr="006811E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54, peti sprat - pisarnica, 11000 Beograd, Srbija</w:t>
            </w:r>
            <w:r w:rsidR="00790B38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11E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90B38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1E5">
              <w:rPr>
                <w:rFonts w:ascii="Times New Roman" w:hAnsi="Times New Roman" w:cs="Times New Roman"/>
                <w:sz w:val="24"/>
                <w:szCs w:val="24"/>
              </w:rPr>
              <w:t>periodu</w:t>
            </w:r>
            <w:proofErr w:type="spellEnd"/>
            <w:r w:rsidR="00790B38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1E5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790B38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 09:00</w:t>
            </w:r>
            <w:r w:rsidR="00790B38" w:rsidRPr="00681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 </w:t>
            </w:r>
            <w:r w:rsidR="00790B38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1E5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="00966D31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 15:3</w:t>
            </w:r>
            <w:r w:rsidR="00790B38" w:rsidRPr="006811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0B38" w:rsidRPr="00681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90B38" w:rsidRPr="00681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8DB899" w14:textId="0CEB50DC" w:rsidR="002D6E25" w:rsidRPr="006811E5" w:rsidRDefault="00F5074E" w:rsidP="005E06B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1E5">
              <w:rPr>
                <w:rFonts w:ascii="Times New Roman" w:hAnsi="Times New Roman" w:cs="Times New Roman"/>
                <w:sz w:val="24"/>
                <w:szCs w:val="24"/>
              </w:rPr>
              <w:t>Krajnji</w:t>
            </w:r>
            <w:proofErr w:type="spellEnd"/>
            <w:r w:rsidR="008F62E9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1E5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proofErr w:type="spellEnd"/>
            <w:r w:rsidR="00790B38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1E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790B38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1E5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proofErr w:type="spellEnd"/>
            <w:r w:rsidR="00790B38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1E5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="00790B38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1E5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="00E35F52" w:rsidRPr="006811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B285C" w:rsidRPr="006811E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6811E5" w:rsidRPr="006811E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26</w:t>
            </w:r>
            <w:r w:rsidR="005E06B3" w:rsidRPr="006811E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.11</w:t>
            </w:r>
            <w:r w:rsidR="001C4164" w:rsidRPr="006811E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.2020.</w:t>
            </w:r>
            <w:r w:rsidR="001B77D3" w:rsidRPr="006811E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godine do 10:00 časova</w:t>
            </w:r>
            <w:r w:rsidR="008A1F46" w:rsidRPr="006811E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2D6E25" w:rsidRPr="002F7373" w14:paraId="318C763E" w14:textId="77777777" w:rsidTr="00B52623">
        <w:trPr>
          <w:trHeight w:val="218"/>
        </w:trPr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AF5F1" w14:textId="77777777" w:rsidR="002D6E25" w:rsidRPr="002F7373" w:rsidRDefault="002D6E25" w:rsidP="0079771A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A019B" w14:textId="77777777" w:rsidR="002D6E25" w:rsidRPr="006811E5" w:rsidRDefault="002D6E25" w:rsidP="00C8372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2F7373" w14:paraId="1FFF0DB0" w14:textId="77777777" w:rsidTr="00B52623">
        <w:trPr>
          <w:trHeight w:val="699"/>
        </w:trPr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107AE" w14:textId="77777777" w:rsidR="002D6E25" w:rsidRPr="002F7373" w:rsidRDefault="002D6E25" w:rsidP="006B1245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09246" w14:textId="77777777" w:rsidR="002D6E25" w:rsidRPr="002F7373" w:rsidRDefault="00F5074E" w:rsidP="00C8372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Sastanak</w:t>
            </w:r>
            <w:proofErr w:type="spellEnd"/>
            <w:r w:rsidR="002F55CB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2F55CB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proofErr w:type="spellEnd"/>
            <w:r w:rsidR="002F55CB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="002F55CB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spellEnd"/>
            <w:r w:rsidR="002F55CB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proofErr w:type="spellEnd"/>
            <w:r w:rsidR="002F55CB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  <w:proofErr w:type="spellEnd"/>
            <w:r w:rsidR="004511C2" w:rsidRPr="002F73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59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86F34" w14:textId="67CD1990" w:rsidR="002D6E25" w:rsidRPr="006811E5" w:rsidRDefault="00F5074E" w:rsidP="005E06B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6811E5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proofErr w:type="spellEnd"/>
            <w:r w:rsidR="008F62E9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1E5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="008F62E9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1E5">
              <w:rPr>
                <w:rFonts w:ascii="Times New Roman" w:hAnsi="Times New Roman" w:cs="Times New Roman"/>
                <w:sz w:val="24"/>
                <w:szCs w:val="24"/>
              </w:rPr>
              <w:t>održaće</w:t>
            </w:r>
            <w:proofErr w:type="spellEnd"/>
            <w:r w:rsidR="008F62E9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1E5" w:rsidRPr="006811E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26</w:t>
            </w:r>
            <w:r w:rsidR="005E06B3" w:rsidRPr="006811E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.11</w:t>
            </w:r>
            <w:r w:rsidR="001C4164" w:rsidRPr="006811E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.2020. </w:t>
            </w:r>
            <w:r w:rsidR="00C5198E" w:rsidRPr="006811E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godine u 11:00 časova</w:t>
            </w:r>
            <w:r w:rsidR="008F62E9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11E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1E5">
              <w:rPr>
                <w:rFonts w:ascii="Times New Roman" w:hAnsi="Times New Roman" w:cs="Times New Roman"/>
                <w:sz w:val="24"/>
                <w:szCs w:val="24"/>
              </w:rPr>
              <w:t>prostorijama</w:t>
            </w:r>
            <w:proofErr w:type="spellEnd"/>
            <w:r w:rsidR="008F62E9" w:rsidRPr="0068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3C2" w:rsidRPr="006811E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,,</w:t>
            </w:r>
            <w:r w:rsidR="004F03C2" w:rsidRPr="006811E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Jedinice za </w:t>
            </w:r>
            <w:proofErr w:type="spellStart"/>
            <w:r w:rsidR="004F03C2" w:rsidRPr="006811E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upravlјanje</w:t>
            </w:r>
            <w:proofErr w:type="spellEnd"/>
            <w:r w:rsidR="004F03C2" w:rsidRPr="006811E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projektima u javnom sektoru</w:t>
            </w:r>
            <w:r w:rsidR="000E40B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“</w:t>
            </w:r>
            <w:r w:rsidR="004F03C2" w:rsidRPr="006811E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d.o.o. Beograd, Veljka </w:t>
            </w:r>
            <w:proofErr w:type="spellStart"/>
            <w:r w:rsidR="004F03C2" w:rsidRPr="006811E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Dugoševića</w:t>
            </w:r>
            <w:proofErr w:type="spellEnd"/>
            <w:r w:rsidR="004F03C2" w:rsidRPr="006811E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54, 11000 Beograd</w:t>
            </w:r>
            <w:r w:rsidR="00E736BD" w:rsidRPr="00681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E25" w:rsidRPr="002F7373" w14:paraId="612AF5A9" w14:textId="77777777" w:rsidTr="00B52623">
        <w:trPr>
          <w:trHeight w:val="232"/>
        </w:trPr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CCCB7" w14:textId="475BBD56" w:rsidR="002D6E25" w:rsidRPr="002F7373" w:rsidRDefault="002D6E25" w:rsidP="0079771A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64FA9" w14:textId="77777777" w:rsidR="002D6E25" w:rsidRPr="002F7373" w:rsidRDefault="002D6E25" w:rsidP="00C8372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2F7373" w14:paraId="0BE816C4" w14:textId="77777777" w:rsidTr="00B52623">
        <w:trPr>
          <w:trHeight w:val="696"/>
        </w:trPr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F4A7B" w14:textId="77777777" w:rsidR="002D6E25" w:rsidRPr="002F7373" w:rsidRDefault="002D6E25" w:rsidP="006B1245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934B6" w14:textId="77777777" w:rsidR="002D6E25" w:rsidRPr="002F7373" w:rsidRDefault="00F5074E" w:rsidP="00C8372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 w:rsidR="002F55CB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2F55CB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učešće</w:t>
            </w:r>
            <w:proofErr w:type="spellEnd"/>
            <w:r w:rsidR="002F55CB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2F55CB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sastanku</w:t>
            </w:r>
            <w:proofErr w:type="spellEnd"/>
            <w:r w:rsidR="002F55CB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2F55CB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proofErr w:type="spellEnd"/>
            <w:r w:rsidR="002F55CB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="004511C2" w:rsidRPr="002F73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2F7373" w14:paraId="2C1B2E10" w14:textId="77777777" w:rsidTr="00B52623">
        <w:trPr>
          <w:trHeight w:val="1450"/>
        </w:trPr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E1F5D" w14:textId="77777777" w:rsidR="002D6E25" w:rsidRPr="002F7373" w:rsidRDefault="002D6E25" w:rsidP="0079771A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61B89" w14:textId="04D5993A" w:rsidR="002D6E25" w:rsidRPr="002F7373" w:rsidRDefault="00E0661E" w:rsidP="00C8372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Naručilac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otvarati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javno i otvaranju može prisustvovati svako zainteresovano lice,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mestu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određenom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ovom Obaveštenju</w:t>
            </w:r>
            <w:r w:rsidR="00E2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i u 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Uputstvu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ponuđačima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 postupku otvaranja ponuda mogu aktivno učestvovati samo ovlašćeni predstavnici ponuđača, u kom slučaju su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dostave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ovlašćenje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prisustvovanje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potpisivanje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potpišu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kojim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potvrđuju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svoje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prisustvo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E25" w:rsidRPr="002F7373" w14:paraId="612067C0" w14:textId="77777777" w:rsidTr="00B52623">
        <w:trPr>
          <w:trHeight w:val="238"/>
        </w:trPr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2E6BE" w14:textId="77777777" w:rsidR="002D6E25" w:rsidRPr="002F7373" w:rsidRDefault="002D6E25" w:rsidP="0079771A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AD314" w14:textId="77777777" w:rsidR="002D6E25" w:rsidRPr="002F7373" w:rsidRDefault="002D6E25" w:rsidP="00C8372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2F7373" w14:paraId="2E1656D2" w14:textId="77777777" w:rsidTr="00B52623">
        <w:trPr>
          <w:trHeight w:val="699"/>
        </w:trPr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92783" w14:textId="77777777" w:rsidR="002D6E25" w:rsidRPr="002F7373" w:rsidRDefault="002D6E25" w:rsidP="006B1245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DA29C" w14:textId="77777777" w:rsidR="002D6E25" w:rsidRPr="002F7373" w:rsidRDefault="00F5074E" w:rsidP="00C8372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proofErr w:type="spellEnd"/>
            <w:r w:rsidR="002F55CB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2F55CB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donošenje</w:t>
            </w:r>
            <w:proofErr w:type="spellEnd"/>
            <w:r w:rsidR="002F55CB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 w:rsidR="002F55CB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F55CB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proofErr w:type="spellEnd"/>
            <w:r w:rsidR="002F55CB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proofErr w:type="spellEnd"/>
            <w:r w:rsidR="004511C2" w:rsidRPr="002F73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59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4023A" w14:textId="568A8CE4" w:rsidR="002D6E25" w:rsidRPr="002F7373" w:rsidRDefault="00480C1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2021</w:t>
            </w:r>
            <w:r w:rsidR="006470E4" w:rsidRPr="00480C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 godina</w:t>
            </w:r>
          </w:p>
        </w:tc>
      </w:tr>
      <w:tr w:rsidR="002D6E25" w:rsidRPr="002F7373" w14:paraId="6EBC7C9C" w14:textId="77777777" w:rsidTr="00B52623">
        <w:trPr>
          <w:trHeight w:val="238"/>
        </w:trPr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D7169" w14:textId="77777777" w:rsidR="002D6E25" w:rsidRPr="002F7373" w:rsidRDefault="002D6E25" w:rsidP="0079771A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488AF" w14:textId="77777777" w:rsidR="002D6E25" w:rsidRPr="002F7373" w:rsidRDefault="002D6E25" w:rsidP="00C8372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35" w:rsidRPr="002F7373" w14:paraId="258A9CCA" w14:textId="77777777" w:rsidTr="00B52623">
        <w:trPr>
          <w:trHeight w:val="699"/>
        </w:trPr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5611C" w14:textId="77777777" w:rsidR="00083F35" w:rsidRPr="002F7373" w:rsidRDefault="00083F35" w:rsidP="006B1245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B537F" w14:textId="77777777" w:rsidR="00083F35" w:rsidRPr="002F7373" w:rsidRDefault="00F5074E" w:rsidP="00C8372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="00083F35" w:rsidRPr="002F73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59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F37A8" w14:textId="377F8616" w:rsidR="005B1722" w:rsidRPr="002F7373" w:rsidRDefault="00DE275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“</w:t>
            </w:r>
            <w:r w:rsidR="004F03C2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Jedinica za </w:t>
            </w:r>
            <w:proofErr w:type="spellStart"/>
            <w:r w:rsidR="004F03C2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upravlјanje</w:t>
            </w:r>
            <w:proofErr w:type="spellEnd"/>
            <w:r w:rsidR="004F03C2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projektima u javnom sektoru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“</w:t>
            </w:r>
            <w:r w:rsidR="004F03C2" w:rsidRPr="002F737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d.o.o. Beograd</w:t>
            </w:r>
          </w:p>
          <w:p w14:paraId="21A06EFE" w14:textId="066CD2B4" w:rsidR="00BC4928" w:rsidRPr="002F7373" w:rsidRDefault="00BC4928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98460A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hyperlink r:id="rId12" w:history="1">
              <w:r w:rsidR="00E86F98" w:rsidRPr="00CF46F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tatjana.vojvodic@piu.rs</w:t>
              </w:r>
            </w:hyperlink>
            <w:r w:rsidR="00E86F9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E86F98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</w:t>
            </w:r>
          </w:p>
          <w:p w14:paraId="36B70013" w14:textId="23F83C19" w:rsidR="00455DA2" w:rsidRPr="002F7373" w:rsidRDefault="00455DA2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D6E25" w:rsidRPr="002F7373" w14:paraId="61C95DE6" w14:textId="77777777" w:rsidTr="00B52623"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DBA96" w14:textId="77777777" w:rsidR="002D6E25" w:rsidRPr="002F7373" w:rsidRDefault="002D6E25" w:rsidP="0079771A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BF818" w14:textId="77777777" w:rsidR="002D6E25" w:rsidRPr="002F7373" w:rsidRDefault="002D6E25" w:rsidP="00C8372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2F7373" w14:paraId="6D8EEF8B" w14:textId="77777777" w:rsidTr="00B52623"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42EB4" w14:textId="77777777" w:rsidR="002D6E25" w:rsidRPr="002F7373" w:rsidRDefault="002D6E25" w:rsidP="006B1245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06351" w14:textId="77777777" w:rsidR="002D6E25" w:rsidRPr="002F7373" w:rsidRDefault="00F5074E" w:rsidP="00C8372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  <w:proofErr w:type="spellEnd"/>
            <w:r w:rsidR="009432B5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proofErr w:type="spellEnd"/>
            <w:r w:rsidR="004511C2" w:rsidRPr="002F73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B341F" w:rsidRPr="0056096E" w14:paraId="6D827FDB" w14:textId="77777777" w:rsidTr="00B52623">
        <w:trPr>
          <w:trHeight w:val="1371"/>
        </w:trPr>
        <w:tc>
          <w:tcPr>
            <w:tcW w:w="3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88E86" w14:textId="77777777" w:rsidR="009B341F" w:rsidRPr="002F7373" w:rsidRDefault="009B341F" w:rsidP="0079771A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07B3A" w14:textId="77777777" w:rsidR="009B341F" w:rsidRPr="002F7373" w:rsidRDefault="00F5074E" w:rsidP="00C8372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dobara</w:t>
            </w:r>
            <w:proofErr w:type="spellEnd"/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  <w:proofErr w:type="spellEnd"/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finansiranih</w:t>
            </w:r>
            <w:proofErr w:type="spellEnd"/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proofErr w:type="spellEnd"/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proofErr w:type="spellEnd"/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proofErr w:type="spellEnd"/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proofErr w:type="spellEnd"/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Republici</w:t>
            </w:r>
            <w:proofErr w:type="spellEnd"/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Srbiji</w:t>
            </w:r>
            <w:proofErr w:type="spellEnd"/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pripremljena</w:t>
            </w:r>
            <w:proofErr w:type="spellEnd"/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dodeljena</w:t>
            </w:r>
            <w:proofErr w:type="spellEnd"/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organizovana</w:t>
            </w:r>
            <w:proofErr w:type="spellEnd"/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saradnji</w:t>
            </w:r>
            <w:proofErr w:type="spellEnd"/>
            <w:r w:rsidR="009B341F" w:rsidRPr="002F7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9B341F" w:rsidRPr="002F7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partnerskim</w:t>
            </w:r>
            <w:proofErr w:type="spellEnd"/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zemljama</w:t>
            </w:r>
            <w:proofErr w:type="spellEnd"/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CEB</w:t>
            </w:r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Priručnikom</w:t>
            </w:r>
            <w:proofErr w:type="spellEnd"/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  <w:proofErr w:type="spellEnd"/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radove</w:t>
            </w:r>
            <w:proofErr w:type="spellEnd"/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objavljenom</w:t>
            </w:r>
            <w:proofErr w:type="spellEnd"/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vebsajtu</w:t>
            </w:r>
            <w:proofErr w:type="spellEnd"/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D144406" w14:textId="6935624F" w:rsidR="009B341F" w:rsidRPr="000E0E3C" w:rsidRDefault="00E246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hyperlink r:id="rId13" w:history="1">
              <w:r w:rsidR="00455DA2" w:rsidRPr="002F737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http://www.coebank.org/en/about/policies-and-guidelines/projects-and-loans-policies-and-guidelines/</w:t>
              </w:r>
            </w:hyperlink>
          </w:p>
        </w:tc>
      </w:tr>
    </w:tbl>
    <w:p w14:paraId="426FE10E" w14:textId="77777777" w:rsidR="002D6E25" w:rsidRPr="0056096E" w:rsidRDefault="002D6E25" w:rsidP="0079771A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2D6E25" w:rsidRPr="0056096E" w:rsidSect="002D6E25">
      <w:footerReference w:type="default" r:id="rId14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2F46D" w14:textId="77777777" w:rsidR="00E2467D" w:rsidRDefault="00E2467D" w:rsidP="00083F35">
      <w:pPr>
        <w:spacing w:after="0" w:line="240" w:lineRule="auto"/>
      </w:pPr>
      <w:r>
        <w:separator/>
      </w:r>
    </w:p>
  </w:endnote>
  <w:endnote w:type="continuationSeparator" w:id="0">
    <w:p w14:paraId="583C33DA" w14:textId="77777777" w:rsidR="00E2467D" w:rsidRDefault="00E2467D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notTrueType/>
    <w:pitch w:val="default"/>
    <w:sig w:usb0="00000287" w:usb1="0062C208" w:usb2="43407428" w:usb3="49575C3A" w:csb0="574F444F" w:csb1="45545C53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E65EFC" w:rsidRPr="00F5074E" w14:paraId="173A39EC" w14:textId="77777777" w:rsidTr="00154A42">
      <w:tc>
        <w:tcPr>
          <w:tcW w:w="4773" w:type="dxa"/>
          <w:shd w:val="clear" w:color="auto" w:fill="auto"/>
        </w:tcPr>
        <w:p w14:paraId="3407A86B" w14:textId="664AF216" w:rsidR="00E65EFC" w:rsidRPr="00F5074E" w:rsidRDefault="00544715" w:rsidP="007A5FF3">
          <w:pPr>
            <w:pStyle w:val="Footer"/>
            <w:tabs>
              <w:tab w:val="center" w:pos="4111"/>
            </w:tabs>
            <w:rPr>
              <w:rFonts w:ascii="Roboto" w:hAnsi="Roboto"/>
              <w:sz w:val="20"/>
              <w:szCs w:val="20"/>
              <w:lang w:val="sr-Latn-CS"/>
            </w:rPr>
          </w:pPr>
          <w:r>
            <w:rPr>
              <w:rFonts w:ascii="Roboto" w:hAnsi="Roboto"/>
              <w:sz w:val="20"/>
              <w:szCs w:val="20"/>
              <w:lang w:val="sr-Latn-CS"/>
            </w:rPr>
            <w:t>2020</w:t>
          </w:r>
          <w:r w:rsidR="00E65EFC" w:rsidRPr="00F5074E">
            <w:rPr>
              <w:rFonts w:ascii="Roboto" w:hAnsi="Roboto"/>
              <w:sz w:val="20"/>
              <w:szCs w:val="20"/>
              <w:lang w:val="sr-Latn-CS"/>
            </w:rPr>
            <w:t xml:space="preserve"> – Regionalni stambeni program</w:t>
          </w:r>
        </w:p>
      </w:tc>
      <w:tc>
        <w:tcPr>
          <w:tcW w:w="4515" w:type="dxa"/>
          <w:shd w:val="clear" w:color="auto" w:fill="auto"/>
        </w:tcPr>
        <w:p w14:paraId="24D4EAA3" w14:textId="77777777" w:rsidR="00E65EFC" w:rsidRPr="00F5074E" w:rsidRDefault="00E65EFC" w:rsidP="00083F35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Strana 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fldChar w:fldCharType="begin"/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instrText xml:space="preserve"> PAGE   \* MERGEFORMAT </w:instrTex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fldChar w:fldCharType="separate"/>
          </w:r>
          <w:r w:rsidR="007E3BBE">
            <w:rPr>
              <w:rFonts w:ascii="Roboto" w:hAnsi="Roboto"/>
              <w:noProof/>
              <w:sz w:val="20"/>
              <w:szCs w:val="20"/>
              <w:lang w:val="sr-Latn-CS"/>
            </w:rPr>
            <w:t>9</w:t>
          </w:r>
          <w:r w:rsidRPr="00F5074E">
            <w:rPr>
              <w:rFonts w:ascii="Roboto" w:hAnsi="Roboto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2FCCC9E2" w14:textId="77777777" w:rsidR="00E65EFC" w:rsidRPr="00F5074E" w:rsidRDefault="00E65EFC" w:rsidP="00083F35">
    <w:pPr>
      <w:pStyle w:val="Footer"/>
      <w:rPr>
        <w:lang w:val="sr-Latn-CS"/>
      </w:rPr>
    </w:pPr>
  </w:p>
  <w:p w14:paraId="5E69B0F3" w14:textId="77777777" w:rsidR="00E65EFC" w:rsidRDefault="00E65EFC" w:rsidP="00083F35">
    <w:pPr>
      <w:pStyle w:val="Footer"/>
    </w:pPr>
  </w:p>
  <w:p w14:paraId="17B64FEB" w14:textId="77777777" w:rsidR="00E65EFC" w:rsidRDefault="00E65E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CF664" w14:textId="77777777" w:rsidR="00E2467D" w:rsidRDefault="00E2467D" w:rsidP="00083F35">
      <w:pPr>
        <w:spacing w:after="0" w:line="240" w:lineRule="auto"/>
      </w:pPr>
      <w:r>
        <w:separator/>
      </w:r>
    </w:p>
  </w:footnote>
  <w:footnote w:type="continuationSeparator" w:id="0">
    <w:p w14:paraId="30118F30" w14:textId="77777777" w:rsidR="00E2467D" w:rsidRDefault="00E2467D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1F4C7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14061"/>
    <w:multiLevelType w:val="hybridMultilevel"/>
    <w:tmpl w:val="728CF60E"/>
    <w:lvl w:ilvl="0" w:tplc="F7367D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192F"/>
    <w:multiLevelType w:val="hybridMultilevel"/>
    <w:tmpl w:val="28D84EC6"/>
    <w:lvl w:ilvl="0" w:tplc="12989CD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7A6A45"/>
    <w:multiLevelType w:val="hybridMultilevel"/>
    <w:tmpl w:val="BBBEE4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B70E5"/>
    <w:multiLevelType w:val="multilevel"/>
    <w:tmpl w:val="FA401474"/>
    <w:styleLink w:val="Style1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cs="Times New Roman" w:hint="default"/>
      </w:rPr>
    </w:lvl>
  </w:abstractNum>
  <w:abstractNum w:abstractNumId="5" w15:restartNumberingAfterBreak="0">
    <w:nsid w:val="277445DB"/>
    <w:multiLevelType w:val="multilevel"/>
    <w:tmpl w:val="040B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432"/>
      </w:p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A41C4"/>
    <w:multiLevelType w:val="hybridMultilevel"/>
    <w:tmpl w:val="B6E4C4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B1348"/>
    <w:multiLevelType w:val="hybridMultilevel"/>
    <w:tmpl w:val="D78CD2D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66896"/>
    <w:multiLevelType w:val="hybridMultilevel"/>
    <w:tmpl w:val="B6E4C4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92906"/>
    <w:multiLevelType w:val="hybridMultilevel"/>
    <w:tmpl w:val="B6E4C4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961DA"/>
    <w:multiLevelType w:val="hybridMultilevel"/>
    <w:tmpl w:val="B6E4C4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37CA8"/>
    <w:multiLevelType w:val="hybridMultilevel"/>
    <w:tmpl w:val="3B905DFC"/>
    <w:lvl w:ilvl="0" w:tplc="241A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13" w15:restartNumberingAfterBreak="0">
    <w:nsid w:val="3BFB4316"/>
    <w:multiLevelType w:val="hybridMultilevel"/>
    <w:tmpl w:val="6340021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F5A55"/>
    <w:multiLevelType w:val="multilevel"/>
    <w:tmpl w:val="E710DD54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cs="Times New Roman" w:hint="default"/>
      </w:rPr>
    </w:lvl>
    <w:lvl w:ilvl="3">
      <w:start w:val="1"/>
      <w:numFmt w:val="none"/>
      <w:lvlText w:val="13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4616"/>
        </w:tabs>
        <w:ind w:left="4616" w:hanging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cs="Times New Roman" w:hint="default"/>
      </w:rPr>
    </w:lvl>
  </w:abstractNum>
  <w:abstractNum w:abstractNumId="15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42F56BBA"/>
    <w:multiLevelType w:val="hybridMultilevel"/>
    <w:tmpl w:val="22A21FFC"/>
    <w:lvl w:ilvl="0" w:tplc="4E00EF9E">
      <w:start w:val="4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2767F6"/>
    <w:multiLevelType w:val="hybridMultilevel"/>
    <w:tmpl w:val="B6E4C4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4688D"/>
    <w:multiLevelType w:val="multilevel"/>
    <w:tmpl w:val="FBBE4C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sz w:val="24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2831"/>
        </w:tabs>
        <w:ind w:left="2831" w:hanging="851"/>
      </w:pPr>
      <w:rPr>
        <w:rFonts w:cs="Times New Roman" w:hint="default"/>
        <w:b w:val="0"/>
      </w:rPr>
    </w:lvl>
    <w:lvl w:ilvl="3">
      <w:start w:val="1"/>
      <w:numFmt w:val="decimal"/>
      <w:pStyle w:val="Heading5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9" w15:restartNumberingAfterBreak="0">
    <w:nsid w:val="529E4A6F"/>
    <w:multiLevelType w:val="hybridMultilevel"/>
    <w:tmpl w:val="4B6A78D4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1E07D5"/>
    <w:multiLevelType w:val="hybridMultilevel"/>
    <w:tmpl w:val="1ED423E6"/>
    <w:lvl w:ilvl="0" w:tplc="D8A4AD68">
      <w:numFmt w:val="bullet"/>
      <w:lvlText w:val="-"/>
      <w:lvlJc w:val="left"/>
      <w:pPr>
        <w:ind w:left="1080" w:hanging="360"/>
      </w:pPr>
      <w:rPr>
        <w:rFonts w:ascii="Times New Roman" w:eastAsia="WenQuanYi Micro Hei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cs="Times New Roman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E841193"/>
    <w:multiLevelType w:val="multilevel"/>
    <w:tmpl w:val="DCDEB1F4"/>
    <w:lvl w:ilvl="0">
      <w:start w:val="28"/>
      <w:numFmt w:val="decimal"/>
      <w:pStyle w:val="PRAGHeading2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23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8B7448B"/>
    <w:multiLevelType w:val="hybridMultilevel"/>
    <w:tmpl w:val="917E2578"/>
    <w:lvl w:ilvl="0" w:tplc="04090017">
      <w:start w:val="1"/>
      <w:numFmt w:val="lowerLetter"/>
      <w:lvlText w:val="%1)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6"/>
  </w:num>
  <w:num w:numId="2">
    <w:abstractNumId w:val="5"/>
  </w:num>
  <w:num w:numId="3">
    <w:abstractNumId w:val="23"/>
  </w:num>
  <w:num w:numId="4">
    <w:abstractNumId w:val="18"/>
  </w:num>
  <w:num w:numId="5">
    <w:abstractNumId w:val="14"/>
  </w:num>
  <w:num w:numId="6">
    <w:abstractNumId w:val="15"/>
  </w:num>
  <w:num w:numId="7">
    <w:abstractNumId w:val="4"/>
  </w:num>
  <w:num w:numId="8">
    <w:abstractNumId w:val="21"/>
    <w:lvlOverride w:ilvl="0">
      <w:startOverride w:val="1"/>
    </w:lvlOverride>
  </w:num>
  <w:num w:numId="9">
    <w:abstractNumId w:val="22"/>
  </w:num>
  <w:num w:numId="10">
    <w:abstractNumId w:val="0"/>
  </w:num>
  <w:num w:numId="11">
    <w:abstractNumId w:val="16"/>
  </w:num>
  <w:num w:numId="12">
    <w:abstractNumId w:val="1"/>
  </w:num>
  <w:num w:numId="13">
    <w:abstractNumId w:val="13"/>
  </w:num>
  <w:num w:numId="14">
    <w:abstractNumId w:val="8"/>
  </w:num>
  <w:num w:numId="15">
    <w:abstractNumId w:val="9"/>
  </w:num>
  <w:num w:numId="16">
    <w:abstractNumId w:val="24"/>
  </w:num>
  <w:num w:numId="17">
    <w:abstractNumId w:val="20"/>
  </w:num>
  <w:num w:numId="18">
    <w:abstractNumId w:val="2"/>
  </w:num>
  <w:num w:numId="19">
    <w:abstractNumId w:val="12"/>
  </w:num>
  <w:num w:numId="20">
    <w:abstractNumId w:val="19"/>
  </w:num>
  <w:num w:numId="21">
    <w:abstractNumId w:val="17"/>
  </w:num>
  <w:num w:numId="22">
    <w:abstractNumId w:val="3"/>
  </w:num>
  <w:num w:numId="23">
    <w:abstractNumId w:val="11"/>
  </w:num>
  <w:num w:numId="24">
    <w:abstractNumId w:val="10"/>
  </w:num>
  <w:num w:numId="25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1MDY1NwViY3MLUyUdpeDU4uLM/DyQAsNaACkxe8wsAAAA"/>
  </w:docVars>
  <w:rsids>
    <w:rsidRoot w:val="002D6E25"/>
    <w:rsid w:val="00001FD9"/>
    <w:rsid w:val="000028FA"/>
    <w:rsid w:val="000033C0"/>
    <w:rsid w:val="00005BE2"/>
    <w:rsid w:val="00007125"/>
    <w:rsid w:val="00011DE5"/>
    <w:rsid w:val="000122CB"/>
    <w:rsid w:val="00013B9B"/>
    <w:rsid w:val="000151A3"/>
    <w:rsid w:val="00016B22"/>
    <w:rsid w:val="00021B6A"/>
    <w:rsid w:val="00023254"/>
    <w:rsid w:val="00027348"/>
    <w:rsid w:val="00031712"/>
    <w:rsid w:val="00033918"/>
    <w:rsid w:val="000427F3"/>
    <w:rsid w:val="000430BD"/>
    <w:rsid w:val="0005077D"/>
    <w:rsid w:val="000532DB"/>
    <w:rsid w:val="00054E01"/>
    <w:rsid w:val="00055D3F"/>
    <w:rsid w:val="0006405D"/>
    <w:rsid w:val="000650A7"/>
    <w:rsid w:val="0006550E"/>
    <w:rsid w:val="00065818"/>
    <w:rsid w:val="00065C07"/>
    <w:rsid w:val="000676D2"/>
    <w:rsid w:val="000677D9"/>
    <w:rsid w:val="00071D98"/>
    <w:rsid w:val="00073D63"/>
    <w:rsid w:val="0008185B"/>
    <w:rsid w:val="00081FA7"/>
    <w:rsid w:val="00083F35"/>
    <w:rsid w:val="000855D1"/>
    <w:rsid w:val="0009352E"/>
    <w:rsid w:val="00093924"/>
    <w:rsid w:val="000939BF"/>
    <w:rsid w:val="000952E6"/>
    <w:rsid w:val="000953B9"/>
    <w:rsid w:val="00095C3E"/>
    <w:rsid w:val="00096388"/>
    <w:rsid w:val="000A1FA5"/>
    <w:rsid w:val="000A4162"/>
    <w:rsid w:val="000A68FC"/>
    <w:rsid w:val="000A6CEE"/>
    <w:rsid w:val="000B3DF3"/>
    <w:rsid w:val="000B4179"/>
    <w:rsid w:val="000B4C17"/>
    <w:rsid w:val="000B4F18"/>
    <w:rsid w:val="000B50C2"/>
    <w:rsid w:val="000C00A3"/>
    <w:rsid w:val="000C24E9"/>
    <w:rsid w:val="000D07CF"/>
    <w:rsid w:val="000D1E78"/>
    <w:rsid w:val="000D20F0"/>
    <w:rsid w:val="000D6EF0"/>
    <w:rsid w:val="000E05D4"/>
    <w:rsid w:val="000E0E3C"/>
    <w:rsid w:val="000E0F11"/>
    <w:rsid w:val="000E13FA"/>
    <w:rsid w:val="000E259C"/>
    <w:rsid w:val="000E3373"/>
    <w:rsid w:val="000E40B6"/>
    <w:rsid w:val="000F0A60"/>
    <w:rsid w:val="000F0B46"/>
    <w:rsid w:val="000F1560"/>
    <w:rsid w:val="000F2A3F"/>
    <w:rsid w:val="000F550E"/>
    <w:rsid w:val="00100473"/>
    <w:rsid w:val="0010078E"/>
    <w:rsid w:val="00100B5D"/>
    <w:rsid w:val="00112EC1"/>
    <w:rsid w:val="00114C96"/>
    <w:rsid w:val="00122479"/>
    <w:rsid w:val="0012293E"/>
    <w:rsid w:val="001250EA"/>
    <w:rsid w:val="0012515E"/>
    <w:rsid w:val="001261A9"/>
    <w:rsid w:val="001311AB"/>
    <w:rsid w:val="001321F5"/>
    <w:rsid w:val="0013478F"/>
    <w:rsid w:val="00134E79"/>
    <w:rsid w:val="00136FC3"/>
    <w:rsid w:val="00141ED7"/>
    <w:rsid w:val="001424B4"/>
    <w:rsid w:val="001438FA"/>
    <w:rsid w:val="001472D7"/>
    <w:rsid w:val="00147F26"/>
    <w:rsid w:val="00152771"/>
    <w:rsid w:val="001537F3"/>
    <w:rsid w:val="00154A42"/>
    <w:rsid w:val="00154FDF"/>
    <w:rsid w:val="00155176"/>
    <w:rsid w:val="001572BB"/>
    <w:rsid w:val="00165565"/>
    <w:rsid w:val="00177EFF"/>
    <w:rsid w:val="001832F5"/>
    <w:rsid w:val="001859AA"/>
    <w:rsid w:val="001859F5"/>
    <w:rsid w:val="00191F1B"/>
    <w:rsid w:val="00195D05"/>
    <w:rsid w:val="00196299"/>
    <w:rsid w:val="00197054"/>
    <w:rsid w:val="001A30AE"/>
    <w:rsid w:val="001A4007"/>
    <w:rsid w:val="001B0A79"/>
    <w:rsid w:val="001B0E3E"/>
    <w:rsid w:val="001B2AC8"/>
    <w:rsid w:val="001B3EC5"/>
    <w:rsid w:val="001B77D3"/>
    <w:rsid w:val="001C039A"/>
    <w:rsid w:val="001C4164"/>
    <w:rsid w:val="001C5886"/>
    <w:rsid w:val="001C5F3D"/>
    <w:rsid w:val="001D0D59"/>
    <w:rsid w:val="001D3F8C"/>
    <w:rsid w:val="001E37E8"/>
    <w:rsid w:val="001E39BA"/>
    <w:rsid w:val="001E5A17"/>
    <w:rsid w:val="001E6119"/>
    <w:rsid w:val="001F14FC"/>
    <w:rsid w:val="001F2CE4"/>
    <w:rsid w:val="001F550B"/>
    <w:rsid w:val="00201BB9"/>
    <w:rsid w:val="00202E13"/>
    <w:rsid w:val="002140D1"/>
    <w:rsid w:val="00214CC5"/>
    <w:rsid w:val="00215659"/>
    <w:rsid w:val="002207C4"/>
    <w:rsid w:val="00220AE2"/>
    <w:rsid w:val="00220D68"/>
    <w:rsid w:val="00221593"/>
    <w:rsid w:val="00226377"/>
    <w:rsid w:val="00230DE3"/>
    <w:rsid w:val="00231B88"/>
    <w:rsid w:val="002324D3"/>
    <w:rsid w:val="002345A3"/>
    <w:rsid w:val="00235149"/>
    <w:rsid w:val="002361B0"/>
    <w:rsid w:val="00237537"/>
    <w:rsid w:val="00240816"/>
    <w:rsid w:val="0024580B"/>
    <w:rsid w:val="00246CA2"/>
    <w:rsid w:val="00246D46"/>
    <w:rsid w:val="00247A0D"/>
    <w:rsid w:val="00250454"/>
    <w:rsid w:val="00250746"/>
    <w:rsid w:val="00250956"/>
    <w:rsid w:val="00250B43"/>
    <w:rsid w:val="002519CE"/>
    <w:rsid w:val="002520DD"/>
    <w:rsid w:val="00253AD2"/>
    <w:rsid w:val="00260118"/>
    <w:rsid w:val="00260CB1"/>
    <w:rsid w:val="00261625"/>
    <w:rsid w:val="00264FB7"/>
    <w:rsid w:val="002671F5"/>
    <w:rsid w:val="00274922"/>
    <w:rsid w:val="0027644A"/>
    <w:rsid w:val="00280629"/>
    <w:rsid w:val="00281E01"/>
    <w:rsid w:val="00284980"/>
    <w:rsid w:val="00286DBD"/>
    <w:rsid w:val="002903BB"/>
    <w:rsid w:val="00292513"/>
    <w:rsid w:val="00294218"/>
    <w:rsid w:val="0029432B"/>
    <w:rsid w:val="0029519E"/>
    <w:rsid w:val="00295600"/>
    <w:rsid w:val="00295857"/>
    <w:rsid w:val="00296B0F"/>
    <w:rsid w:val="002A191C"/>
    <w:rsid w:val="002A271B"/>
    <w:rsid w:val="002A52A2"/>
    <w:rsid w:val="002A6030"/>
    <w:rsid w:val="002B0113"/>
    <w:rsid w:val="002B05B9"/>
    <w:rsid w:val="002B2404"/>
    <w:rsid w:val="002B38FA"/>
    <w:rsid w:val="002B4D61"/>
    <w:rsid w:val="002B51CF"/>
    <w:rsid w:val="002B65C9"/>
    <w:rsid w:val="002B699C"/>
    <w:rsid w:val="002B7AB9"/>
    <w:rsid w:val="002C1C1D"/>
    <w:rsid w:val="002D08D2"/>
    <w:rsid w:val="002D6AD7"/>
    <w:rsid w:val="002D6E25"/>
    <w:rsid w:val="002E1615"/>
    <w:rsid w:val="002E1A3D"/>
    <w:rsid w:val="002E3CCD"/>
    <w:rsid w:val="002E5412"/>
    <w:rsid w:val="002E54D3"/>
    <w:rsid w:val="002F3D24"/>
    <w:rsid w:val="002F4224"/>
    <w:rsid w:val="002F55CB"/>
    <w:rsid w:val="002F7373"/>
    <w:rsid w:val="00306A8F"/>
    <w:rsid w:val="00310452"/>
    <w:rsid w:val="003122FB"/>
    <w:rsid w:val="0031288D"/>
    <w:rsid w:val="0031507F"/>
    <w:rsid w:val="00317D85"/>
    <w:rsid w:val="003202C7"/>
    <w:rsid w:val="0032132A"/>
    <w:rsid w:val="00323D35"/>
    <w:rsid w:val="0032547E"/>
    <w:rsid w:val="003271C8"/>
    <w:rsid w:val="00332CB2"/>
    <w:rsid w:val="0033452B"/>
    <w:rsid w:val="0034121F"/>
    <w:rsid w:val="00342C2D"/>
    <w:rsid w:val="00345088"/>
    <w:rsid w:val="00345CC7"/>
    <w:rsid w:val="00346AF0"/>
    <w:rsid w:val="00346B58"/>
    <w:rsid w:val="003473FD"/>
    <w:rsid w:val="00350004"/>
    <w:rsid w:val="00352606"/>
    <w:rsid w:val="00352CF0"/>
    <w:rsid w:val="00355A86"/>
    <w:rsid w:val="00357842"/>
    <w:rsid w:val="003609FB"/>
    <w:rsid w:val="00361607"/>
    <w:rsid w:val="00362F64"/>
    <w:rsid w:val="00367C6E"/>
    <w:rsid w:val="00371688"/>
    <w:rsid w:val="0037173F"/>
    <w:rsid w:val="00373B74"/>
    <w:rsid w:val="003779ED"/>
    <w:rsid w:val="00377C49"/>
    <w:rsid w:val="00380CD7"/>
    <w:rsid w:val="00382B6A"/>
    <w:rsid w:val="00386B31"/>
    <w:rsid w:val="00392929"/>
    <w:rsid w:val="00394072"/>
    <w:rsid w:val="003942B4"/>
    <w:rsid w:val="00394F6F"/>
    <w:rsid w:val="003A0CF2"/>
    <w:rsid w:val="003A4446"/>
    <w:rsid w:val="003A5199"/>
    <w:rsid w:val="003A6B7F"/>
    <w:rsid w:val="003B58BC"/>
    <w:rsid w:val="003B6C88"/>
    <w:rsid w:val="003C0622"/>
    <w:rsid w:val="003C13E7"/>
    <w:rsid w:val="003C3679"/>
    <w:rsid w:val="003C400D"/>
    <w:rsid w:val="003C48F0"/>
    <w:rsid w:val="003C7612"/>
    <w:rsid w:val="003D1477"/>
    <w:rsid w:val="003D7EE1"/>
    <w:rsid w:val="003E098E"/>
    <w:rsid w:val="003E3809"/>
    <w:rsid w:val="003E4C3C"/>
    <w:rsid w:val="003E56C8"/>
    <w:rsid w:val="003E5854"/>
    <w:rsid w:val="003F0D07"/>
    <w:rsid w:val="003F2C54"/>
    <w:rsid w:val="003F6767"/>
    <w:rsid w:val="003F77ED"/>
    <w:rsid w:val="00400652"/>
    <w:rsid w:val="004106D0"/>
    <w:rsid w:val="00412946"/>
    <w:rsid w:val="00412F3F"/>
    <w:rsid w:val="004163B7"/>
    <w:rsid w:val="00417534"/>
    <w:rsid w:val="0041755B"/>
    <w:rsid w:val="00417D2C"/>
    <w:rsid w:val="00417FA0"/>
    <w:rsid w:val="0042053E"/>
    <w:rsid w:val="00421C6D"/>
    <w:rsid w:val="00422E9F"/>
    <w:rsid w:val="004234A0"/>
    <w:rsid w:val="00427C1C"/>
    <w:rsid w:val="00433B22"/>
    <w:rsid w:val="004348AF"/>
    <w:rsid w:val="00436177"/>
    <w:rsid w:val="00436BFB"/>
    <w:rsid w:val="00436C00"/>
    <w:rsid w:val="004408A2"/>
    <w:rsid w:val="004418A0"/>
    <w:rsid w:val="0044215E"/>
    <w:rsid w:val="00442AFA"/>
    <w:rsid w:val="00444D7E"/>
    <w:rsid w:val="0044518B"/>
    <w:rsid w:val="00445576"/>
    <w:rsid w:val="00447DEA"/>
    <w:rsid w:val="004502B4"/>
    <w:rsid w:val="004511C2"/>
    <w:rsid w:val="00454F1A"/>
    <w:rsid w:val="00455DA2"/>
    <w:rsid w:val="00460157"/>
    <w:rsid w:val="004602EC"/>
    <w:rsid w:val="00460C34"/>
    <w:rsid w:val="00462BDF"/>
    <w:rsid w:val="00463902"/>
    <w:rsid w:val="00464BB5"/>
    <w:rsid w:val="00467BED"/>
    <w:rsid w:val="00480C15"/>
    <w:rsid w:val="00481B56"/>
    <w:rsid w:val="004872A8"/>
    <w:rsid w:val="0049469D"/>
    <w:rsid w:val="0049529A"/>
    <w:rsid w:val="00496D03"/>
    <w:rsid w:val="004A080A"/>
    <w:rsid w:val="004A083A"/>
    <w:rsid w:val="004A0D82"/>
    <w:rsid w:val="004A4FD9"/>
    <w:rsid w:val="004A689C"/>
    <w:rsid w:val="004A785A"/>
    <w:rsid w:val="004B1F55"/>
    <w:rsid w:val="004B6030"/>
    <w:rsid w:val="004B6369"/>
    <w:rsid w:val="004C0891"/>
    <w:rsid w:val="004C091C"/>
    <w:rsid w:val="004C3EE1"/>
    <w:rsid w:val="004E423B"/>
    <w:rsid w:val="004E4DE2"/>
    <w:rsid w:val="004E6A57"/>
    <w:rsid w:val="004F03C2"/>
    <w:rsid w:val="004F051B"/>
    <w:rsid w:val="004F22BA"/>
    <w:rsid w:val="004F4906"/>
    <w:rsid w:val="004F60CB"/>
    <w:rsid w:val="004F763E"/>
    <w:rsid w:val="004F7C39"/>
    <w:rsid w:val="005000A6"/>
    <w:rsid w:val="00500F40"/>
    <w:rsid w:val="00501254"/>
    <w:rsid w:val="00501322"/>
    <w:rsid w:val="005028A2"/>
    <w:rsid w:val="00503BF0"/>
    <w:rsid w:val="00507486"/>
    <w:rsid w:val="005145B9"/>
    <w:rsid w:val="00516005"/>
    <w:rsid w:val="00521E5B"/>
    <w:rsid w:val="005233C7"/>
    <w:rsid w:val="005260B6"/>
    <w:rsid w:val="00526B09"/>
    <w:rsid w:val="005279C3"/>
    <w:rsid w:val="00533602"/>
    <w:rsid w:val="00537D80"/>
    <w:rsid w:val="00542712"/>
    <w:rsid w:val="005430C1"/>
    <w:rsid w:val="00544621"/>
    <w:rsid w:val="00544715"/>
    <w:rsid w:val="005451F0"/>
    <w:rsid w:val="005457CC"/>
    <w:rsid w:val="00547C18"/>
    <w:rsid w:val="00552786"/>
    <w:rsid w:val="00553B7D"/>
    <w:rsid w:val="0055433D"/>
    <w:rsid w:val="00555C8A"/>
    <w:rsid w:val="00555D4F"/>
    <w:rsid w:val="0056096E"/>
    <w:rsid w:val="00565BFC"/>
    <w:rsid w:val="0056767C"/>
    <w:rsid w:val="0057253A"/>
    <w:rsid w:val="005731FB"/>
    <w:rsid w:val="005746A0"/>
    <w:rsid w:val="005755D3"/>
    <w:rsid w:val="005758C2"/>
    <w:rsid w:val="005800DF"/>
    <w:rsid w:val="00583E16"/>
    <w:rsid w:val="005868AC"/>
    <w:rsid w:val="005873EB"/>
    <w:rsid w:val="0059284E"/>
    <w:rsid w:val="00597490"/>
    <w:rsid w:val="005A3B31"/>
    <w:rsid w:val="005B1722"/>
    <w:rsid w:val="005B20CA"/>
    <w:rsid w:val="005B785D"/>
    <w:rsid w:val="005C12E1"/>
    <w:rsid w:val="005C37FD"/>
    <w:rsid w:val="005C7FBA"/>
    <w:rsid w:val="005D2B0C"/>
    <w:rsid w:val="005E0215"/>
    <w:rsid w:val="005E06B3"/>
    <w:rsid w:val="005E1F82"/>
    <w:rsid w:val="005E4C52"/>
    <w:rsid w:val="005F1237"/>
    <w:rsid w:val="0060136A"/>
    <w:rsid w:val="006023AF"/>
    <w:rsid w:val="00606A16"/>
    <w:rsid w:val="00613EBD"/>
    <w:rsid w:val="00615FED"/>
    <w:rsid w:val="00620BB9"/>
    <w:rsid w:val="00621E23"/>
    <w:rsid w:val="00623453"/>
    <w:rsid w:val="00623958"/>
    <w:rsid w:val="00623D43"/>
    <w:rsid w:val="0062567A"/>
    <w:rsid w:val="00626AF0"/>
    <w:rsid w:val="00626DE2"/>
    <w:rsid w:val="00627A8B"/>
    <w:rsid w:val="00627C47"/>
    <w:rsid w:val="00636F9D"/>
    <w:rsid w:val="006379C6"/>
    <w:rsid w:val="00640CB5"/>
    <w:rsid w:val="006470E4"/>
    <w:rsid w:val="006575FD"/>
    <w:rsid w:val="00660C73"/>
    <w:rsid w:val="00661A31"/>
    <w:rsid w:val="00661FB3"/>
    <w:rsid w:val="00662259"/>
    <w:rsid w:val="00662C92"/>
    <w:rsid w:val="00664822"/>
    <w:rsid w:val="006655D3"/>
    <w:rsid w:val="0066606A"/>
    <w:rsid w:val="00667605"/>
    <w:rsid w:val="00667F69"/>
    <w:rsid w:val="0067438E"/>
    <w:rsid w:val="00674932"/>
    <w:rsid w:val="00676DC8"/>
    <w:rsid w:val="006811E5"/>
    <w:rsid w:val="00681F84"/>
    <w:rsid w:val="00684FB7"/>
    <w:rsid w:val="006864A3"/>
    <w:rsid w:val="00687AC1"/>
    <w:rsid w:val="00687B7F"/>
    <w:rsid w:val="00687E12"/>
    <w:rsid w:val="0069410D"/>
    <w:rsid w:val="0069430F"/>
    <w:rsid w:val="00695802"/>
    <w:rsid w:val="006A06EE"/>
    <w:rsid w:val="006A0D32"/>
    <w:rsid w:val="006A1250"/>
    <w:rsid w:val="006B1245"/>
    <w:rsid w:val="006B17D6"/>
    <w:rsid w:val="006B1D0F"/>
    <w:rsid w:val="006B5B91"/>
    <w:rsid w:val="006B5E0C"/>
    <w:rsid w:val="006B7537"/>
    <w:rsid w:val="006C15A8"/>
    <w:rsid w:val="006C23B2"/>
    <w:rsid w:val="006C2566"/>
    <w:rsid w:val="006D28FD"/>
    <w:rsid w:val="006D2D89"/>
    <w:rsid w:val="006D4029"/>
    <w:rsid w:val="006E2D1F"/>
    <w:rsid w:val="006E494D"/>
    <w:rsid w:val="006E6913"/>
    <w:rsid w:val="006E69D8"/>
    <w:rsid w:val="006F2451"/>
    <w:rsid w:val="006F5BCA"/>
    <w:rsid w:val="007006F7"/>
    <w:rsid w:val="00703191"/>
    <w:rsid w:val="007041BE"/>
    <w:rsid w:val="007060FF"/>
    <w:rsid w:val="00707843"/>
    <w:rsid w:val="00712537"/>
    <w:rsid w:val="007146FA"/>
    <w:rsid w:val="00720EB3"/>
    <w:rsid w:val="007235BC"/>
    <w:rsid w:val="007244FC"/>
    <w:rsid w:val="00727665"/>
    <w:rsid w:val="00730612"/>
    <w:rsid w:val="00731FD8"/>
    <w:rsid w:val="007326FE"/>
    <w:rsid w:val="00732780"/>
    <w:rsid w:val="00732D76"/>
    <w:rsid w:val="0073401B"/>
    <w:rsid w:val="0073701C"/>
    <w:rsid w:val="00740403"/>
    <w:rsid w:val="00742F41"/>
    <w:rsid w:val="00744858"/>
    <w:rsid w:val="00745EEB"/>
    <w:rsid w:val="00746365"/>
    <w:rsid w:val="0074669E"/>
    <w:rsid w:val="00746D5E"/>
    <w:rsid w:val="0075079A"/>
    <w:rsid w:val="00751F1A"/>
    <w:rsid w:val="00752A44"/>
    <w:rsid w:val="0075343C"/>
    <w:rsid w:val="00760BA4"/>
    <w:rsid w:val="00763D6C"/>
    <w:rsid w:val="0077226A"/>
    <w:rsid w:val="00772489"/>
    <w:rsid w:val="00777F54"/>
    <w:rsid w:val="00781785"/>
    <w:rsid w:val="0078294C"/>
    <w:rsid w:val="007848D6"/>
    <w:rsid w:val="0078794D"/>
    <w:rsid w:val="00790B38"/>
    <w:rsid w:val="007912C1"/>
    <w:rsid w:val="00792E99"/>
    <w:rsid w:val="00793D97"/>
    <w:rsid w:val="00796E66"/>
    <w:rsid w:val="0079771A"/>
    <w:rsid w:val="007A2B00"/>
    <w:rsid w:val="007A30EF"/>
    <w:rsid w:val="007A45EA"/>
    <w:rsid w:val="007A5FF3"/>
    <w:rsid w:val="007A7D86"/>
    <w:rsid w:val="007B1096"/>
    <w:rsid w:val="007B2823"/>
    <w:rsid w:val="007B2F5F"/>
    <w:rsid w:val="007B5CE1"/>
    <w:rsid w:val="007B751A"/>
    <w:rsid w:val="007C1C1C"/>
    <w:rsid w:val="007C2DFA"/>
    <w:rsid w:val="007C7AEB"/>
    <w:rsid w:val="007D13C5"/>
    <w:rsid w:val="007D5571"/>
    <w:rsid w:val="007E1F6F"/>
    <w:rsid w:val="007E34F5"/>
    <w:rsid w:val="007E3A0A"/>
    <w:rsid w:val="007E3BBE"/>
    <w:rsid w:val="007E52F7"/>
    <w:rsid w:val="007F0F3B"/>
    <w:rsid w:val="007F343A"/>
    <w:rsid w:val="0080135C"/>
    <w:rsid w:val="00801795"/>
    <w:rsid w:val="0080297C"/>
    <w:rsid w:val="00803D57"/>
    <w:rsid w:val="00803D6A"/>
    <w:rsid w:val="00804BA1"/>
    <w:rsid w:val="00820A99"/>
    <w:rsid w:val="00822390"/>
    <w:rsid w:val="00822ED4"/>
    <w:rsid w:val="0082470A"/>
    <w:rsid w:val="008263C1"/>
    <w:rsid w:val="008317F3"/>
    <w:rsid w:val="0083492C"/>
    <w:rsid w:val="008365F0"/>
    <w:rsid w:val="00837DB7"/>
    <w:rsid w:val="00842682"/>
    <w:rsid w:val="0084337A"/>
    <w:rsid w:val="008473F8"/>
    <w:rsid w:val="00847831"/>
    <w:rsid w:val="00850233"/>
    <w:rsid w:val="0085120A"/>
    <w:rsid w:val="00855290"/>
    <w:rsid w:val="00855428"/>
    <w:rsid w:val="00865FE7"/>
    <w:rsid w:val="008673D1"/>
    <w:rsid w:val="00870D84"/>
    <w:rsid w:val="008727AE"/>
    <w:rsid w:val="008742A3"/>
    <w:rsid w:val="0087724D"/>
    <w:rsid w:val="00877802"/>
    <w:rsid w:val="00877871"/>
    <w:rsid w:val="00880A02"/>
    <w:rsid w:val="0088741C"/>
    <w:rsid w:val="00887EE2"/>
    <w:rsid w:val="008960BD"/>
    <w:rsid w:val="00896965"/>
    <w:rsid w:val="00897454"/>
    <w:rsid w:val="008A1DDB"/>
    <w:rsid w:val="008A1F46"/>
    <w:rsid w:val="008A445F"/>
    <w:rsid w:val="008A52B3"/>
    <w:rsid w:val="008A78CE"/>
    <w:rsid w:val="008B14CE"/>
    <w:rsid w:val="008B3F47"/>
    <w:rsid w:val="008B7AF9"/>
    <w:rsid w:val="008C0EAF"/>
    <w:rsid w:val="008C72E4"/>
    <w:rsid w:val="008D0286"/>
    <w:rsid w:val="008D2C54"/>
    <w:rsid w:val="008D37CD"/>
    <w:rsid w:val="008D3F78"/>
    <w:rsid w:val="008D5CB3"/>
    <w:rsid w:val="008D64AE"/>
    <w:rsid w:val="008F35AF"/>
    <w:rsid w:val="008F59E9"/>
    <w:rsid w:val="008F62E9"/>
    <w:rsid w:val="008F6768"/>
    <w:rsid w:val="008F774F"/>
    <w:rsid w:val="00906E75"/>
    <w:rsid w:val="009137C6"/>
    <w:rsid w:val="00917162"/>
    <w:rsid w:val="00920314"/>
    <w:rsid w:val="00924418"/>
    <w:rsid w:val="00937366"/>
    <w:rsid w:val="00937DB2"/>
    <w:rsid w:val="009432B5"/>
    <w:rsid w:val="00947ACB"/>
    <w:rsid w:val="009508BF"/>
    <w:rsid w:val="0095334B"/>
    <w:rsid w:val="009541CD"/>
    <w:rsid w:val="0095676C"/>
    <w:rsid w:val="00962EBD"/>
    <w:rsid w:val="00962F55"/>
    <w:rsid w:val="00966D31"/>
    <w:rsid w:val="00967FCF"/>
    <w:rsid w:val="009706D3"/>
    <w:rsid w:val="00970D81"/>
    <w:rsid w:val="00971548"/>
    <w:rsid w:val="00973CF2"/>
    <w:rsid w:val="00974C0B"/>
    <w:rsid w:val="00977C38"/>
    <w:rsid w:val="0098362A"/>
    <w:rsid w:val="009836CF"/>
    <w:rsid w:val="0098460A"/>
    <w:rsid w:val="00985054"/>
    <w:rsid w:val="00987D20"/>
    <w:rsid w:val="00991AEC"/>
    <w:rsid w:val="00994FB1"/>
    <w:rsid w:val="009969B4"/>
    <w:rsid w:val="009A3152"/>
    <w:rsid w:val="009A3878"/>
    <w:rsid w:val="009A4969"/>
    <w:rsid w:val="009B341F"/>
    <w:rsid w:val="009B3CCA"/>
    <w:rsid w:val="009B6FEB"/>
    <w:rsid w:val="009C19D5"/>
    <w:rsid w:val="009C3B32"/>
    <w:rsid w:val="009C6217"/>
    <w:rsid w:val="009C6B8F"/>
    <w:rsid w:val="009C7399"/>
    <w:rsid w:val="009C7B75"/>
    <w:rsid w:val="009D226B"/>
    <w:rsid w:val="009D29C6"/>
    <w:rsid w:val="009E2F66"/>
    <w:rsid w:val="009E33F0"/>
    <w:rsid w:val="009E385B"/>
    <w:rsid w:val="009E3C63"/>
    <w:rsid w:val="009E7935"/>
    <w:rsid w:val="009F04D0"/>
    <w:rsid w:val="009F0733"/>
    <w:rsid w:val="009F5074"/>
    <w:rsid w:val="009F5102"/>
    <w:rsid w:val="009F66E5"/>
    <w:rsid w:val="009F6921"/>
    <w:rsid w:val="009F7322"/>
    <w:rsid w:val="00A04E19"/>
    <w:rsid w:val="00A0774B"/>
    <w:rsid w:val="00A148B8"/>
    <w:rsid w:val="00A16F1F"/>
    <w:rsid w:val="00A23451"/>
    <w:rsid w:val="00A243AA"/>
    <w:rsid w:val="00A25980"/>
    <w:rsid w:val="00A26734"/>
    <w:rsid w:val="00A327DF"/>
    <w:rsid w:val="00A32FC0"/>
    <w:rsid w:val="00A335A3"/>
    <w:rsid w:val="00A338C2"/>
    <w:rsid w:val="00A3533A"/>
    <w:rsid w:val="00A35600"/>
    <w:rsid w:val="00A36A4F"/>
    <w:rsid w:val="00A3741C"/>
    <w:rsid w:val="00A433FE"/>
    <w:rsid w:val="00A44BE5"/>
    <w:rsid w:val="00A468F4"/>
    <w:rsid w:val="00A4704A"/>
    <w:rsid w:val="00A47116"/>
    <w:rsid w:val="00A47A65"/>
    <w:rsid w:val="00A509F2"/>
    <w:rsid w:val="00A53D46"/>
    <w:rsid w:val="00A53E38"/>
    <w:rsid w:val="00A5591B"/>
    <w:rsid w:val="00A563A5"/>
    <w:rsid w:val="00A60975"/>
    <w:rsid w:val="00A643F6"/>
    <w:rsid w:val="00A74CAB"/>
    <w:rsid w:val="00A809EC"/>
    <w:rsid w:val="00A82E53"/>
    <w:rsid w:val="00A834FC"/>
    <w:rsid w:val="00A872ED"/>
    <w:rsid w:val="00A90FA3"/>
    <w:rsid w:val="00A913ED"/>
    <w:rsid w:val="00A92081"/>
    <w:rsid w:val="00A95ED6"/>
    <w:rsid w:val="00A964BF"/>
    <w:rsid w:val="00A96D44"/>
    <w:rsid w:val="00AA528C"/>
    <w:rsid w:val="00AA5858"/>
    <w:rsid w:val="00AB2B7D"/>
    <w:rsid w:val="00AB5117"/>
    <w:rsid w:val="00AB5E0B"/>
    <w:rsid w:val="00AB6167"/>
    <w:rsid w:val="00AC1361"/>
    <w:rsid w:val="00AC219F"/>
    <w:rsid w:val="00AC46D7"/>
    <w:rsid w:val="00AC46ED"/>
    <w:rsid w:val="00AC58BE"/>
    <w:rsid w:val="00AC7A57"/>
    <w:rsid w:val="00AD331E"/>
    <w:rsid w:val="00AD7BB3"/>
    <w:rsid w:val="00AE1A6E"/>
    <w:rsid w:val="00AE2224"/>
    <w:rsid w:val="00AE230C"/>
    <w:rsid w:val="00AE6909"/>
    <w:rsid w:val="00AF1C32"/>
    <w:rsid w:val="00AF22F9"/>
    <w:rsid w:val="00AF2695"/>
    <w:rsid w:val="00AF4E9F"/>
    <w:rsid w:val="00AF5AB9"/>
    <w:rsid w:val="00AF7F7B"/>
    <w:rsid w:val="00B0592C"/>
    <w:rsid w:val="00B062C7"/>
    <w:rsid w:val="00B11209"/>
    <w:rsid w:val="00B153F8"/>
    <w:rsid w:val="00B16D40"/>
    <w:rsid w:val="00B172D4"/>
    <w:rsid w:val="00B17E2E"/>
    <w:rsid w:val="00B24B43"/>
    <w:rsid w:val="00B24BDD"/>
    <w:rsid w:val="00B266B0"/>
    <w:rsid w:val="00B30A48"/>
    <w:rsid w:val="00B30A68"/>
    <w:rsid w:val="00B31EAE"/>
    <w:rsid w:val="00B34982"/>
    <w:rsid w:val="00B36F98"/>
    <w:rsid w:val="00B4097F"/>
    <w:rsid w:val="00B40D7E"/>
    <w:rsid w:val="00B41908"/>
    <w:rsid w:val="00B42BB8"/>
    <w:rsid w:val="00B42CCD"/>
    <w:rsid w:val="00B43D36"/>
    <w:rsid w:val="00B46F55"/>
    <w:rsid w:val="00B4792E"/>
    <w:rsid w:val="00B503B6"/>
    <w:rsid w:val="00B52623"/>
    <w:rsid w:val="00B531F3"/>
    <w:rsid w:val="00B53414"/>
    <w:rsid w:val="00B552E1"/>
    <w:rsid w:val="00B557B0"/>
    <w:rsid w:val="00B573CF"/>
    <w:rsid w:val="00B65D8F"/>
    <w:rsid w:val="00B6707F"/>
    <w:rsid w:val="00B738EC"/>
    <w:rsid w:val="00B81B21"/>
    <w:rsid w:val="00B8453C"/>
    <w:rsid w:val="00B91312"/>
    <w:rsid w:val="00B91C06"/>
    <w:rsid w:val="00B961D1"/>
    <w:rsid w:val="00BA0697"/>
    <w:rsid w:val="00BA4726"/>
    <w:rsid w:val="00BA5CA8"/>
    <w:rsid w:val="00BA6B0B"/>
    <w:rsid w:val="00BB2642"/>
    <w:rsid w:val="00BB5D3E"/>
    <w:rsid w:val="00BC293C"/>
    <w:rsid w:val="00BC3F7F"/>
    <w:rsid w:val="00BC4928"/>
    <w:rsid w:val="00BD2109"/>
    <w:rsid w:val="00BD6C96"/>
    <w:rsid w:val="00BE1561"/>
    <w:rsid w:val="00BE19D3"/>
    <w:rsid w:val="00BF3B9D"/>
    <w:rsid w:val="00C01FAD"/>
    <w:rsid w:val="00C07175"/>
    <w:rsid w:val="00C10C47"/>
    <w:rsid w:val="00C13640"/>
    <w:rsid w:val="00C13DF4"/>
    <w:rsid w:val="00C15DBB"/>
    <w:rsid w:val="00C24953"/>
    <w:rsid w:val="00C26921"/>
    <w:rsid w:val="00C273EF"/>
    <w:rsid w:val="00C30706"/>
    <w:rsid w:val="00C31F0D"/>
    <w:rsid w:val="00C330BD"/>
    <w:rsid w:val="00C3323C"/>
    <w:rsid w:val="00C332A5"/>
    <w:rsid w:val="00C33D99"/>
    <w:rsid w:val="00C4327A"/>
    <w:rsid w:val="00C4796E"/>
    <w:rsid w:val="00C5198E"/>
    <w:rsid w:val="00C60922"/>
    <w:rsid w:val="00C6343C"/>
    <w:rsid w:val="00C72BDD"/>
    <w:rsid w:val="00C737A1"/>
    <w:rsid w:val="00C80508"/>
    <w:rsid w:val="00C80F70"/>
    <w:rsid w:val="00C817B8"/>
    <w:rsid w:val="00C83726"/>
    <w:rsid w:val="00C846AB"/>
    <w:rsid w:val="00C847E1"/>
    <w:rsid w:val="00C9075A"/>
    <w:rsid w:val="00C907D9"/>
    <w:rsid w:val="00C940D5"/>
    <w:rsid w:val="00CA6E7C"/>
    <w:rsid w:val="00CA7905"/>
    <w:rsid w:val="00CB0E4C"/>
    <w:rsid w:val="00CB2E11"/>
    <w:rsid w:val="00CB2ED8"/>
    <w:rsid w:val="00CB39CB"/>
    <w:rsid w:val="00CB546B"/>
    <w:rsid w:val="00CB56B2"/>
    <w:rsid w:val="00CB71B8"/>
    <w:rsid w:val="00CC0AE5"/>
    <w:rsid w:val="00CC1E5A"/>
    <w:rsid w:val="00CD0198"/>
    <w:rsid w:val="00CE01A9"/>
    <w:rsid w:val="00CE094A"/>
    <w:rsid w:val="00CE5A41"/>
    <w:rsid w:val="00CF2465"/>
    <w:rsid w:val="00CF2A05"/>
    <w:rsid w:val="00CF589B"/>
    <w:rsid w:val="00CF61C3"/>
    <w:rsid w:val="00D00F6B"/>
    <w:rsid w:val="00D03525"/>
    <w:rsid w:val="00D05D12"/>
    <w:rsid w:val="00D077DD"/>
    <w:rsid w:val="00D07A04"/>
    <w:rsid w:val="00D11ED3"/>
    <w:rsid w:val="00D12CBA"/>
    <w:rsid w:val="00D148C7"/>
    <w:rsid w:val="00D161B1"/>
    <w:rsid w:val="00D16D50"/>
    <w:rsid w:val="00D22819"/>
    <w:rsid w:val="00D24C5E"/>
    <w:rsid w:val="00D253E6"/>
    <w:rsid w:val="00D31A4B"/>
    <w:rsid w:val="00D33894"/>
    <w:rsid w:val="00D3758E"/>
    <w:rsid w:val="00D41C73"/>
    <w:rsid w:val="00D4538C"/>
    <w:rsid w:val="00D46708"/>
    <w:rsid w:val="00D4766C"/>
    <w:rsid w:val="00D476F1"/>
    <w:rsid w:val="00D50B9A"/>
    <w:rsid w:val="00D50D6B"/>
    <w:rsid w:val="00D51363"/>
    <w:rsid w:val="00D5480A"/>
    <w:rsid w:val="00D5617B"/>
    <w:rsid w:val="00D62872"/>
    <w:rsid w:val="00D652EB"/>
    <w:rsid w:val="00D65877"/>
    <w:rsid w:val="00D65C7C"/>
    <w:rsid w:val="00D67365"/>
    <w:rsid w:val="00D67E37"/>
    <w:rsid w:val="00D706F3"/>
    <w:rsid w:val="00D70885"/>
    <w:rsid w:val="00D70DCD"/>
    <w:rsid w:val="00D764F0"/>
    <w:rsid w:val="00D80D41"/>
    <w:rsid w:val="00D8215F"/>
    <w:rsid w:val="00D83F68"/>
    <w:rsid w:val="00D847BA"/>
    <w:rsid w:val="00D912A0"/>
    <w:rsid w:val="00D940CB"/>
    <w:rsid w:val="00D94BC4"/>
    <w:rsid w:val="00D952D5"/>
    <w:rsid w:val="00DB1948"/>
    <w:rsid w:val="00DB3BAD"/>
    <w:rsid w:val="00DB5174"/>
    <w:rsid w:val="00DC415D"/>
    <w:rsid w:val="00DC43FE"/>
    <w:rsid w:val="00DC53C0"/>
    <w:rsid w:val="00DC5BD3"/>
    <w:rsid w:val="00DC6BD0"/>
    <w:rsid w:val="00DD3559"/>
    <w:rsid w:val="00DD409A"/>
    <w:rsid w:val="00DD5F95"/>
    <w:rsid w:val="00DE107C"/>
    <w:rsid w:val="00DE2753"/>
    <w:rsid w:val="00DE3DDC"/>
    <w:rsid w:val="00DE4974"/>
    <w:rsid w:val="00DE5AB7"/>
    <w:rsid w:val="00DE6FFC"/>
    <w:rsid w:val="00DF1EC7"/>
    <w:rsid w:val="00DF59B4"/>
    <w:rsid w:val="00DF6C49"/>
    <w:rsid w:val="00DF6DC7"/>
    <w:rsid w:val="00E01823"/>
    <w:rsid w:val="00E0308A"/>
    <w:rsid w:val="00E0661E"/>
    <w:rsid w:val="00E14D9D"/>
    <w:rsid w:val="00E1622E"/>
    <w:rsid w:val="00E16D64"/>
    <w:rsid w:val="00E208D0"/>
    <w:rsid w:val="00E216C1"/>
    <w:rsid w:val="00E22072"/>
    <w:rsid w:val="00E2456B"/>
    <w:rsid w:val="00E2467D"/>
    <w:rsid w:val="00E24874"/>
    <w:rsid w:val="00E273B8"/>
    <w:rsid w:val="00E34E17"/>
    <w:rsid w:val="00E3541A"/>
    <w:rsid w:val="00E35A84"/>
    <w:rsid w:val="00E35F52"/>
    <w:rsid w:val="00E3649C"/>
    <w:rsid w:val="00E4204E"/>
    <w:rsid w:val="00E42E7B"/>
    <w:rsid w:val="00E42FCE"/>
    <w:rsid w:val="00E439E4"/>
    <w:rsid w:val="00E455E4"/>
    <w:rsid w:val="00E46DD1"/>
    <w:rsid w:val="00E47AE4"/>
    <w:rsid w:val="00E55166"/>
    <w:rsid w:val="00E55913"/>
    <w:rsid w:val="00E578E1"/>
    <w:rsid w:val="00E60549"/>
    <w:rsid w:val="00E637B0"/>
    <w:rsid w:val="00E63C93"/>
    <w:rsid w:val="00E65EFC"/>
    <w:rsid w:val="00E72483"/>
    <w:rsid w:val="00E72EB2"/>
    <w:rsid w:val="00E736BD"/>
    <w:rsid w:val="00E748EA"/>
    <w:rsid w:val="00E75A18"/>
    <w:rsid w:val="00E7743C"/>
    <w:rsid w:val="00E81C16"/>
    <w:rsid w:val="00E82CB2"/>
    <w:rsid w:val="00E8636B"/>
    <w:rsid w:val="00E86F98"/>
    <w:rsid w:val="00E95143"/>
    <w:rsid w:val="00E95BB2"/>
    <w:rsid w:val="00E9799A"/>
    <w:rsid w:val="00E97D9D"/>
    <w:rsid w:val="00EA42D3"/>
    <w:rsid w:val="00EA4DE6"/>
    <w:rsid w:val="00EA65EF"/>
    <w:rsid w:val="00EB137C"/>
    <w:rsid w:val="00EB2351"/>
    <w:rsid w:val="00EB2565"/>
    <w:rsid w:val="00EB693E"/>
    <w:rsid w:val="00EC3A01"/>
    <w:rsid w:val="00EC62EC"/>
    <w:rsid w:val="00EE072F"/>
    <w:rsid w:val="00EE242D"/>
    <w:rsid w:val="00EE347A"/>
    <w:rsid w:val="00EE4708"/>
    <w:rsid w:val="00EE79D6"/>
    <w:rsid w:val="00EF05AF"/>
    <w:rsid w:val="00EF5D91"/>
    <w:rsid w:val="00EF71FE"/>
    <w:rsid w:val="00F0070A"/>
    <w:rsid w:val="00F016C2"/>
    <w:rsid w:val="00F05B85"/>
    <w:rsid w:val="00F0640C"/>
    <w:rsid w:val="00F06C29"/>
    <w:rsid w:val="00F07881"/>
    <w:rsid w:val="00F16100"/>
    <w:rsid w:val="00F209B5"/>
    <w:rsid w:val="00F214E7"/>
    <w:rsid w:val="00F23A31"/>
    <w:rsid w:val="00F254BB"/>
    <w:rsid w:val="00F264F3"/>
    <w:rsid w:val="00F2779C"/>
    <w:rsid w:val="00F27AB6"/>
    <w:rsid w:val="00F27E4F"/>
    <w:rsid w:val="00F303C0"/>
    <w:rsid w:val="00F30E68"/>
    <w:rsid w:val="00F34032"/>
    <w:rsid w:val="00F34A0E"/>
    <w:rsid w:val="00F34DE6"/>
    <w:rsid w:val="00F3635E"/>
    <w:rsid w:val="00F37F48"/>
    <w:rsid w:val="00F40912"/>
    <w:rsid w:val="00F40C3E"/>
    <w:rsid w:val="00F41D24"/>
    <w:rsid w:val="00F42B00"/>
    <w:rsid w:val="00F436FA"/>
    <w:rsid w:val="00F47898"/>
    <w:rsid w:val="00F5074E"/>
    <w:rsid w:val="00F5116D"/>
    <w:rsid w:val="00F520A4"/>
    <w:rsid w:val="00F55C3F"/>
    <w:rsid w:val="00F55D7B"/>
    <w:rsid w:val="00F56694"/>
    <w:rsid w:val="00F573F1"/>
    <w:rsid w:val="00F60BA8"/>
    <w:rsid w:val="00F61E7F"/>
    <w:rsid w:val="00F66091"/>
    <w:rsid w:val="00F66E45"/>
    <w:rsid w:val="00F7067D"/>
    <w:rsid w:val="00F715B5"/>
    <w:rsid w:val="00F816DA"/>
    <w:rsid w:val="00F83C59"/>
    <w:rsid w:val="00F8425E"/>
    <w:rsid w:val="00F875BA"/>
    <w:rsid w:val="00F94D93"/>
    <w:rsid w:val="00F94DDC"/>
    <w:rsid w:val="00F9519A"/>
    <w:rsid w:val="00FA3317"/>
    <w:rsid w:val="00FA431E"/>
    <w:rsid w:val="00FA63CF"/>
    <w:rsid w:val="00FA7344"/>
    <w:rsid w:val="00FB01CC"/>
    <w:rsid w:val="00FB125A"/>
    <w:rsid w:val="00FB1BD4"/>
    <w:rsid w:val="00FB285C"/>
    <w:rsid w:val="00FB309B"/>
    <w:rsid w:val="00FB4B4E"/>
    <w:rsid w:val="00FB502F"/>
    <w:rsid w:val="00FC00B5"/>
    <w:rsid w:val="00FC4787"/>
    <w:rsid w:val="00FC5AA1"/>
    <w:rsid w:val="00FC73F9"/>
    <w:rsid w:val="00FC77F6"/>
    <w:rsid w:val="00FD44F4"/>
    <w:rsid w:val="00FD5DFD"/>
    <w:rsid w:val="00FD5E00"/>
    <w:rsid w:val="00FD79CB"/>
    <w:rsid w:val="00FD7A99"/>
    <w:rsid w:val="00FE014E"/>
    <w:rsid w:val="00FE0B75"/>
    <w:rsid w:val="00FE127E"/>
    <w:rsid w:val="00FE1FC0"/>
    <w:rsid w:val="00FE428D"/>
    <w:rsid w:val="00FE54E3"/>
    <w:rsid w:val="00FF0669"/>
    <w:rsid w:val="00FF2D57"/>
    <w:rsid w:val="00FF4090"/>
    <w:rsid w:val="00FF40DF"/>
    <w:rsid w:val="00FF46E6"/>
    <w:rsid w:val="00FF487F"/>
    <w:rsid w:val="00FF655D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E24A"/>
  <w15:docId w15:val="{3FF5AABD-6327-4085-8ECC-63921AB8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paragraph" w:styleId="Heading1">
    <w:name w:val="heading 1"/>
    <w:basedOn w:val="Normal"/>
    <w:next w:val="Normal"/>
    <w:link w:val="Heading1Char"/>
    <w:autoRedefine/>
    <w:qFormat/>
    <w:rsid w:val="00E46DD1"/>
    <w:pPr>
      <w:keepNext/>
      <w:tabs>
        <w:tab w:val="clear" w:pos="720"/>
      </w:tabs>
      <w:suppressAutoHyphens w:val="0"/>
      <w:spacing w:before="240" w:after="120" w:line="240" w:lineRule="auto"/>
      <w:ind w:left="1440"/>
      <w:outlineLvl w:val="0"/>
    </w:pPr>
    <w:rPr>
      <w:rFonts w:ascii="Times New Roman" w:eastAsia="Times New Roman" w:hAnsi="Times New Roman" w:cs="Times New Roman"/>
      <w:b/>
      <w:caps/>
      <w:snapToGrid w:val="0"/>
      <w:color w:val="000000"/>
      <w:sz w:val="28"/>
      <w:szCs w:val="24"/>
      <w:lang w:eastAsia="en-GB"/>
    </w:rPr>
  </w:style>
  <w:style w:type="paragraph" w:styleId="Heading2">
    <w:name w:val="heading 2"/>
    <w:basedOn w:val="Normal"/>
    <w:next w:val="Normal"/>
    <w:link w:val="Heading2Char1"/>
    <w:autoRedefine/>
    <w:qFormat/>
    <w:rsid w:val="00E46DD1"/>
    <w:pPr>
      <w:tabs>
        <w:tab w:val="clear" w:pos="720"/>
      </w:tabs>
      <w:suppressAutoHyphens w:val="0"/>
      <w:spacing w:after="120" w:line="240" w:lineRule="auto"/>
      <w:ind w:left="567"/>
      <w:jc w:val="both"/>
      <w:outlineLvl w:val="1"/>
    </w:pPr>
    <w:rPr>
      <w:rFonts w:ascii="Times New Roman" w:eastAsia="Times New Roman" w:hAnsi="Times New Roman" w:cs="Times New Roman"/>
      <w:b/>
      <w:snapToGrid w:val="0"/>
      <w:color w:val="auto"/>
      <w:sz w:val="28"/>
      <w:szCs w:val="24"/>
      <w:lang w:eastAsia="en-GB"/>
    </w:rPr>
  </w:style>
  <w:style w:type="paragraph" w:styleId="Heading3">
    <w:name w:val="heading 3"/>
    <w:basedOn w:val="Normal"/>
    <w:next w:val="Normal"/>
    <w:link w:val="Heading3Char1"/>
    <w:qFormat/>
    <w:rsid w:val="00E46DD1"/>
    <w:pPr>
      <w:numPr>
        <w:ilvl w:val="1"/>
        <w:numId w:val="4"/>
      </w:numPr>
      <w:tabs>
        <w:tab w:val="clear" w:pos="720"/>
      </w:tabs>
      <w:suppressAutoHyphens w:val="0"/>
      <w:spacing w:before="240" w:after="120" w:line="240" w:lineRule="auto"/>
      <w:jc w:val="both"/>
      <w:outlineLvl w:val="2"/>
    </w:pPr>
    <w:rPr>
      <w:rFonts w:ascii="Times New Roman" w:eastAsia="Times New Roman" w:hAnsi="Times New Roman" w:cs="Times New Roman"/>
      <w:snapToGrid w:val="0"/>
      <w:color w:val="auto"/>
      <w:lang w:val="en-GB" w:eastAsia="en-GB"/>
    </w:rPr>
  </w:style>
  <w:style w:type="paragraph" w:styleId="Heading4">
    <w:name w:val="heading 4"/>
    <w:basedOn w:val="Normal"/>
    <w:next w:val="Normal"/>
    <w:link w:val="Heading4Char"/>
    <w:autoRedefine/>
    <w:qFormat/>
    <w:rsid w:val="00E46DD1"/>
    <w:pPr>
      <w:numPr>
        <w:ilvl w:val="2"/>
        <w:numId w:val="4"/>
      </w:numPr>
      <w:tabs>
        <w:tab w:val="clear" w:pos="720"/>
      </w:tabs>
      <w:suppressAutoHyphens w:val="0"/>
      <w:spacing w:before="240" w:after="120" w:line="240" w:lineRule="auto"/>
      <w:jc w:val="both"/>
      <w:outlineLvl w:val="3"/>
    </w:pPr>
    <w:rPr>
      <w:rFonts w:ascii="Roboto" w:eastAsia="Times New Roman" w:hAnsi="Roboto" w:cs="Times New Roman"/>
      <w:snapToGrid w:val="0"/>
      <w:color w:val="auto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E46DD1"/>
    <w:pPr>
      <w:numPr>
        <w:ilvl w:val="3"/>
        <w:numId w:val="4"/>
      </w:numPr>
      <w:tabs>
        <w:tab w:val="clear" w:pos="720"/>
      </w:tabs>
      <w:suppressAutoHyphens w:val="0"/>
      <w:spacing w:before="240" w:after="120" w:line="240" w:lineRule="auto"/>
      <w:jc w:val="both"/>
      <w:outlineLvl w:val="4"/>
    </w:pPr>
    <w:rPr>
      <w:rFonts w:ascii="Times New Roman" w:eastAsia="Times New Roman" w:hAnsi="Times New Roman" w:cs="Times New Roman"/>
      <w:snapToGrid w:val="0"/>
      <w:color w:val="auto"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E46DD1"/>
    <w:pPr>
      <w:keepNext/>
      <w:tabs>
        <w:tab w:val="clear" w:pos="720"/>
      </w:tabs>
      <w:suppressAutoHyphens w:val="0"/>
      <w:spacing w:after="120" w:line="240" w:lineRule="auto"/>
      <w:ind w:left="567"/>
      <w:jc w:val="center"/>
      <w:outlineLvl w:val="6"/>
    </w:pPr>
    <w:rPr>
      <w:rFonts w:ascii="Arial" w:eastAsia="Times New Roman" w:hAnsi="Arial" w:cs="Times New Roman"/>
      <w:b/>
      <w:snapToGrid w:val="0"/>
      <w:color w:val="008000"/>
      <w:sz w:val="32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E46DD1"/>
    <w:pPr>
      <w:keepNext/>
      <w:numPr>
        <w:numId w:val="3"/>
      </w:numPr>
      <w:tabs>
        <w:tab w:val="clear" w:pos="720"/>
      </w:tabs>
      <w:suppressAutoHyphens w:val="0"/>
      <w:spacing w:after="120" w:line="240" w:lineRule="auto"/>
      <w:jc w:val="both"/>
      <w:outlineLvl w:val="7"/>
    </w:pPr>
    <w:rPr>
      <w:rFonts w:ascii="Arial" w:eastAsia="Times New Roman" w:hAnsi="Arial" w:cs="Times New Roman"/>
      <w:b/>
      <w:snapToGrid w:val="0"/>
      <w:color w:val="auto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2D6E25"/>
    <w:pPr>
      <w:ind w:left="720"/>
    </w:pPr>
  </w:style>
  <w:style w:type="paragraph" w:styleId="Header">
    <w:name w:val="header"/>
    <w:aliases w:val="Header 1,Encabezado 2,encabezado,hd,hd1"/>
    <w:basedOn w:val="Normal"/>
    <w:link w:val="Head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1 Char,Encabezado 2 Char,encabezado Char,hd Char,hd1 Char"/>
    <w:basedOn w:val="DefaultParagraphFont"/>
    <w:link w:val="Header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character" w:customStyle="1" w:styleId="ListParagraphChar">
    <w:name w:val="List Paragraph Char"/>
    <w:aliases w:val="bullet Char"/>
    <w:link w:val="ListParagraph"/>
    <w:locked/>
    <w:rsid w:val="00D253E6"/>
    <w:rPr>
      <w:rFonts w:ascii="Calibri" w:eastAsia="WenQuanYi Micro Hei" w:hAnsi="Calibri" w:cs="Calibri"/>
      <w:color w:val="00000A"/>
      <w:lang w:val="sr-Cyrl-CS"/>
    </w:rPr>
  </w:style>
  <w:style w:type="numbering" w:customStyle="1" w:styleId="Style1">
    <w:name w:val="Style1"/>
    <w:uiPriority w:val="99"/>
    <w:rsid w:val="000B4C17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rsid w:val="00E46DD1"/>
    <w:rPr>
      <w:rFonts w:ascii="Times New Roman" w:eastAsia="Times New Roman" w:hAnsi="Times New Roman" w:cs="Times New Roman"/>
      <w:b/>
      <w:caps/>
      <w:snapToGrid w:val="0"/>
      <w:color w:val="000000"/>
      <w:sz w:val="28"/>
      <w:szCs w:val="24"/>
      <w:lang w:eastAsia="en-GB"/>
    </w:rPr>
  </w:style>
  <w:style w:type="character" w:customStyle="1" w:styleId="Heading2Char">
    <w:name w:val="Heading 2 Char"/>
    <w:basedOn w:val="DefaultParagraphFont"/>
    <w:rsid w:val="00E46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Cyrl-CS"/>
    </w:rPr>
  </w:style>
  <w:style w:type="character" w:customStyle="1" w:styleId="Heading3Char">
    <w:name w:val="Heading 3 Char"/>
    <w:basedOn w:val="DefaultParagraphFont"/>
    <w:rsid w:val="00E46DD1"/>
    <w:rPr>
      <w:rFonts w:asciiTheme="majorHAnsi" w:eastAsiaTheme="majorEastAsia" w:hAnsiTheme="majorHAnsi" w:cstheme="majorBidi"/>
      <w:b/>
      <w:bCs/>
      <w:color w:val="4F81BD" w:themeColor="accent1"/>
      <w:lang w:val="sr-Cyrl-CS"/>
    </w:rPr>
  </w:style>
  <w:style w:type="character" w:customStyle="1" w:styleId="Heading4Char">
    <w:name w:val="Heading 4 Char"/>
    <w:basedOn w:val="DefaultParagraphFont"/>
    <w:link w:val="Heading4"/>
    <w:rsid w:val="00E46DD1"/>
    <w:rPr>
      <w:rFonts w:ascii="Roboto" w:eastAsia="Times New Roman" w:hAnsi="Roboto" w:cs="Times New Roman"/>
      <w:snapToGrid w:val="0"/>
      <w:sz w:val="20"/>
      <w:szCs w:val="20"/>
      <w:lang w:val="sr-Cyrl-CS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46DD1"/>
    <w:rPr>
      <w:rFonts w:ascii="Times New Roman" w:eastAsia="Times New Roman" w:hAnsi="Times New Roman" w:cs="Times New Roman"/>
      <w:snapToGrid w:val="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E46DD1"/>
    <w:rPr>
      <w:rFonts w:ascii="Arial" w:eastAsia="Times New Roman" w:hAnsi="Arial" w:cs="Times New Roman"/>
      <w:b/>
      <w:snapToGrid w:val="0"/>
      <w:color w:val="008000"/>
      <w:sz w:val="32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E46DD1"/>
    <w:rPr>
      <w:rFonts w:ascii="Arial" w:eastAsia="Times New Roman" w:hAnsi="Arial" w:cs="Times New Roman"/>
      <w:b/>
      <w:snapToGrid w:val="0"/>
      <w:szCs w:val="20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E46DD1"/>
  </w:style>
  <w:style w:type="paragraph" w:customStyle="1" w:styleId="oddl-nadpis">
    <w:name w:val="oddíl-nadpis"/>
    <w:basedOn w:val="Normal"/>
    <w:rsid w:val="00E46DD1"/>
    <w:pPr>
      <w:keepNext/>
      <w:widowControl w:val="0"/>
      <w:tabs>
        <w:tab w:val="clear" w:pos="720"/>
        <w:tab w:val="left" w:pos="567"/>
      </w:tabs>
      <w:suppressAutoHyphens w:val="0"/>
      <w:spacing w:before="240" w:after="120" w:line="240" w:lineRule="exact"/>
      <w:ind w:left="567"/>
      <w:jc w:val="both"/>
    </w:pPr>
    <w:rPr>
      <w:rFonts w:ascii="Arial" w:eastAsia="Times New Roman" w:hAnsi="Arial" w:cs="Times New Roman"/>
      <w:b/>
      <w:snapToGrid w:val="0"/>
      <w:color w:val="auto"/>
      <w:szCs w:val="20"/>
      <w:lang w:val="cs-CZ" w:eastAsia="en-GB"/>
    </w:rPr>
  </w:style>
  <w:style w:type="paragraph" w:customStyle="1" w:styleId="text-3mezera">
    <w:name w:val="text - 3 mezera"/>
    <w:basedOn w:val="Normal"/>
    <w:rsid w:val="00E46DD1"/>
    <w:pPr>
      <w:widowControl w:val="0"/>
      <w:tabs>
        <w:tab w:val="clear" w:pos="720"/>
      </w:tabs>
      <w:suppressAutoHyphens w:val="0"/>
      <w:spacing w:before="60" w:after="120" w:line="240" w:lineRule="exact"/>
      <w:ind w:left="567"/>
      <w:jc w:val="both"/>
    </w:pPr>
    <w:rPr>
      <w:rFonts w:ascii="Arial" w:eastAsia="Times New Roman" w:hAnsi="Arial" w:cs="Times New Roman"/>
      <w:snapToGrid w:val="0"/>
      <w:color w:val="auto"/>
      <w:szCs w:val="20"/>
      <w:lang w:val="cs-CZ" w:eastAsia="en-GB"/>
    </w:rPr>
  </w:style>
  <w:style w:type="paragraph" w:customStyle="1" w:styleId="CharCharCharCharChar">
    <w:name w:val="???? Char Char Char ???? Char Char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4"/>
      <w:lang w:val="pl-PL" w:eastAsia="en-GB"/>
    </w:rPr>
  </w:style>
  <w:style w:type="paragraph" w:customStyle="1" w:styleId="bulletsub">
    <w:name w:val="bullet_sub"/>
    <w:basedOn w:val="Normal"/>
    <w:rsid w:val="00E46DD1"/>
    <w:pPr>
      <w:tabs>
        <w:tab w:val="left" w:pos="-1440"/>
        <w:tab w:val="left" w:pos="-720"/>
        <w:tab w:val="left" w:pos="567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spacing w:before="240" w:after="120" w:line="240" w:lineRule="auto"/>
      <w:ind w:left="2912" w:hanging="360"/>
      <w:jc w:val="both"/>
    </w:pPr>
    <w:rPr>
      <w:rFonts w:ascii="Arial" w:eastAsia="Times New Roman" w:hAnsi="Arial" w:cs="Times New Roman"/>
      <w:snapToGrid w:val="0"/>
      <w:color w:val="auto"/>
      <w:szCs w:val="20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E46DD1"/>
    <w:pPr>
      <w:tabs>
        <w:tab w:val="clear" w:pos="720"/>
        <w:tab w:val="left" w:leader="dot" w:pos="737"/>
        <w:tab w:val="right" w:leader="hyphen" w:pos="9072"/>
      </w:tabs>
      <w:suppressAutoHyphens w:val="0"/>
      <w:spacing w:after="80" w:line="240" w:lineRule="auto"/>
      <w:ind w:left="1021" w:right="425" w:hanging="737"/>
    </w:pPr>
    <w:rPr>
      <w:rFonts w:ascii="Times New Roman" w:eastAsia="Times New Roman" w:hAnsi="Times New Roman" w:cs="Times New Roman"/>
      <w:noProof/>
      <w:snapToGrid w:val="0"/>
      <w:color w:val="auto"/>
      <w:szCs w:val="20"/>
      <w:lang w:val="en-GB" w:eastAsia="en-GB"/>
    </w:rPr>
  </w:style>
  <w:style w:type="paragraph" w:styleId="TOC1">
    <w:name w:val="toc 1"/>
    <w:basedOn w:val="Normal"/>
    <w:next w:val="Normal"/>
    <w:autoRedefine/>
    <w:rsid w:val="00E46DD1"/>
    <w:pPr>
      <w:tabs>
        <w:tab w:val="clear" w:pos="720"/>
        <w:tab w:val="right" w:leader="dot" w:pos="9072"/>
      </w:tabs>
      <w:suppressAutoHyphens w:val="0"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b/>
      <w:noProof/>
      <w:snapToGrid w:val="0"/>
      <w:color w:val="auto"/>
      <w:sz w:val="24"/>
      <w:szCs w:val="24"/>
      <w:lang w:val="en-GB" w:eastAsia="en-GB"/>
    </w:rPr>
  </w:style>
  <w:style w:type="paragraph" w:customStyle="1" w:styleId="bullet-3">
    <w:name w:val="bullet-3"/>
    <w:basedOn w:val="Normal"/>
    <w:rsid w:val="00E46DD1"/>
    <w:pPr>
      <w:widowControl w:val="0"/>
      <w:tabs>
        <w:tab w:val="clear" w:pos="720"/>
      </w:tabs>
      <w:suppressAutoHyphens w:val="0"/>
      <w:spacing w:before="240" w:after="120" w:line="240" w:lineRule="exact"/>
      <w:ind w:left="2212" w:hanging="284"/>
      <w:jc w:val="both"/>
    </w:pPr>
    <w:rPr>
      <w:rFonts w:ascii="Arial" w:eastAsia="Times New Roman" w:hAnsi="Arial" w:cs="Times New Roman"/>
      <w:snapToGrid w:val="0"/>
      <w:color w:val="auto"/>
      <w:szCs w:val="20"/>
      <w:lang w:val="cs-CZ" w:eastAsia="en-GB"/>
    </w:rPr>
  </w:style>
  <w:style w:type="paragraph" w:styleId="BodyTextIndent">
    <w:name w:val="Body Text Indent"/>
    <w:basedOn w:val="Normal"/>
    <w:link w:val="BodyTextIndentChar"/>
    <w:rsid w:val="00E46DD1"/>
    <w:pPr>
      <w:tabs>
        <w:tab w:val="clear" w:pos="720"/>
      </w:tabs>
      <w:suppressAutoHyphens w:val="0"/>
      <w:spacing w:after="120" w:line="240" w:lineRule="auto"/>
      <w:ind w:left="567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E46DD1"/>
    <w:rPr>
      <w:rFonts w:ascii="Times New Roman" w:eastAsia="Times New Roman" w:hAnsi="Times New Roman" w:cs="Times New Roman"/>
      <w:snapToGrid w:val="0"/>
      <w:szCs w:val="20"/>
      <w:lang w:val="en-GB" w:eastAsia="en-GB"/>
    </w:rPr>
  </w:style>
  <w:style w:type="paragraph" w:styleId="NormalIndent">
    <w:name w:val="Normal Indent"/>
    <w:basedOn w:val="Normal"/>
    <w:rsid w:val="00E46DD1"/>
    <w:pPr>
      <w:tabs>
        <w:tab w:val="clear" w:pos="720"/>
      </w:tabs>
      <w:suppressAutoHyphens w:val="0"/>
      <w:spacing w:after="120" w:line="240" w:lineRule="auto"/>
      <w:ind w:left="708"/>
      <w:jc w:val="both"/>
    </w:pPr>
    <w:rPr>
      <w:rFonts w:ascii="Arial" w:eastAsia="Times New Roman" w:hAnsi="Arial" w:cs="Times New Roman"/>
      <w:snapToGrid w:val="0"/>
      <w:color w:val="auto"/>
      <w:sz w:val="20"/>
      <w:szCs w:val="20"/>
      <w:lang w:val="en-GB" w:eastAsia="en-GB"/>
    </w:rPr>
  </w:style>
  <w:style w:type="paragraph" w:customStyle="1" w:styleId="tabulka">
    <w:name w:val="tabulka"/>
    <w:basedOn w:val="text-3mezera"/>
    <w:rsid w:val="00E46DD1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link w:val="FootnoteTextChar"/>
    <w:autoRedefine/>
    <w:semiHidden/>
    <w:qFormat/>
    <w:rsid w:val="00E46DD1"/>
    <w:pPr>
      <w:tabs>
        <w:tab w:val="clear" w:pos="720"/>
        <w:tab w:val="left" w:pos="284"/>
      </w:tabs>
      <w:suppressAutoHyphens w:val="0"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E46DD1"/>
    <w:rPr>
      <w:rFonts w:ascii="Times New Roman" w:eastAsia="Times New Roman" w:hAnsi="Times New Roman" w:cs="Times New Roman"/>
      <w:snapToGrid w:val="0"/>
      <w:sz w:val="20"/>
      <w:szCs w:val="20"/>
      <w:lang w:val="en-GB" w:eastAsia="en-GB"/>
    </w:rPr>
  </w:style>
  <w:style w:type="paragraph" w:customStyle="1" w:styleId="Volume">
    <w:name w:val="Volume"/>
    <w:basedOn w:val="text"/>
    <w:next w:val="Section"/>
    <w:rsid w:val="00E46DD1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rsid w:val="00E46DD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en-GB"/>
    </w:rPr>
  </w:style>
  <w:style w:type="paragraph" w:customStyle="1" w:styleId="Section">
    <w:name w:val="Section"/>
    <w:basedOn w:val="Volume"/>
    <w:rsid w:val="00E46DD1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rsid w:val="00E46DD1"/>
    <w:pPr>
      <w:ind w:left="567" w:hanging="567"/>
    </w:pPr>
  </w:style>
  <w:style w:type="paragraph" w:customStyle="1" w:styleId="Nadpis-STRANA">
    <w:name w:val="Nadpis - STRANA"/>
    <w:basedOn w:val="text"/>
    <w:next w:val="Volume"/>
    <w:rsid w:val="00E46DD1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sid w:val="00E46DD1"/>
    <w:rPr>
      <w:rFonts w:cs="Times New Roman"/>
      <w:vertAlign w:val="superscript"/>
    </w:rPr>
  </w:style>
  <w:style w:type="character" w:styleId="PageNumber">
    <w:name w:val="page number"/>
    <w:rsid w:val="00E46DD1"/>
    <w:rPr>
      <w:rFonts w:cs="Times New Roman"/>
    </w:rPr>
  </w:style>
  <w:style w:type="paragraph" w:styleId="PlainText">
    <w:name w:val="Plain Text"/>
    <w:basedOn w:val="Normal"/>
    <w:link w:val="PlainTextChar"/>
    <w:rsid w:val="00E46DD1"/>
    <w:pPr>
      <w:tabs>
        <w:tab w:val="clear" w:pos="720"/>
      </w:tabs>
      <w:suppressAutoHyphens w:val="0"/>
      <w:spacing w:after="120" w:line="240" w:lineRule="auto"/>
      <w:ind w:left="567"/>
      <w:jc w:val="both"/>
    </w:pPr>
    <w:rPr>
      <w:rFonts w:ascii="Courier New" w:eastAsia="Times New Roman" w:hAnsi="Courier New" w:cs="Times New Roman"/>
      <w:snapToGrid w:val="0"/>
      <w:color w:val="auto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E46DD1"/>
    <w:rPr>
      <w:rFonts w:ascii="Courier New" w:eastAsia="Times New Roman" w:hAnsi="Courier New" w:cs="Times New Roman"/>
      <w:snapToGrid w:val="0"/>
      <w:sz w:val="20"/>
      <w:szCs w:val="20"/>
      <w:lang w:val="en-GB" w:eastAsia="en-GB"/>
    </w:rPr>
  </w:style>
  <w:style w:type="character" w:styleId="FollowedHyperlink">
    <w:name w:val="FollowedHyperlink"/>
    <w:rsid w:val="00E46DD1"/>
    <w:rPr>
      <w:rFonts w:cs="Times New Roman"/>
      <w:color w:val="800080"/>
      <w:u w:val="single"/>
    </w:rPr>
  </w:style>
  <w:style w:type="paragraph" w:customStyle="1" w:styleId="Blockquote">
    <w:name w:val="Blockquote"/>
    <w:basedOn w:val="Normal"/>
    <w:rsid w:val="00E46DD1"/>
    <w:pPr>
      <w:widowControl w:val="0"/>
      <w:tabs>
        <w:tab w:val="clear" w:pos="720"/>
      </w:tabs>
      <w:suppressAutoHyphens w:val="0"/>
      <w:spacing w:before="100" w:after="100" w:line="240" w:lineRule="auto"/>
      <w:ind w:left="360" w:right="36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customStyle="1" w:styleId="Text1">
    <w:name w:val="Text 1"/>
    <w:basedOn w:val="Normal"/>
    <w:rsid w:val="00E46DD1"/>
    <w:pPr>
      <w:tabs>
        <w:tab w:val="clear" w:pos="720"/>
      </w:tabs>
      <w:suppressAutoHyphens w:val="0"/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customStyle="1" w:styleId="ManualNumPar1">
    <w:name w:val="Manual NumPar 1"/>
    <w:basedOn w:val="Normal"/>
    <w:next w:val="Text1"/>
    <w:link w:val="BodyText2Char"/>
    <w:rsid w:val="00E46DD1"/>
    <w:pPr>
      <w:tabs>
        <w:tab w:val="clear" w:pos="720"/>
      </w:tabs>
      <w:suppressAutoHyphens w:val="0"/>
      <w:spacing w:before="120" w:after="120" w:line="240" w:lineRule="auto"/>
      <w:ind w:left="851" w:hanging="851"/>
      <w:jc w:val="both"/>
    </w:pPr>
  </w:style>
  <w:style w:type="paragraph" w:customStyle="1" w:styleId="Point1">
    <w:name w:val="Point 1"/>
    <w:basedOn w:val="Normal"/>
    <w:rsid w:val="00E46DD1"/>
    <w:pPr>
      <w:tabs>
        <w:tab w:val="clear" w:pos="720"/>
      </w:tabs>
      <w:suppressAutoHyphens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styleId="Subtitle">
    <w:name w:val="Subtitle"/>
    <w:basedOn w:val="Normal"/>
    <w:link w:val="SubtitleChar"/>
    <w:qFormat/>
    <w:rsid w:val="00E46DD1"/>
    <w:pPr>
      <w:tabs>
        <w:tab w:val="clear" w:pos="720"/>
      </w:tabs>
      <w:suppressAutoHyphens w:val="0"/>
      <w:spacing w:before="120" w:after="120" w:line="240" w:lineRule="auto"/>
      <w:ind w:left="567"/>
      <w:jc w:val="center"/>
    </w:pPr>
    <w:rPr>
      <w:rFonts w:ascii="Arial" w:eastAsia="Times New Roman" w:hAnsi="Arial" w:cs="Times New Roman"/>
      <w:b/>
      <w:snapToGrid w:val="0"/>
      <w:color w:val="auto"/>
      <w:sz w:val="28"/>
      <w:szCs w:val="20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E46DD1"/>
    <w:rPr>
      <w:rFonts w:ascii="Arial" w:eastAsia="Times New Roman" w:hAnsi="Arial" w:cs="Times New Roman"/>
      <w:b/>
      <w:snapToGrid w:val="0"/>
      <w:sz w:val="28"/>
      <w:szCs w:val="20"/>
      <w:lang w:val="fr-BE" w:eastAsia="en-GB"/>
    </w:rPr>
  </w:style>
  <w:style w:type="paragraph" w:styleId="Title">
    <w:name w:val="Title"/>
    <w:basedOn w:val="Normal"/>
    <w:link w:val="TitleChar"/>
    <w:qFormat/>
    <w:rsid w:val="00E46DD1"/>
    <w:pPr>
      <w:tabs>
        <w:tab w:val="clear" w:pos="720"/>
      </w:tabs>
      <w:suppressAutoHyphens w:val="0"/>
      <w:spacing w:before="120" w:after="120" w:line="240" w:lineRule="auto"/>
      <w:ind w:left="567"/>
      <w:jc w:val="center"/>
    </w:pPr>
    <w:rPr>
      <w:rFonts w:ascii="Arial" w:eastAsia="Times New Roman" w:hAnsi="Arial" w:cs="Times New Roman"/>
      <w:b/>
      <w:snapToGrid w:val="0"/>
      <w:color w:val="auto"/>
      <w:sz w:val="28"/>
      <w:szCs w:val="20"/>
      <w:lang w:val="fr-BE" w:eastAsia="en-GB"/>
    </w:rPr>
  </w:style>
  <w:style w:type="character" w:customStyle="1" w:styleId="TitleChar">
    <w:name w:val="Title Char"/>
    <w:basedOn w:val="DefaultParagraphFont"/>
    <w:link w:val="Title"/>
    <w:rsid w:val="00E46DD1"/>
    <w:rPr>
      <w:rFonts w:ascii="Arial" w:eastAsia="Times New Roman" w:hAnsi="Arial" w:cs="Times New Roman"/>
      <w:b/>
      <w:snapToGrid w:val="0"/>
      <w:sz w:val="28"/>
      <w:szCs w:val="20"/>
      <w:lang w:val="fr-BE" w:eastAsia="en-GB"/>
    </w:rPr>
  </w:style>
  <w:style w:type="paragraph" w:styleId="TOC3">
    <w:name w:val="toc 3"/>
    <w:basedOn w:val="Normal"/>
    <w:next w:val="Normal"/>
    <w:autoRedefine/>
    <w:uiPriority w:val="39"/>
    <w:rsid w:val="00E46DD1"/>
    <w:pPr>
      <w:tabs>
        <w:tab w:val="clear" w:pos="720"/>
        <w:tab w:val="left" w:pos="1021"/>
        <w:tab w:val="right" w:leader="dot" w:pos="9301"/>
      </w:tabs>
      <w:suppressAutoHyphens w:val="0"/>
      <w:spacing w:after="120" w:line="240" w:lineRule="auto"/>
      <w:ind w:firstLine="284"/>
    </w:pPr>
    <w:rPr>
      <w:rFonts w:ascii="Times New Roman" w:eastAsia="Times New Roman" w:hAnsi="Times New Roman" w:cs="Times New Roman"/>
      <w:b/>
      <w:noProof/>
      <w:snapToGrid w:val="0"/>
      <w:color w:val="auto"/>
      <w:szCs w:val="20"/>
      <w:lang w:eastAsia="en-GB"/>
    </w:rPr>
  </w:style>
  <w:style w:type="paragraph" w:styleId="TOC4">
    <w:name w:val="toc 4"/>
    <w:basedOn w:val="Normal"/>
    <w:next w:val="Normal"/>
    <w:autoRedefine/>
    <w:uiPriority w:val="39"/>
    <w:rsid w:val="00E46DD1"/>
    <w:pPr>
      <w:tabs>
        <w:tab w:val="clear" w:pos="720"/>
      </w:tabs>
      <w:suppressAutoHyphens w:val="0"/>
      <w:spacing w:after="120" w:line="240" w:lineRule="auto"/>
      <w:ind w:left="72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styleId="TOC5">
    <w:name w:val="toc 5"/>
    <w:basedOn w:val="Normal"/>
    <w:next w:val="Normal"/>
    <w:autoRedefine/>
    <w:uiPriority w:val="39"/>
    <w:rsid w:val="00E46DD1"/>
    <w:pPr>
      <w:tabs>
        <w:tab w:val="clear" w:pos="720"/>
      </w:tabs>
      <w:suppressAutoHyphens w:val="0"/>
      <w:spacing w:after="120" w:line="240" w:lineRule="auto"/>
      <w:ind w:left="96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styleId="TOC6">
    <w:name w:val="toc 6"/>
    <w:basedOn w:val="Normal"/>
    <w:next w:val="Normal"/>
    <w:autoRedefine/>
    <w:uiPriority w:val="39"/>
    <w:rsid w:val="00E46DD1"/>
    <w:pPr>
      <w:tabs>
        <w:tab w:val="clear" w:pos="720"/>
      </w:tabs>
      <w:suppressAutoHyphens w:val="0"/>
      <w:spacing w:after="120" w:line="240" w:lineRule="auto"/>
      <w:ind w:left="120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styleId="TOC7">
    <w:name w:val="toc 7"/>
    <w:basedOn w:val="Normal"/>
    <w:next w:val="Normal"/>
    <w:autoRedefine/>
    <w:uiPriority w:val="39"/>
    <w:rsid w:val="00E46DD1"/>
    <w:pPr>
      <w:tabs>
        <w:tab w:val="clear" w:pos="720"/>
      </w:tabs>
      <w:suppressAutoHyphens w:val="0"/>
      <w:spacing w:after="120" w:line="240" w:lineRule="auto"/>
      <w:ind w:left="144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styleId="TOC8">
    <w:name w:val="toc 8"/>
    <w:basedOn w:val="Normal"/>
    <w:next w:val="Normal"/>
    <w:autoRedefine/>
    <w:uiPriority w:val="39"/>
    <w:rsid w:val="00E46DD1"/>
    <w:pPr>
      <w:tabs>
        <w:tab w:val="clear" w:pos="720"/>
      </w:tabs>
      <w:suppressAutoHyphens w:val="0"/>
      <w:spacing w:after="120" w:line="240" w:lineRule="auto"/>
      <w:ind w:left="168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styleId="TOC9">
    <w:name w:val="toc 9"/>
    <w:basedOn w:val="Normal"/>
    <w:next w:val="Normal"/>
    <w:link w:val="TOC9Char"/>
    <w:autoRedefine/>
    <w:uiPriority w:val="39"/>
    <w:rsid w:val="00E46DD1"/>
    <w:pPr>
      <w:tabs>
        <w:tab w:val="clear" w:pos="720"/>
      </w:tabs>
      <w:suppressAutoHyphens w:val="0"/>
      <w:spacing w:after="120" w:line="240" w:lineRule="auto"/>
      <w:ind w:left="1920"/>
      <w:jc w:val="both"/>
    </w:pPr>
    <w:rPr>
      <w:rFonts w:ascii="Times New Roman" w:eastAsia="Times New Roman" w:hAnsi="Times New Roman" w:cs="Times New Roman"/>
      <w:b/>
      <w:color w:val="auto"/>
      <w:sz w:val="26"/>
      <w:szCs w:val="20"/>
      <w:lang w:val="en-US"/>
    </w:rPr>
  </w:style>
  <w:style w:type="paragraph" w:customStyle="1" w:styleId="titre4">
    <w:name w:val="titre4"/>
    <w:basedOn w:val="Normal"/>
    <w:rsid w:val="00E46DD1"/>
    <w:pPr>
      <w:numPr>
        <w:numId w:val="5"/>
      </w:numPr>
      <w:tabs>
        <w:tab w:val="clear" w:pos="435"/>
        <w:tab w:val="clear" w:pos="720"/>
        <w:tab w:val="decimal" w:pos="357"/>
      </w:tabs>
      <w:suppressAutoHyphens w:val="0"/>
      <w:spacing w:after="120" w:line="240" w:lineRule="auto"/>
      <w:ind w:left="357" w:hanging="357"/>
      <w:jc w:val="both"/>
    </w:pPr>
    <w:rPr>
      <w:rFonts w:ascii="Arial" w:eastAsia="Times New Roman" w:hAnsi="Arial" w:cs="Times New Roman"/>
      <w:b/>
      <w:snapToGrid w:val="0"/>
      <w:color w:val="auto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rsid w:val="00E46DD1"/>
    <w:pPr>
      <w:tabs>
        <w:tab w:val="clear" w:pos="720"/>
      </w:tabs>
      <w:suppressAutoHyphens w:val="0"/>
      <w:spacing w:after="120" w:line="240" w:lineRule="auto"/>
      <w:ind w:left="240" w:hanging="24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character" w:customStyle="1" w:styleId="tw4winMark">
    <w:name w:val="tw4winMark"/>
    <w:rsid w:val="00E46DD1"/>
    <w:rPr>
      <w:rFonts w:ascii="Courier New" w:hAnsi="Courier New"/>
      <w:vanish/>
      <w:color w:val="800080"/>
      <w:sz w:val="24"/>
      <w:vertAlign w:val="subscript"/>
    </w:rPr>
  </w:style>
  <w:style w:type="paragraph" w:styleId="BodyText2">
    <w:name w:val="Body Text 2"/>
    <w:basedOn w:val="Normal"/>
    <w:link w:val="BodyText2Char1"/>
    <w:rsid w:val="00E46DD1"/>
    <w:pPr>
      <w:tabs>
        <w:tab w:val="clear" w:pos="720"/>
        <w:tab w:val="num" w:pos="567"/>
      </w:tabs>
      <w:suppressAutoHyphens w:val="0"/>
      <w:spacing w:after="120" w:line="240" w:lineRule="auto"/>
      <w:ind w:left="567"/>
      <w:jc w:val="both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sv-SE" w:eastAsia="en-GB"/>
    </w:rPr>
  </w:style>
  <w:style w:type="character" w:customStyle="1" w:styleId="BodyText2Char">
    <w:name w:val="Body Text 2 Char"/>
    <w:basedOn w:val="DefaultParagraphFont"/>
    <w:link w:val="ManualNumPar1"/>
    <w:rsid w:val="00E46DD1"/>
    <w:rPr>
      <w:rFonts w:ascii="Calibri" w:eastAsia="WenQuanYi Micro Hei" w:hAnsi="Calibri" w:cs="Calibri"/>
      <w:color w:val="00000A"/>
      <w:lang w:val="sr-Cyrl-CS"/>
    </w:rPr>
  </w:style>
  <w:style w:type="character" w:styleId="Strong">
    <w:name w:val="Strong"/>
    <w:qFormat/>
    <w:rsid w:val="00E46DD1"/>
    <w:rPr>
      <w:rFonts w:cs="Times New Roman"/>
      <w:b/>
    </w:rPr>
  </w:style>
  <w:style w:type="character" w:customStyle="1" w:styleId="DefaultMargins">
    <w:name w:val="DefaultMargins"/>
    <w:rsid w:val="00E46DD1"/>
    <w:rPr>
      <w:rFonts w:ascii="Times New Roman" w:hAnsi="Times New Roman"/>
      <w:sz w:val="24"/>
      <w:lang w:val="en-US"/>
    </w:rPr>
  </w:style>
  <w:style w:type="paragraph" w:customStyle="1" w:styleId="corpsarticle">
    <w:name w:val="corps_article"/>
    <w:basedOn w:val="BodyText"/>
    <w:rsid w:val="00E46DD1"/>
    <w:pPr>
      <w:spacing w:before="60" w:after="60"/>
      <w:ind w:left="567" w:right="-1"/>
      <w:jc w:val="both"/>
    </w:pPr>
    <w:rPr>
      <w:snapToGrid w:val="0"/>
      <w:sz w:val="22"/>
      <w:lang w:val="en-GB"/>
    </w:rPr>
  </w:style>
  <w:style w:type="paragraph" w:customStyle="1" w:styleId="evidence1">
    <w:name w:val="evidence1"/>
    <w:basedOn w:val="Normal"/>
    <w:rsid w:val="00E46DD1"/>
    <w:pPr>
      <w:tabs>
        <w:tab w:val="clear" w:pos="720"/>
      </w:tabs>
      <w:suppressAutoHyphens w:val="0"/>
      <w:spacing w:after="120" w:line="360" w:lineRule="auto"/>
      <w:ind w:left="1134" w:hanging="283"/>
      <w:jc w:val="both"/>
    </w:pPr>
    <w:rPr>
      <w:rFonts w:ascii="Arial" w:eastAsia="Times New Roman" w:hAnsi="Arial" w:cs="Arial"/>
      <w:snapToGrid w:val="0"/>
      <w:color w:val="auto"/>
      <w:sz w:val="20"/>
      <w:szCs w:val="20"/>
      <w:lang w:val="en-GB" w:eastAsia="en-GB"/>
    </w:rPr>
  </w:style>
  <w:style w:type="paragraph" w:styleId="DocumentMap">
    <w:name w:val="Document Map"/>
    <w:basedOn w:val="Normal"/>
    <w:link w:val="DocumentMapChar"/>
    <w:semiHidden/>
    <w:rsid w:val="00E46DD1"/>
    <w:pPr>
      <w:shd w:val="clear" w:color="auto" w:fill="000080"/>
      <w:tabs>
        <w:tab w:val="clear" w:pos="720"/>
      </w:tabs>
      <w:suppressAutoHyphens w:val="0"/>
      <w:spacing w:after="120" w:line="240" w:lineRule="auto"/>
      <w:ind w:left="567"/>
      <w:jc w:val="both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E46DD1"/>
    <w:rPr>
      <w:rFonts w:ascii="Times New Roman" w:eastAsia="Times New Roman" w:hAnsi="Times New Roman" w:cs="Times New Roman"/>
      <w:snapToGrid w:val="0"/>
      <w:sz w:val="20"/>
      <w:szCs w:val="20"/>
      <w:shd w:val="clear" w:color="auto" w:fill="000080"/>
      <w:lang w:val="en-GB" w:eastAsia="en-GB"/>
    </w:rPr>
  </w:style>
  <w:style w:type="paragraph" w:customStyle="1" w:styleId="Style2">
    <w:name w:val="Style2"/>
    <w:basedOn w:val="Normal"/>
    <w:next w:val="Normal"/>
    <w:autoRedefine/>
    <w:rsid w:val="00E46DD1"/>
    <w:pPr>
      <w:widowControl w:val="0"/>
      <w:shd w:val="clear" w:color="auto" w:fill="FFFFFF"/>
      <w:tabs>
        <w:tab w:val="clear" w:pos="720"/>
        <w:tab w:val="num" w:pos="360"/>
        <w:tab w:val="left" w:pos="1620"/>
      </w:tabs>
      <w:suppressAutoHyphens w:val="0"/>
      <w:autoSpaceDE w:val="0"/>
      <w:autoSpaceDN w:val="0"/>
      <w:adjustRightInd w:val="0"/>
      <w:spacing w:before="173" w:after="120" w:line="240" w:lineRule="auto"/>
      <w:ind w:left="1616" w:right="6" w:hanging="352"/>
      <w:jc w:val="both"/>
    </w:pPr>
    <w:rPr>
      <w:rFonts w:ascii="Times New Roman" w:eastAsia="Times New Roman" w:hAnsi="Times New Roman" w:cs="Times New Roman"/>
      <w:snapToGrid w:val="0"/>
      <w:color w:val="000000"/>
      <w:lang w:val="en-US" w:eastAsia="en-GB"/>
    </w:r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E46DD1"/>
    <w:pPr>
      <w:numPr>
        <w:numId w:val="8"/>
      </w:numPr>
      <w:shd w:val="clear" w:color="auto" w:fill="FFFFFF"/>
      <w:tabs>
        <w:tab w:val="clear" w:pos="720"/>
        <w:tab w:val="right" w:pos="1701"/>
      </w:tabs>
      <w:suppressAutoHyphens w:val="0"/>
      <w:spacing w:before="60" w:after="120" w:line="212" w:lineRule="exact"/>
      <w:ind w:right="6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en-GB" w:eastAsia="en-GB"/>
    </w:rPr>
  </w:style>
  <w:style w:type="paragraph" w:customStyle="1" w:styleId="StyleHeading3">
    <w:name w:val="Style Heading 3"/>
    <w:basedOn w:val="Heading3"/>
    <w:next w:val="Normal"/>
    <w:autoRedefine/>
    <w:rsid w:val="00E46DD1"/>
    <w:pPr>
      <w:keepLines/>
      <w:tabs>
        <w:tab w:val="num" w:pos="567"/>
        <w:tab w:val="left" w:pos="1134"/>
      </w:tabs>
      <w:spacing w:before="120"/>
    </w:pPr>
    <w:rPr>
      <w:b/>
      <w:bCs/>
      <w:szCs w:val="26"/>
      <w:lang w:val="en-US"/>
    </w:rPr>
  </w:style>
  <w:style w:type="paragraph" w:customStyle="1" w:styleId="Normal2">
    <w:name w:val="Normal2"/>
    <w:basedOn w:val="Normal"/>
    <w:next w:val="Normal"/>
    <w:autoRedefine/>
    <w:rsid w:val="00E46DD1"/>
    <w:pPr>
      <w:shd w:val="clear" w:color="auto" w:fill="FFFFFF"/>
      <w:tabs>
        <w:tab w:val="clear" w:pos="720"/>
      </w:tabs>
      <w:suppressAutoHyphens w:val="0"/>
      <w:spacing w:before="120" w:after="240" w:line="240" w:lineRule="auto"/>
      <w:ind w:left="567" w:right="6"/>
      <w:jc w:val="both"/>
    </w:pPr>
    <w:rPr>
      <w:rFonts w:ascii="Times New Roman" w:eastAsia="Times New Roman" w:hAnsi="Times New Roman" w:cs="Times New Roman"/>
      <w:snapToGrid w:val="0"/>
      <w:color w:val="000000"/>
      <w:lang w:val="en-US" w:eastAsia="en-GB"/>
    </w:rPr>
  </w:style>
  <w:style w:type="character" w:customStyle="1" w:styleId="TOC9Char">
    <w:name w:val="TOC 9 Char"/>
    <w:link w:val="TOC9"/>
    <w:uiPriority w:val="39"/>
    <w:locked/>
    <w:rsid w:val="00E46DD1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Normal3">
    <w:name w:val="Normal3"/>
    <w:basedOn w:val="Normal2"/>
    <w:autoRedefine/>
    <w:rsid w:val="00E46DD1"/>
    <w:pPr>
      <w:ind w:left="1134"/>
    </w:pPr>
  </w:style>
  <w:style w:type="paragraph" w:customStyle="1" w:styleId="Style3">
    <w:name w:val="Style3"/>
    <w:basedOn w:val="Normal2"/>
    <w:autoRedefine/>
    <w:rsid w:val="00E46DD1"/>
    <w:pPr>
      <w:ind w:left="1134" w:right="0"/>
    </w:pPr>
  </w:style>
  <w:style w:type="paragraph" w:customStyle="1" w:styleId="Normal3tiret">
    <w:name w:val="Normal3tiret"/>
    <w:basedOn w:val="Normal3"/>
    <w:autoRedefine/>
    <w:rsid w:val="00E46DD1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E46DD1"/>
    <w:pPr>
      <w:tabs>
        <w:tab w:val="clear" w:pos="720"/>
      </w:tabs>
      <w:suppressAutoHyphens w:val="0"/>
      <w:spacing w:after="120" w:line="240" w:lineRule="auto"/>
      <w:ind w:left="567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customStyle="1" w:styleId="Text2">
    <w:name w:val="Text 2"/>
    <w:basedOn w:val="Normal"/>
    <w:rsid w:val="00E46DD1"/>
    <w:pPr>
      <w:tabs>
        <w:tab w:val="clear" w:pos="720"/>
        <w:tab w:val="left" w:pos="2160"/>
      </w:tabs>
      <w:suppressAutoHyphens w:val="0"/>
      <w:spacing w:after="240" w:line="240" w:lineRule="auto"/>
      <w:ind w:left="1077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E46DD1"/>
    <w:pPr>
      <w:spacing w:after="240"/>
      <w:ind w:left="284"/>
      <w:jc w:val="center"/>
    </w:pPr>
    <w:rPr>
      <w:u w:val="single"/>
      <w:lang w:val="fr-BE"/>
    </w:rPr>
  </w:style>
  <w:style w:type="table" w:styleId="TableGrid">
    <w:name w:val="Table Grid"/>
    <w:basedOn w:val="TableNormal"/>
    <w:rsid w:val="00E46DD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E46DD1"/>
    <w:pPr>
      <w:keepNext w:val="0"/>
      <w:pageBreakBefore/>
      <w:tabs>
        <w:tab w:val="left" w:pos="1701"/>
        <w:tab w:val="left" w:pos="2552"/>
      </w:tabs>
      <w:spacing w:after="240"/>
      <w:outlineLvl w:val="9"/>
    </w:pPr>
    <w:rPr>
      <w:caps w:val="0"/>
      <w:color w:val="auto"/>
    </w:rPr>
  </w:style>
  <w:style w:type="paragraph" w:customStyle="1" w:styleId="titlefront">
    <w:name w:val="title_front"/>
    <w:basedOn w:val="Normal"/>
    <w:rsid w:val="00E46DD1"/>
    <w:pPr>
      <w:tabs>
        <w:tab w:val="clear" w:pos="720"/>
      </w:tabs>
      <w:suppressAutoHyphens w:val="0"/>
      <w:spacing w:before="240" w:after="120" w:line="240" w:lineRule="auto"/>
      <w:ind w:left="1701"/>
      <w:jc w:val="right"/>
    </w:pPr>
    <w:rPr>
      <w:rFonts w:ascii="Times New Roman" w:eastAsia="Times New Roman" w:hAnsi="Times New Roman" w:cs="Times New Roman"/>
      <w:b/>
      <w:snapToGrid w:val="0"/>
      <w:color w:val="auto"/>
      <w:sz w:val="28"/>
      <w:szCs w:val="20"/>
      <w:lang w:val="en-GB" w:eastAsia="en-GB"/>
    </w:rPr>
  </w:style>
  <w:style w:type="paragraph" w:styleId="BlockText">
    <w:name w:val="Block Text"/>
    <w:basedOn w:val="Normal"/>
    <w:rsid w:val="00E46DD1"/>
    <w:pPr>
      <w:keepNext/>
      <w:tabs>
        <w:tab w:val="clear" w:pos="720"/>
      </w:tabs>
      <w:suppressAutoHyphens w:val="0"/>
      <w:spacing w:after="120" w:line="240" w:lineRule="auto"/>
      <w:ind w:left="113" w:right="113"/>
      <w:jc w:val="both"/>
    </w:pPr>
    <w:rPr>
      <w:rFonts w:ascii="Arial" w:eastAsia="Times New Roman" w:hAnsi="Arial" w:cs="Arial"/>
      <w:snapToGrid w:val="0"/>
      <w:color w:val="auto"/>
      <w:sz w:val="20"/>
      <w:szCs w:val="20"/>
      <w:lang w:val="en-GB" w:eastAsia="en-GB"/>
    </w:rPr>
  </w:style>
  <w:style w:type="character" w:customStyle="1" w:styleId="Style11pt">
    <w:name w:val="Style 11 pt"/>
    <w:rsid w:val="00E46DD1"/>
    <w:rPr>
      <w:sz w:val="22"/>
    </w:rPr>
  </w:style>
  <w:style w:type="paragraph" w:customStyle="1" w:styleId="classification">
    <w:name w:val="classification"/>
    <w:basedOn w:val="Normal"/>
    <w:rsid w:val="00E46DD1"/>
    <w:pPr>
      <w:tabs>
        <w:tab w:val="left" w:pos="-1440"/>
        <w:tab w:val="left" w:pos="-720"/>
        <w:tab w:val="left" w:pos="567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spacing w:after="120" w:line="240" w:lineRule="auto"/>
      <w:ind w:left="567"/>
      <w:jc w:val="center"/>
    </w:pPr>
    <w:rPr>
      <w:rFonts w:ascii="Arial" w:eastAsia="Times New Roman" w:hAnsi="Arial" w:cs="Times New Roman"/>
      <w:caps/>
      <w:snapToGrid w:val="0"/>
      <w:color w:val="auto"/>
      <w:szCs w:val="20"/>
      <w:lang w:val="en-GB" w:eastAsia="en-GB"/>
    </w:rPr>
  </w:style>
  <w:style w:type="paragraph" w:customStyle="1" w:styleId="CharCharCharCharChar2">
    <w:name w:val="???? Char Char Char ???? Char Char2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4"/>
      <w:lang w:val="pl-PL" w:eastAsia="en-GB"/>
    </w:rPr>
  </w:style>
  <w:style w:type="paragraph" w:styleId="TOCHeading">
    <w:name w:val="TOC Heading"/>
    <w:basedOn w:val="Heading1"/>
    <w:next w:val="Normal"/>
    <w:uiPriority w:val="39"/>
    <w:qFormat/>
    <w:rsid w:val="00E46DD1"/>
    <w:pPr>
      <w:keepLines/>
      <w:spacing w:before="480" w:after="0" w:line="276" w:lineRule="auto"/>
      <w:outlineLvl w:val="9"/>
    </w:pPr>
    <w:rPr>
      <w:bCs/>
      <w:caps w:val="0"/>
      <w:color w:val="365F91"/>
      <w:lang w:val="en-US"/>
    </w:rPr>
  </w:style>
  <w:style w:type="paragraph" w:customStyle="1" w:styleId="CharCharCharCharChar1">
    <w:name w:val="???? Char Char Char ???? Char Char1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4"/>
      <w:lang w:val="pl-PL" w:eastAsia="en-GB"/>
    </w:rPr>
  </w:style>
  <w:style w:type="paragraph" w:customStyle="1" w:styleId="1zanoren">
    <w:name w:val="1.zanorení"/>
    <w:basedOn w:val="text-3mezera"/>
    <w:rsid w:val="00E46DD1"/>
    <w:pPr>
      <w:spacing w:after="0"/>
      <w:ind w:left="2127" w:hanging="1418"/>
    </w:pPr>
    <w:rPr>
      <w:sz w:val="24"/>
    </w:rPr>
  </w:style>
  <w:style w:type="paragraph" w:customStyle="1" w:styleId="2zanoren">
    <w:name w:val="2.zanorení"/>
    <w:basedOn w:val="text-3mezera"/>
    <w:rsid w:val="00E46DD1"/>
    <w:pPr>
      <w:spacing w:after="0"/>
      <w:ind w:left="3402" w:hanging="1278"/>
    </w:pPr>
    <w:rPr>
      <w:sz w:val="24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E46DD1"/>
    <w:pPr>
      <w:tabs>
        <w:tab w:val="clear" w:pos="720"/>
      </w:tabs>
      <w:suppressAutoHyphens w:val="0"/>
      <w:spacing w:after="160" w:line="240" w:lineRule="exact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US" w:eastAsia="en-GB"/>
    </w:rPr>
  </w:style>
  <w:style w:type="paragraph" w:customStyle="1" w:styleId="CharCharCharCharCharChar">
    <w:name w:val="???? Char Char Char ???? Char Char Char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4"/>
      <w:lang w:val="pl-PL" w:eastAsia="en-GB"/>
    </w:rPr>
  </w:style>
  <w:style w:type="paragraph" w:customStyle="1" w:styleId="CLIENT">
    <w:name w:val="CLIENT"/>
    <w:basedOn w:val="Normal"/>
    <w:rsid w:val="00E46DD1"/>
    <w:pPr>
      <w:keepNext/>
      <w:tabs>
        <w:tab w:val="clear" w:pos="720"/>
      </w:tabs>
      <w:suppressAutoHyphens w:val="0"/>
      <w:spacing w:before="60" w:after="60" w:line="240" w:lineRule="auto"/>
      <w:jc w:val="both"/>
    </w:pPr>
    <w:rPr>
      <w:rFonts w:ascii="Times New Roman" w:eastAsia="Times New Roman" w:hAnsi="Times New Roman" w:cs="Times New Roman"/>
      <w:b/>
      <w:caps/>
      <w:snapToGrid w:val="0"/>
      <w:color w:val="auto"/>
      <w:sz w:val="24"/>
      <w:szCs w:val="20"/>
      <w:lang w:val="en-GB" w:eastAsia="en-GB"/>
    </w:rPr>
  </w:style>
  <w:style w:type="paragraph" w:customStyle="1" w:styleId="PRAGHeading2">
    <w:name w:val="PRAG Heading 2"/>
    <w:basedOn w:val="Normal"/>
    <w:rsid w:val="00E46DD1"/>
    <w:pPr>
      <w:widowControl w:val="0"/>
      <w:numPr>
        <w:numId w:val="9"/>
      </w:numPr>
      <w:tabs>
        <w:tab w:val="clear" w:pos="720"/>
      </w:tabs>
      <w:suppressAutoHyphens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fr-FR" w:eastAsia="en-GB"/>
    </w:rPr>
  </w:style>
  <w:style w:type="character" w:styleId="Emphasis">
    <w:name w:val="Emphasis"/>
    <w:qFormat/>
    <w:rsid w:val="00E46DD1"/>
    <w:rPr>
      <w:rFonts w:cs="Times New Roman"/>
      <w:i/>
    </w:rPr>
  </w:style>
  <w:style w:type="paragraph" w:customStyle="1" w:styleId="Char">
    <w:name w:val="Char"/>
    <w:basedOn w:val="Normal"/>
    <w:rsid w:val="00E46DD1"/>
    <w:pPr>
      <w:tabs>
        <w:tab w:val="clear" w:pos="720"/>
      </w:tabs>
      <w:suppressAutoHyphens w:val="0"/>
      <w:spacing w:before="120" w:after="160" w:line="240" w:lineRule="exact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GB" w:eastAsia="en-GB"/>
    </w:rPr>
  </w:style>
  <w:style w:type="paragraph" w:customStyle="1" w:styleId="Default">
    <w:name w:val="Default"/>
    <w:rsid w:val="00E46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en-GB"/>
    </w:rPr>
  </w:style>
  <w:style w:type="paragraph" w:customStyle="1" w:styleId="CM100">
    <w:name w:val="CM100"/>
    <w:basedOn w:val="Default"/>
    <w:next w:val="Default"/>
    <w:rsid w:val="00E46DD1"/>
    <w:pPr>
      <w:spacing w:after="308"/>
    </w:pPr>
    <w:rPr>
      <w:rFonts w:ascii="Arial" w:hAnsi="Arial"/>
      <w:color w:val="auto"/>
      <w:sz w:val="20"/>
    </w:rPr>
  </w:style>
  <w:style w:type="paragraph" w:styleId="ListBullet2">
    <w:name w:val="List Bullet 2"/>
    <w:basedOn w:val="Normal"/>
    <w:rsid w:val="00E46DD1"/>
    <w:pPr>
      <w:widowControl w:val="0"/>
      <w:tabs>
        <w:tab w:val="clear" w:pos="720"/>
      </w:tabs>
      <w:spacing w:after="120" w:line="240" w:lineRule="auto"/>
      <w:ind w:left="720" w:hanging="360"/>
    </w:pPr>
    <w:rPr>
      <w:rFonts w:ascii="Times New Roman" w:eastAsia="Times New Roman" w:hAnsi="Times New Roman" w:cs="Times New Roman"/>
      <w:snapToGrid w:val="0"/>
      <w:color w:val="auto"/>
      <w:kern w:val="1"/>
      <w:sz w:val="24"/>
      <w:szCs w:val="24"/>
      <w:lang w:val="en-US" w:eastAsia="en-GB" w:bidi="hi-IN"/>
    </w:rPr>
  </w:style>
  <w:style w:type="character" w:customStyle="1" w:styleId="CharChar1">
    <w:name w:val="Char Char1"/>
    <w:locked/>
    <w:rsid w:val="00E46DD1"/>
    <w:rPr>
      <w:rFonts w:ascii="Arial" w:hAnsi="Arial"/>
      <w:lang w:val="en-GB"/>
    </w:rPr>
  </w:style>
  <w:style w:type="paragraph" w:customStyle="1" w:styleId="oddl-nadpis0">
    <w:name w:val="odd?l-nadpis"/>
    <w:basedOn w:val="Normal"/>
    <w:next w:val="oddl-nadpis1"/>
    <w:rsid w:val="00E46DD1"/>
    <w:pPr>
      <w:keepNext/>
      <w:widowControl w:val="0"/>
      <w:tabs>
        <w:tab w:val="clear" w:pos="720"/>
        <w:tab w:val="left" w:pos="567"/>
      </w:tabs>
      <w:suppressAutoHyphens w:val="0"/>
      <w:spacing w:before="240" w:after="120" w:line="240" w:lineRule="exact"/>
      <w:ind w:left="567"/>
      <w:jc w:val="both"/>
    </w:pPr>
    <w:rPr>
      <w:rFonts w:ascii="Arial" w:eastAsia="Times New Roman" w:hAnsi="Arial" w:cs="Times New Roman"/>
      <w:b/>
      <w:color w:val="auto"/>
      <w:szCs w:val="20"/>
      <w:lang w:val="cs-CZ" w:eastAsia="en-GB"/>
    </w:rPr>
  </w:style>
  <w:style w:type="paragraph" w:customStyle="1" w:styleId="oddl-nadpis1">
    <w:name w:val="odd?l-nadpis1"/>
    <w:basedOn w:val="Normal"/>
    <w:rsid w:val="00E46DD1"/>
    <w:pPr>
      <w:keepNext/>
      <w:widowControl w:val="0"/>
      <w:tabs>
        <w:tab w:val="clear" w:pos="720"/>
        <w:tab w:val="left" w:pos="567"/>
      </w:tabs>
      <w:suppressAutoHyphens w:val="0"/>
      <w:spacing w:before="240" w:after="120" w:line="240" w:lineRule="exact"/>
      <w:ind w:left="567"/>
      <w:jc w:val="both"/>
    </w:pPr>
    <w:rPr>
      <w:rFonts w:ascii="Arial" w:eastAsia="Times New Roman" w:hAnsi="Arial" w:cs="Times New Roman"/>
      <w:b/>
      <w:snapToGrid w:val="0"/>
      <w:color w:val="auto"/>
      <w:szCs w:val="20"/>
      <w:lang w:val="cs-CZ" w:eastAsia="en-GB"/>
    </w:rPr>
  </w:style>
  <w:style w:type="paragraph" w:customStyle="1" w:styleId="textcslovan0">
    <w:name w:val="text c?slovan?"/>
    <w:basedOn w:val="Normal"/>
    <w:next w:val="textcslovan1"/>
    <w:rsid w:val="00E46DD1"/>
    <w:pPr>
      <w:widowControl w:val="0"/>
      <w:tabs>
        <w:tab w:val="clear" w:pos="720"/>
      </w:tabs>
      <w:suppressAutoHyphens w:val="0"/>
      <w:spacing w:before="240" w:after="0" w:line="240" w:lineRule="exact"/>
      <w:ind w:left="567" w:hanging="567"/>
      <w:jc w:val="both"/>
    </w:pPr>
    <w:rPr>
      <w:rFonts w:ascii="Arial" w:eastAsia="Times New Roman" w:hAnsi="Arial" w:cs="Times New Roman"/>
      <w:color w:val="auto"/>
      <w:sz w:val="24"/>
      <w:szCs w:val="20"/>
      <w:lang w:val="cs-CZ" w:eastAsia="en-GB"/>
    </w:rPr>
  </w:style>
  <w:style w:type="paragraph" w:customStyle="1" w:styleId="textcslovan1">
    <w:name w:val="text c?slovan?1"/>
    <w:basedOn w:val="Normal"/>
    <w:rsid w:val="00E46DD1"/>
    <w:pPr>
      <w:widowControl w:val="0"/>
      <w:tabs>
        <w:tab w:val="clear" w:pos="720"/>
      </w:tabs>
      <w:suppressAutoHyphens w:val="0"/>
      <w:spacing w:before="240" w:after="0" w:line="240" w:lineRule="exact"/>
      <w:ind w:left="567" w:hanging="567"/>
      <w:jc w:val="both"/>
    </w:pPr>
    <w:rPr>
      <w:rFonts w:ascii="Arial" w:eastAsia="Times New Roman" w:hAnsi="Arial" w:cs="Times New Roman"/>
      <w:snapToGrid w:val="0"/>
      <w:color w:val="auto"/>
      <w:sz w:val="24"/>
      <w:szCs w:val="20"/>
      <w:lang w:val="cs-CZ" w:eastAsia="en-GB"/>
    </w:rPr>
  </w:style>
  <w:style w:type="character" w:customStyle="1" w:styleId="tw4winError">
    <w:name w:val="tw4winError"/>
    <w:rsid w:val="00E46DD1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E46DD1"/>
    <w:rPr>
      <w:color w:val="0000FF"/>
    </w:rPr>
  </w:style>
  <w:style w:type="character" w:customStyle="1" w:styleId="tw4winPopup">
    <w:name w:val="tw4winPopup"/>
    <w:rsid w:val="00E46DD1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E46DD1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E46DD1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E46DD1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E46DD1"/>
    <w:rPr>
      <w:rFonts w:ascii="Courier New" w:hAnsi="Courier New"/>
      <w:noProof/>
      <w:color w:val="800000"/>
    </w:rPr>
  </w:style>
  <w:style w:type="numbering" w:customStyle="1" w:styleId="Style11">
    <w:name w:val="Style11"/>
    <w:uiPriority w:val="99"/>
    <w:rsid w:val="00E46DD1"/>
    <w:pPr>
      <w:numPr>
        <w:numId w:val="7"/>
      </w:numPr>
    </w:pPr>
  </w:style>
  <w:style w:type="numbering" w:styleId="111111">
    <w:name w:val="Outline List 2"/>
    <w:basedOn w:val="NoList"/>
    <w:rsid w:val="00E46DD1"/>
    <w:pPr>
      <w:numPr>
        <w:numId w:val="6"/>
      </w:numPr>
    </w:pPr>
  </w:style>
  <w:style w:type="paragraph" w:customStyle="1" w:styleId="CharCharCharCharChar0">
    <w:name w:val="Знак Char Char Char Знак Char Char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ahoma" w:eastAsia="Times New Roman" w:hAnsi="Tahoma" w:cs="Times New Roman"/>
      <w:color w:val="auto"/>
      <w:sz w:val="24"/>
      <w:szCs w:val="24"/>
      <w:lang w:val="pl-PL" w:eastAsia="pl-PL"/>
    </w:rPr>
  </w:style>
  <w:style w:type="character" w:customStyle="1" w:styleId="Heading2Char1">
    <w:name w:val="Heading 2 Char1"/>
    <w:link w:val="Heading2"/>
    <w:locked/>
    <w:rsid w:val="00E46DD1"/>
    <w:rPr>
      <w:rFonts w:ascii="Times New Roman" w:eastAsia="Times New Roman" w:hAnsi="Times New Roman" w:cs="Times New Roman"/>
      <w:b/>
      <w:snapToGrid w:val="0"/>
      <w:sz w:val="28"/>
      <w:szCs w:val="24"/>
      <w:lang w:eastAsia="en-GB"/>
    </w:rPr>
  </w:style>
  <w:style w:type="character" w:customStyle="1" w:styleId="Heading3Char1">
    <w:name w:val="Heading 3 Char1"/>
    <w:link w:val="Heading3"/>
    <w:locked/>
    <w:rsid w:val="00E46DD1"/>
    <w:rPr>
      <w:rFonts w:ascii="Times New Roman" w:eastAsia="Times New Roman" w:hAnsi="Times New Roman" w:cs="Times New Roman"/>
      <w:snapToGrid w:val="0"/>
      <w:lang w:val="en-GB" w:eastAsia="en-GB"/>
    </w:rPr>
  </w:style>
  <w:style w:type="character" w:customStyle="1" w:styleId="BodyText2Char1">
    <w:name w:val="Body Text 2 Char1"/>
    <w:link w:val="BodyText2"/>
    <w:locked/>
    <w:rsid w:val="00E46DD1"/>
    <w:rPr>
      <w:rFonts w:ascii="Times New Roman" w:eastAsia="Times New Roman" w:hAnsi="Times New Roman" w:cs="Times New Roman"/>
      <w:snapToGrid w:val="0"/>
      <w:sz w:val="24"/>
      <w:szCs w:val="20"/>
      <w:lang w:val="sv-SE" w:eastAsia="en-GB"/>
    </w:rPr>
  </w:style>
  <w:style w:type="paragraph" w:customStyle="1" w:styleId="CharCharCharCharChar20">
    <w:name w:val="Знак Char Char Char Знак Char Char2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ahoma" w:eastAsia="Times New Roman" w:hAnsi="Tahoma" w:cs="Times New Roman"/>
      <w:color w:val="auto"/>
      <w:sz w:val="24"/>
      <w:szCs w:val="24"/>
      <w:lang w:val="pl-PL" w:eastAsia="pl-PL"/>
    </w:rPr>
  </w:style>
  <w:style w:type="paragraph" w:customStyle="1" w:styleId="CharCharCharCharChar10">
    <w:name w:val="Знак Char Char Char Знак Char Char1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ahoma" w:eastAsia="Times New Roman" w:hAnsi="Tahoma" w:cs="Times New Roman"/>
      <w:color w:val="auto"/>
      <w:sz w:val="24"/>
      <w:szCs w:val="24"/>
      <w:lang w:val="pl-PL" w:eastAsia="pl-PL"/>
    </w:rPr>
  </w:style>
  <w:style w:type="character" w:customStyle="1" w:styleId="HeaderChar1">
    <w:name w:val="Header Char1"/>
    <w:locked/>
    <w:rsid w:val="00E46DD1"/>
    <w:rPr>
      <w:rFonts w:ascii="Arial" w:hAnsi="Arial"/>
      <w:snapToGrid w:val="0"/>
      <w:lang w:val="en-GB" w:eastAsia="en-GB"/>
    </w:rPr>
  </w:style>
  <w:style w:type="paragraph" w:customStyle="1" w:styleId="CharCharCharCharCharChar0">
    <w:name w:val="Знак Char Char Char Знак Char Char Char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ahoma" w:eastAsia="Times New Roman" w:hAnsi="Tahoma" w:cs="Times New Roman"/>
      <w:color w:val="auto"/>
      <w:sz w:val="24"/>
      <w:szCs w:val="24"/>
      <w:lang w:val="pl-PL" w:eastAsia="pl-PL"/>
    </w:rPr>
  </w:style>
  <w:style w:type="paragraph" w:styleId="NormalWeb">
    <w:name w:val="Normal (Web)"/>
    <w:basedOn w:val="Normal"/>
    <w:unhideWhenUsed/>
    <w:rsid w:val="00E46DD1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 w:val="24"/>
      <w:szCs w:val="24"/>
      <w:lang w:val="sr-Latn-CS"/>
    </w:rPr>
  </w:style>
  <w:style w:type="numbering" w:customStyle="1" w:styleId="NoList11">
    <w:name w:val="No List11"/>
    <w:next w:val="NoList"/>
    <w:uiPriority w:val="99"/>
    <w:semiHidden/>
    <w:unhideWhenUsed/>
    <w:rsid w:val="00E46DD1"/>
  </w:style>
  <w:style w:type="paragraph" w:customStyle="1" w:styleId="StyleHeading1TimesNewRoman14ptItalic">
    <w:name w:val="Style Heading 1 + Times New Roman 14 pt Italic"/>
    <w:basedOn w:val="Heading1"/>
    <w:autoRedefine/>
    <w:rsid w:val="00E46DD1"/>
    <w:pPr>
      <w:tabs>
        <w:tab w:val="num" w:pos="567"/>
      </w:tabs>
      <w:spacing w:before="120"/>
      <w:ind w:left="567" w:hanging="567"/>
      <w:jc w:val="both"/>
    </w:pPr>
    <w:rPr>
      <w:bCs/>
      <w:iCs/>
      <w:caps w:val="0"/>
      <w:color w:val="auto"/>
      <w:sz w:val="24"/>
      <w:lang w:val="fr-BE" w:eastAsia="en-US"/>
    </w:rPr>
  </w:style>
  <w:style w:type="character" w:styleId="EndnoteReference">
    <w:name w:val="endnote reference"/>
    <w:rsid w:val="00E46DD1"/>
    <w:rPr>
      <w:vertAlign w:val="superscript"/>
    </w:rPr>
  </w:style>
  <w:style w:type="character" w:customStyle="1" w:styleId="Header1Zchn">
    <w:name w:val="Header 1 Zchn"/>
    <w:aliases w:val="Encabezado 2 Zchn,encabezado Zchn Zchn"/>
    <w:rsid w:val="00E46DD1"/>
    <w:rPr>
      <w:rFonts w:ascii="Arial" w:hAnsi="Arial"/>
      <w:lang w:val="en-GB" w:eastAsia="de-DE" w:bidi="ar-SA"/>
    </w:rPr>
  </w:style>
  <w:style w:type="paragraph" w:customStyle="1" w:styleId="CharChar">
    <w:name w:val="Char Char"/>
    <w:basedOn w:val="Normal"/>
    <w:rsid w:val="00E46DD1"/>
    <w:pPr>
      <w:tabs>
        <w:tab w:val="clear" w:pos="720"/>
      </w:tabs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styleId="ListBullet">
    <w:name w:val="List Bullet"/>
    <w:basedOn w:val="Normal"/>
    <w:rsid w:val="00E46DD1"/>
    <w:pPr>
      <w:numPr>
        <w:numId w:val="10"/>
      </w:numPr>
      <w:tabs>
        <w:tab w:val="clear" w:pos="720"/>
      </w:tabs>
      <w:suppressAutoHyphens w:val="0"/>
    </w:pPr>
    <w:rPr>
      <w:rFonts w:eastAsia="Calibri" w:cs="Times New Roman"/>
      <w:color w:val="auto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hyperlink" Target="http://www.coebank.org/en/about/policies-and-guidelines/projects-and-loans-policies-and-guidelin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tjana.vojvodic@piu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tjana.vojvodic@piu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anctionsmap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ebank.org/en/about/policies-and-guidelines/projects-and-loans-policies-and-guidelin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60CCA-FA6E-4809-8E54-A7C9EAD2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djordje.belenzada</dc:creator>
  <cp:keywords/>
  <dc:description/>
  <cp:lastModifiedBy>Tatjana Vojvodic</cp:lastModifiedBy>
  <cp:revision>4</cp:revision>
  <cp:lastPrinted>2020-08-21T05:41:00Z</cp:lastPrinted>
  <dcterms:created xsi:type="dcterms:W3CDTF">2020-09-17T05:42:00Z</dcterms:created>
  <dcterms:modified xsi:type="dcterms:W3CDTF">2020-10-02T07:12:00Z</dcterms:modified>
</cp:coreProperties>
</file>