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16" w:rsidRDefault="00583716" w:rsidP="00583716">
      <w:pPr>
        <w:spacing w:after="0" w:line="240" w:lineRule="auto"/>
      </w:pPr>
      <w:proofErr w:type="spellStart"/>
      <w:r>
        <w:t>PIU</w:t>
      </w:r>
      <w:proofErr w:type="spellEnd"/>
      <w:r>
        <w:t xml:space="preserve"> Research and development Ltd.</w:t>
      </w:r>
    </w:p>
    <w:p w:rsidR="00583716" w:rsidRDefault="00583716" w:rsidP="00583716">
      <w:pPr>
        <w:spacing w:after="0" w:line="240" w:lineRule="auto"/>
      </w:pPr>
      <w:r>
        <w:t>No. 357</w:t>
      </w:r>
    </w:p>
    <w:p w:rsidR="00583716" w:rsidRDefault="00583716" w:rsidP="00583716">
      <w:pPr>
        <w:spacing w:after="0" w:line="240" w:lineRule="auto"/>
      </w:pPr>
      <w:r>
        <w:t>Date: 7 February, 2014</w:t>
      </w:r>
    </w:p>
    <w:p w:rsidR="00000000" w:rsidRDefault="00583716" w:rsidP="00583716">
      <w:pPr>
        <w:spacing w:after="0" w:line="240" w:lineRule="auto"/>
      </w:pPr>
      <w:r>
        <w:t>Belgrade</w:t>
      </w:r>
    </w:p>
    <w:p w:rsidR="00583716" w:rsidRDefault="00583716" w:rsidP="00583716">
      <w:pPr>
        <w:spacing w:after="0" w:line="240" w:lineRule="auto"/>
      </w:pPr>
    </w:p>
    <w:p w:rsidR="00583716" w:rsidRDefault="00583716" w:rsidP="00583716">
      <w:pPr>
        <w:spacing w:after="0" w:line="240" w:lineRule="auto"/>
      </w:pPr>
    </w:p>
    <w:p w:rsidR="00583716" w:rsidRPr="00583716" w:rsidRDefault="00583716" w:rsidP="00583716">
      <w:pPr>
        <w:spacing w:after="0" w:line="240" w:lineRule="auto"/>
        <w:jc w:val="center"/>
        <w:rPr>
          <w:b/>
        </w:rPr>
      </w:pPr>
      <w:proofErr w:type="spellStart"/>
      <w:r w:rsidRPr="00583716">
        <w:rPr>
          <w:b/>
        </w:rPr>
        <w:t>PIU</w:t>
      </w:r>
      <w:proofErr w:type="spellEnd"/>
      <w:r w:rsidRPr="00583716">
        <w:rPr>
          <w:b/>
        </w:rPr>
        <w:t xml:space="preserve"> RESEARCH AND DEVELOPMENT</w:t>
      </w:r>
    </w:p>
    <w:p w:rsidR="00583716" w:rsidRPr="00583716" w:rsidRDefault="00583716" w:rsidP="00583716">
      <w:pPr>
        <w:spacing w:after="0" w:line="240" w:lineRule="auto"/>
        <w:jc w:val="center"/>
        <w:rPr>
          <w:b/>
        </w:rPr>
      </w:pPr>
      <w:r w:rsidRPr="00583716">
        <w:rPr>
          <w:b/>
        </w:rPr>
        <w:t xml:space="preserve">22-26 </w:t>
      </w:r>
      <w:proofErr w:type="spellStart"/>
      <w:r w:rsidRPr="00583716">
        <w:rPr>
          <w:b/>
        </w:rPr>
        <w:t>Nemanjina</w:t>
      </w:r>
      <w:proofErr w:type="spellEnd"/>
      <w:r w:rsidRPr="00583716">
        <w:rPr>
          <w:b/>
        </w:rPr>
        <w:t xml:space="preserve"> Street, Belgrade</w:t>
      </w:r>
    </w:p>
    <w:p w:rsidR="00583716" w:rsidRPr="00583716" w:rsidRDefault="00583716" w:rsidP="00583716">
      <w:pPr>
        <w:spacing w:after="0" w:line="240" w:lineRule="auto"/>
        <w:jc w:val="center"/>
        <w:rPr>
          <w:b/>
        </w:rPr>
      </w:pPr>
    </w:p>
    <w:p w:rsidR="00583716" w:rsidRPr="00583716" w:rsidRDefault="00583716" w:rsidP="00583716">
      <w:pPr>
        <w:spacing w:after="0" w:line="240" w:lineRule="auto"/>
        <w:rPr>
          <w:b/>
        </w:rPr>
      </w:pPr>
      <w:r w:rsidRPr="00583716">
        <w:rPr>
          <w:b/>
        </w:rPr>
        <w:t xml:space="preserve">SUBJECT: Questions regarding Public procurement no. </w:t>
      </w:r>
      <w:proofErr w:type="spellStart"/>
      <w:r w:rsidRPr="00583716">
        <w:rPr>
          <w:b/>
        </w:rPr>
        <w:t>IOP</w:t>
      </w:r>
      <w:proofErr w:type="spellEnd"/>
      <w:r w:rsidRPr="00583716">
        <w:rPr>
          <w:b/>
        </w:rPr>
        <w:t>/3-2013</w:t>
      </w:r>
    </w:p>
    <w:p w:rsidR="00583716" w:rsidRDefault="00583716" w:rsidP="00583716">
      <w:pPr>
        <w:spacing w:after="0" w:line="240" w:lineRule="auto"/>
      </w:pPr>
    </w:p>
    <w:p w:rsidR="00587FEF" w:rsidRDefault="00587FEF" w:rsidP="00BA0E8E">
      <w:pPr>
        <w:spacing w:after="0" w:line="240" w:lineRule="auto"/>
        <w:jc w:val="both"/>
      </w:pPr>
      <w:r>
        <w:t xml:space="preserve">This is a claim for clarification of the following questions regarding Public procurement for </w:t>
      </w:r>
      <w:r w:rsidR="00BA0E8E">
        <w:t xml:space="preserve"> </w:t>
      </w:r>
      <w:r>
        <w:t xml:space="preserve">Preparing the Main project of multi-family residential object and performing construction works of constructing the object according to the prepared documentation, within the framework of the sub-project: Housing construction for young researchers of the University of </w:t>
      </w:r>
      <w:proofErr w:type="spellStart"/>
      <w:r>
        <w:t>Kragujevac</w:t>
      </w:r>
      <w:proofErr w:type="spellEnd"/>
      <w:r>
        <w:t>.</w:t>
      </w:r>
    </w:p>
    <w:p w:rsidR="00587FEF" w:rsidRDefault="00587FEF" w:rsidP="00BA0E8E">
      <w:pPr>
        <w:spacing w:after="0" w:line="240" w:lineRule="auto"/>
        <w:jc w:val="both"/>
      </w:pPr>
    </w:p>
    <w:p w:rsidR="00587FEF" w:rsidRDefault="00587FEF" w:rsidP="00BA0E8E">
      <w:pPr>
        <w:spacing w:after="0" w:line="240" w:lineRule="auto"/>
        <w:jc w:val="both"/>
      </w:pPr>
      <w:r>
        <w:t xml:space="preserve">01. If two companies appear as consortium for the purposes of the bid, one of which is performing, and the other is designing, is it allowed that the performing company may take part in meeting the requirements for designing in the part of required engaged responsible full-time employed persons - page 29 of the bidding documents - qualified construction / architectural engineer holding license 300 or 301 or 302; license 310 </w:t>
      </w:r>
      <w:r w:rsidR="00A7183C">
        <w:t>with 3 years of working experience, taking into account that we should meet the required condition jointly,</w:t>
      </w:r>
    </w:p>
    <w:p w:rsidR="00A7183C" w:rsidRDefault="00A7183C" w:rsidP="00BA0E8E">
      <w:pPr>
        <w:spacing w:after="0" w:line="240" w:lineRule="auto"/>
        <w:jc w:val="both"/>
      </w:pPr>
      <w:r>
        <w:t>or should the designing company meet the condition of having 3 full-time employed engineers who were project managers / deputy project manager / qualified construction / architectural engineer holding the required license?</w:t>
      </w:r>
    </w:p>
    <w:p w:rsidR="00583716" w:rsidRDefault="00583716" w:rsidP="00583716">
      <w:pPr>
        <w:spacing w:after="0" w:line="240" w:lineRule="auto"/>
        <w:rPr>
          <w:noProof/>
        </w:rPr>
      </w:pPr>
    </w:p>
    <w:p w:rsidR="00587FEF" w:rsidRDefault="00587FEF" w:rsidP="00583716">
      <w:pPr>
        <w:spacing w:after="0" w:line="240" w:lineRule="auto"/>
        <w:rPr>
          <w:noProof/>
        </w:rPr>
      </w:pPr>
    </w:p>
    <w:p w:rsidR="00587FEF" w:rsidRDefault="00587FEF" w:rsidP="00583716">
      <w:pPr>
        <w:spacing w:after="0" w:line="240" w:lineRule="auto"/>
        <w:rPr>
          <w:noProof/>
        </w:rPr>
      </w:pPr>
    </w:p>
    <w:p w:rsidR="00587FEF" w:rsidRDefault="00587FEF" w:rsidP="00583716">
      <w:pPr>
        <w:spacing w:after="0" w:line="240" w:lineRule="auto"/>
      </w:pPr>
    </w:p>
    <w:sectPr w:rsidR="00587F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583716"/>
    <w:rsid w:val="00583716"/>
    <w:rsid w:val="00587FEF"/>
    <w:rsid w:val="00A7183C"/>
    <w:rsid w:val="00BA0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2014-02-12T20:07:00Z</dcterms:created>
  <dcterms:modified xsi:type="dcterms:W3CDTF">2014-02-12T20:20:00Z</dcterms:modified>
</cp:coreProperties>
</file>