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10031"/>
      </w:tblGrid>
      <w:tr w:rsidR="00D361C1" w:rsidRPr="00B96F13" w:rsidTr="0004703E">
        <w:trPr>
          <w:jc w:val="center"/>
        </w:trPr>
        <w:tc>
          <w:tcPr>
            <w:tcW w:w="10031" w:type="dxa"/>
          </w:tcPr>
          <w:p w:rsidR="00D361C1" w:rsidRPr="00B96F13" w:rsidRDefault="00D361C1">
            <w:pPr>
              <w:rPr>
                <w:rFonts w:cs="Times New Roman"/>
              </w:rPr>
            </w:pPr>
          </w:p>
        </w:tc>
      </w:tr>
    </w:tbl>
    <w:p w:rsidR="009E586C" w:rsidRPr="00B96F13" w:rsidRDefault="009E586C" w:rsidP="009E586C">
      <w:pPr>
        <w:rPr>
          <w:rFonts w:cs="Times New Roman"/>
        </w:rPr>
      </w:pPr>
    </w:p>
    <w:p w:rsidR="009E586C" w:rsidRPr="00B96F13" w:rsidRDefault="009E586C" w:rsidP="009E586C">
      <w:pPr>
        <w:rPr>
          <w:rFonts w:cs="Times New Roman"/>
        </w:rPr>
      </w:pPr>
    </w:p>
    <w:p w:rsidR="009E586C" w:rsidRPr="00B96F13" w:rsidRDefault="009E586C" w:rsidP="009E586C">
      <w:pPr>
        <w:rPr>
          <w:rFonts w:cs="Times New Roman"/>
        </w:rPr>
      </w:pPr>
    </w:p>
    <w:p w:rsidR="009E586C" w:rsidRPr="00B96F13" w:rsidRDefault="009E586C" w:rsidP="009E586C">
      <w:pPr>
        <w:rPr>
          <w:rFonts w:cs="Times New Roman"/>
        </w:rPr>
      </w:pPr>
    </w:p>
    <w:p w:rsidR="009E586C" w:rsidRPr="00B96F13" w:rsidRDefault="009E586C" w:rsidP="00E45F12">
      <w:pPr>
        <w:rPr>
          <w:rFonts w:cs="Times New Roman"/>
          <w:b/>
        </w:rPr>
      </w:pPr>
    </w:p>
    <w:p w:rsidR="009E586C" w:rsidRPr="00B96F13" w:rsidRDefault="009E586C" w:rsidP="009E586C">
      <w:pPr>
        <w:rPr>
          <w:rFonts w:cs="Times New Roman"/>
        </w:rPr>
      </w:pPr>
    </w:p>
    <w:p w:rsidR="004C7EE5" w:rsidRPr="00B96F13" w:rsidRDefault="009E586C" w:rsidP="004C7EE5">
      <w:pPr>
        <w:jc w:val="center"/>
        <w:rPr>
          <w:rFonts w:cs="Times New Roman"/>
          <w:sz w:val="40"/>
          <w:szCs w:val="40"/>
        </w:rPr>
      </w:pPr>
      <w:r w:rsidRPr="00B96F13">
        <w:rPr>
          <w:rFonts w:cs="Times New Roman"/>
          <w:sz w:val="40"/>
          <w:szCs w:val="40"/>
        </w:rPr>
        <w:t>КОНКУРСНА ДОКУМЕНТАЦИЈА</w:t>
      </w:r>
    </w:p>
    <w:p w:rsidR="004C7EE5" w:rsidRPr="00B96F13" w:rsidRDefault="004C7EE5" w:rsidP="004C7EE5">
      <w:pPr>
        <w:jc w:val="center"/>
        <w:rPr>
          <w:rFonts w:cs="Times New Roman"/>
          <w:b/>
        </w:rPr>
      </w:pPr>
    </w:p>
    <w:p w:rsidR="00A23DBD" w:rsidRDefault="00A23DBD" w:rsidP="00A23DBD">
      <w:pPr>
        <w:jc w:val="center"/>
        <w:rPr>
          <w:rFonts w:cs="Times New Roman"/>
        </w:rPr>
      </w:pPr>
    </w:p>
    <w:p w:rsidR="00E45F12" w:rsidRPr="00B96F13" w:rsidRDefault="00E45F12" w:rsidP="004C7EE5">
      <w:pPr>
        <w:jc w:val="center"/>
        <w:rPr>
          <w:rFonts w:cs="Times New Roman"/>
          <w:b/>
          <w:sz w:val="28"/>
          <w:szCs w:val="28"/>
        </w:rPr>
      </w:pPr>
    </w:p>
    <w:p w:rsidR="0070467E" w:rsidRDefault="00995770" w:rsidP="009E586C">
      <w:pPr>
        <w:jc w:val="center"/>
        <w:rPr>
          <w:rFonts w:cs="Times New Roman"/>
          <w:b/>
          <w:sz w:val="28"/>
          <w:szCs w:val="28"/>
          <w:lang w:val="sr-Cyrl-CS"/>
        </w:rPr>
      </w:pPr>
      <w:r w:rsidRPr="00995770">
        <w:rPr>
          <w:rFonts w:cs="Times New Roman"/>
          <w:b/>
          <w:sz w:val="28"/>
          <w:szCs w:val="28"/>
        </w:rPr>
        <w:t xml:space="preserve">ЈАВНА </w:t>
      </w:r>
      <w:r w:rsidR="00A23DBD">
        <w:rPr>
          <w:rFonts w:cs="Times New Roman"/>
          <w:b/>
          <w:sz w:val="28"/>
          <w:szCs w:val="28"/>
        </w:rPr>
        <w:t xml:space="preserve">НАБАВКА </w:t>
      </w:r>
      <w:r w:rsidR="00CD64F5">
        <w:rPr>
          <w:rFonts w:cs="Times New Roman"/>
          <w:b/>
          <w:sz w:val="28"/>
          <w:szCs w:val="28"/>
          <w:lang w:val="sr-Cyrl-CS"/>
        </w:rPr>
        <w:t>УСЛУГА</w:t>
      </w:r>
      <w:r w:rsidR="00003722">
        <w:rPr>
          <w:rFonts w:cs="Times New Roman"/>
          <w:b/>
          <w:sz w:val="28"/>
          <w:szCs w:val="28"/>
          <w:lang w:val="sr-Cyrl-CS"/>
        </w:rPr>
        <w:t xml:space="preserve"> ОБЕЗБ</w:t>
      </w:r>
      <w:r w:rsidR="00003722">
        <w:rPr>
          <w:rFonts w:cs="Times New Roman"/>
          <w:b/>
          <w:sz w:val="28"/>
          <w:szCs w:val="28"/>
        </w:rPr>
        <w:t>E</w:t>
      </w:r>
      <w:r w:rsidR="0070467E">
        <w:rPr>
          <w:rFonts w:cs="Times New Roman"/>
          <w:b/>
          <w:sz w:val="28"/>
          <w:szCs w:val="28"/>
          <w:lang w:val="sr-Cyrl-CS"/>
        </w:rPr>
        <w:t>ЂЕЊА</w:t>
      </w:r>
    </w:p>
    <w:p w:rsidR="00BD2CFB" w:rsidRPr="00B96F13" w:rsidRDefault="0070467E" w:rsidP="009E586C">
      <w:pPr>
        <w:jc w:val="center"/>
        <w:rPr>
          <w:rFonts w:cs="Times New Roman"/>
          <w:b/>
        </w:rPr>
      </w:pPr>
      <w:r>
        <w:rPr>
          <w:rFonts w:cs="Times New Roman"/>
          <w:b/>
          <w:sz w:val="28"/>
          <w:szCs w:val="28"/>
          <w:lang w:val="sr-Cyrl-CS"/>
        </w:rPr>
        <w:t>ОРН:</w:t>
      </w:r>
      <w:r w:rsidR="00CD64F5">
        <w:rPr>
          <w:rFonts w:cs="Times New Roman"/>
          <w:b/>
          <w:sz w:val="28"/>
          <w:szCs w:val="28"/>
          <w:lang w:val="sr-Cyrl-CS"/>
        </w:rPr>
        <w:t xml:space="preserve"> </w:t>
      </w:r>
      <w:r w:rsidR="004A5EBB" w:rsidRPr="004A5EBB">
        <w:rPr>
          <w:b/>
          <w:sz w:val="28"/>
          <w:lang w:val="sr-Cyrl-CS"/>
        </w:rPr>
        <w:t>79710000 - Услуге обезбеђења</w:t>
      </w:r>
    </w:p>
    <w:p w:rsidR="0070467E" w:rsidRDefault="0070467E" w:rsidP="00A23DBD">
      <w:pPr>
        <w:jc w:val="center"/>
        <w:rPr>
          <w:rFonts w:cs="Times New Roman"/>
          <w:sz w:val="24"/>
        </w:rPr>
      </w:pPr>
    </w:p>
    <w:p w:rsidR="00A23DBD" w:rsidRPr="009F224E" w:rsidRDefault="00995770" w:rsidP="00A23DBD">
      <w:pPr>
        <w:jc w:val="center"/>
        <w:rPr>
          <w:rFonts w:cs="Times New Roman"/>
          <w:sz w:val="24"/>
        </w:rPr>
      </w:pPr>
      <w:r>
        <w:rPr>
          <w:rFonts w:cs="Times New Roman"/>
          <w:sz w:val="24"/>
        </w:rPr>
        <w:t>ОТВОРЕНИ ПОСТУПАК</w:t>
      </w:r>
    </w:p>
    <w:p w:rsidR="00E45F12" w:rsidRPr="00B96F13" w:rsidRDefault="004A5EBB" w:rsidP="0070467E">
      <w:pPr>
        <w:jc w:val="center"/>
        <w:rPr>
          <w:rFonts w:cs="Times New Roman"/>
          <w:b/>
        </w:rPr>
      </w:pPr>
      <w:r>
        <w:rPr>
          <w:rFonts w:cs="Times New Roman"/>
          <w:b/>
        </w:rPr>
        <w:t xml:space="preserve"> </w:t>
      </w:r>
    </w:p>
    <w:p w:rsidR="009E586C" w:rsidRPr="009F224E" w:rsidRDefault="00E45F12" w:rsidP="00722E17">
      <w:pPr>
        <w:jc w:val="center"/>
        <w:rPr>
          <w:rFonts w:cs="Times New Roman"/>
          <w:b/>
          <w:color w:val="FF0000"/>
          <w:sz w:val="24"/>
        </w:rPr>
      </w:pPr>
      <w:r w:rsidRPr="009F224E">
        <w:rPr>
          <w:rFonts w:cs="Times New Roman"/>
          <w:b/>
          <w:sz w:val="24"/>
        </w:rPr>
        <w:t>ЈН б</w:t>
      </w:r>
      <w:r w:rsidR="009E586C" w:rsidRPr="009F224E">
        <w:rPr>
          <w:rFonts w:cs="Times New Roman"/>
          <w:b/>
          <w:sz w:val="24"/>
        </w:rPr>
        <w:t>рој</w:t>
      </w:r>
      <w:r w:rsidRPr="009F224E">
        <w:rPr>
          <w:rFonts w:cs="Times New Roman"/>
          <w:b/>
          <w:sz w:val="24"/>
        </w:rPr>
        <w:t>:</w:t>
      </w:r>
      <w:r w:rsidR="00FA1CCB" w:rsidRPr="009F224E">
        <w:rPr>
          <w:sz w:val="24"/>
        </w:rPr>
        <w:t xml:space="preserve"> </w:t>
      </w:r>
      <w:r w:rsidR="00995770" w:rsidRPr="00995770">
        <w:rPr>
          <w:b/>
          <w:sz w:val="24"/>
        </w:rPr>
        <w:t>ОП</w:t>
      </w:r>
      <w:r w:rsidR="00A23DBD" w:rsidRPr="00995770">
        <w:rPr>
          <w:b/>
          <w:sz w:val="24"/>
        </w:rPr>
        <w:t>1</w:t>
      </w:r>
      <w:r w:rsidR="00FA1CCB" w:rsidRPr="00995770">
        <w:rPr>
          <w:b/>
          <w:sz w:val="24"/>
        </w:rPr>
        <w:t>/201</w:t>
      </w:r>
      <w:r w:rsidR="004A5EBB">
        <w:rPr>
          <w:b/>
          <w:sz w:val="24"/>
        </w:rPr>
        <w:t>4</w:t>
      </w:r>
    </w:p>
    <w:p w:rsidR="009E586C" w:rsidRPr="00B96F13" w:rsidRDefault="009E586C" w:rsidP="009E586C">
      <w:pPr>
        <w:pStyle w:val="BodyTextIndent3"/>
        <w:tabs>
          <w:tab w:val="left" w:pos="1418"/>
        </w:tabs>
        <w:ind w:right="-51"/>
        <w:jc w:val="center"/>
        <w:rPr>
          <w:rFonts w:ascii="Times New Roman" w:hAnsi="Times New Roman" w:cs="Times New Roman"/>
          <w:b/>
          <w:caps/>
          <w:sz w:val="24"/>
          <w:szCs w:val="24"/>
        </w:rPr>
      </w:pPr>
    </w:p>
    <w:p w:rsidR="009E586C" w:rsidRPr="00B96F13" w:rsidRDefault="009E586C" w:rsidP="009E586C">
      <w:pPr>
        <w:jc w:val="center"/>
        <w:rPr>
          <w:rFonts w:cs="Times New Roman"/>
        </w:rPr>
      </w:pPr>
    </w:p>
    <w:p w:rsidR="00E45F12" w:rsidRPr="00B96F13" w:rsidRDefault="00E45F12" w:rsidP="009E586C">
      <w:pPr>
        <w:jc w:val="center"/>
        <w:rPr>
          <w:rFonts w:cs="Times New Roman"/>
        </w:rPr>
      </w:pPr>
    </w:p>
    <w:p w:rsidR="00E45F12" w:rsidRPr="00B96F13" w:rsidRDefault="00E45F12" w:rsidP="007E44E9">
      <w:pPr>
        <w:jc w:val="center"/>
        <w:rPr>
          <w:rFonts w:cs="Times New Roman"/>
          <w:b/>
          <w:i/>
          <w:sz w:val="22"/>
          <w:szCs w:val="22"/>
          <w:highlight w:val="red"/>
        </w:rPr>
      </w:pPr>
    </w:p>
    <w:p w:rsidR="00E131B9" w:rsidRPr="0070467E" w:rsidRDefault="007E44E9" w:rsidP="007E44E9">
      <w:pPr>
        <w:jc w:val="center"/>
        <w:rPr>
          <w:rFonts w:cs="Times New Roman"/>
          <w:i/>
          <w:sz w:val="24"/>
        </w:rPr>
      </w:pPr>
      <w:r w:rsidRPr="009F224E">
        <w:rPr>
          <w:rFonts w:cs="Times New Roman"/>
          <w:i/>
          <w:sz w:val="24"/>
        </w:rPr>
        <w:t>(Објављено на порталу јавних набавки и интернет страници ЈУП Истраживање и развој</w:t>
      </w:r>
      <w:r w:rsidR="0070467E">
        <w:rPr>
          <w:rFonts w:cs="Times New Roman"/>
          <w:i/>
          <w:sz w:val="24"/>
        </w:rPr>
        <w:t xml:space="preserve"> д.о.о. Београд,</w:t>
      </w:r>
    </w:p>
    <w:p w:rsidR="007E44E9" w:rsidRPr="009F224E" w:rsidRDefault="0070467E" w:rsidP="007E44E9">
      <w:pPr>
        <w:jc w:val="center"/>
        <w:rPr>
          <w:rFonts w:cs="Times New Roman"/>
          <w:i/>
          <w:sz w:val="24"/>
        </w:rPr>
      </w:pPr>
      <w:r w:rsidRPr="00136B57">
        <w:rPr>
          <w:rFonts w:cs="Times New Roman"/>
          <w:i/>
          <w:sz w:val="24"/>
        </w:rPr>
        <w:t>мај</w:t>
      </w:r>
      <w:r w:rsidR="004A5EBB">
        <w:rPr>
          <w:rFonts w:cs="Times New Roman"/>
          <w:i/>
          <w:sz w:val="24"/>
        </w:rPr>
        <w:t xml:space="preserve"> 2014</w:t>
      </w:r>
      <w:r w:rsidR="000840D1" w:rsidRPr="009F224E">
        <w:rPr>
          <w:rFonts w:cs="Times New Roman"/>
          <w:i/>
          <w:sz w:val="24"/>
        </w:rPr>
        <w:t>. го</w:t>
      </w:r>
      <w:r w:rsidR="007E44E9" w:rsidRPr="009F224E">
        <w:rPr>
          <w:rFonts w:cs="Times New Roman"/>
          <w:i/>
          <w:sz w:val="24"/>
        </w:rPr>
        <w:t xml:space="preserve">дине) </w:t>
      </w:r>
    </w:p>
    <w:p w:rsidR="007E44E9" w:rsidRPr="00B96F13" w:rsidRDefault="007E44E9" w:rsidP="007E44E9">
      <w:pPr>
        <w:rPr>
          <w:rFonts w:cs="Times New Roman"/>
          <w:b/>
          <w:szCs w:val="20"/>
        </w:rPr>
      </w:pPr>
    </w:p>
    <w:p w:rsidR="007E44E9" w:rsidRPr="00B96F13" w:rsidRDefault="007E44E9" w:rsidP="007E44E9">
      <w:pPr>
        <w:jc w:val="center"/>
        <w:rPr>
          <w:rFonts w:cs="Times New Roman"/>
          <w:b/>
          <w:szCs w:val="20"/>
        </w:rPr>
      </w:pPr>
    </w:p>
    <w:p w:rsidR="009E586C" w:rsidRPr="00B96F13" w:rsidRDefault="009E586C" w:rsidP="009E586C">
      <w:pPr>
        <w:jc w:val="center"/>
        <w:rPr>
          <w:rFonts w:cs="Times New Roman"/>
        </w:rPr>
      </w:pPr>
    </w:p>
    <w:p w:rsidR="009E586C" w:rsidRPr="00B96F13" w:rsidRDefault="009E586C" w:rsidP="009E586C">
      <w:pPr>
        <w:jc w:val="center"/>
        <w:rPr>
          <w:rFonts w:cs="Times New Roman"/>
        </w:rPr>
      </w:pPr>
    </w:p>
    <w:p w:rsidR="00072715" w:rsidRPr="00B96F13" w:rsidRDefault="00072715" w:rsidP="009E586C">
      <w:pPr>
        <w:jc w:val="center"/>
        <w:rPr>
          <w:rFonts w:cs="Times New Roman"/>
        </w:rPr>
      </w:pPr>
    </w:p>
    <w:p w:rsidR="001106C3" w:rsidRPr="00B96F13" w:rsidRDefault="001106C3" w:rsidP="009E586C">
      <w:pPr>
        <w:jc w:val="center"/>
        <w:rPr>
          <w:rFonts w:cs="Times New Roman"/>
        </w:rPr>
      </w:pPr>
    </w:p>
    <w:p w:rsidR="001106C3" w:rsidRPr="00B96F13" w:rsidRDefault="001106C3" w:rsidP="009E586C">
      <w:pPr>
        <w:jc w:val="center"/>
        <w:rPr>
          <w:rFonts w:cs="Times New Roman"/>
        </w:rPr>
      </w:pPr>
    </w:p>
    <w:p w:rsidR="004D75E2" w:rsidRPr="00B96F13" w:rsidRDefault="004D75E2" w:rsidP="009E586C">
      <w:pPr>
        <w:jc w:val="center"/>
        <w:rPr>
          <w:rFonts w:cs="Times New Roman"/>
        </w:rPr>
      </w:pPr>
    </w:p>
    <w:p w:rsidR="000E730E" w:rsidRPr="00B96F13" w:rsidRDefault="000E730E" w:rsidP="009E586C">
      <w:pPr>
        <w:jc w:val="center"/>
        <w:rPr>
          <w:rFonts w:cs="Times New Roman"/>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Default="00A23DBD" w:rsidP="00A23DBD">
      <w:pPr>
        <w:jc w:val="center"/>
        <w:rPr>
          <w:rFonts w:eastAsia="TimesNewRomanPSMT"/>
          <w:b/>
          <w:lang w:eastAsia="ar-SA"/>
        </w:rPr>
      </w:pPr>
    </w:p>
    <w:p w:rsidR="00A23DBD" w:rsidRPr="00A23DBD" w:rsidRDefault="00A23DBD" w:rsidP="00A23DBD">
      <w:pPr>
        <w:jc w:val="center"/>
        <w:rPr>
          <w:rFonts w:eastAsia="TimesNewRomanPSMT"/>
          <w:i/>
          <w:lang w:eastAsia="ar-SA"/>
        </w:rPr>
      </w:pPr>
      <w:r w:rsidRPr="00A23DBD">
        <w:rPr>
          <w:rFonts w:eastAsia="TimesNewRomanPSMT"/>
          <w:i/>
          <w:lang w:eastAsia="ar-SA"/>
        </w:rPr>
        <w:t>Београд</w:t>
      </w:r>
      <w:r w:rsidRPr="00136B57">
        <w:rPr>
          <w:rFonts w:eastAsia="TimesNewRomanPSMT"/>
          <w:i/>
          <w:lang w:eastAsia="ar-SA"/>
        </w:rPr>
        <w:t xml:space="preserve">, </w:t>
      </w:r>
      <w:r w:rsidR="0070467E" w:rsidRPr="00136B57">
        <w:rPr>
          <w:rFonts w:eastAsia="TimesNewRomanPSMT"/>
          <w:i/>
          <w:lang w:eastAsia="ar-SA"/>
        </w:rPr>
        <w:t>мај</w:t>
      </w:r>
      <w:r w:rsidRPr="00A23DBD">
        <w:rPr>
          <w:rFonts w:eastAsia="TimesNewRomanPSMT"/>
          <w:i/>
          <w:lang w:eastAsia="ar-SA"/>
        </w:rPr>
        <w:t xml:space="preserve"> 201</w:t>
      </w:r>
      <w:r w:rsidR="004A5EBB">
        <w:rPr>
          <w:rFonts w:eastAsia="TimesNewRomanPSMT"/>
          <w:i/>
          <w:lang w:eastAsia="ar-SA"/>
        </w:rPr>
        <w:t>4</w:t>
      </w:r>
      <w:r w:rsidRPr="00A23DBD">
        <w:rPr>
          <w:rFonts w:eastAsia="TimesNewRomanPSMT"/>
          <w:i/>
          <w:lang w:eastAsia="ar-SA"/>
        </w:rPr>
        <w:t xml:space="preserve">. године </w:t>
      </w:r>
      <w:r w:rsidR="00411849" w:rsidRPr="00A23DBD">
        <w:rPr>
          <w:rFonts w:eastAsia="TimesNewRomanPSMT"/>
          <w:i/>
          <w:lang w:eastAsia="ar-SA"/>
        </w:rPr>
        <w:br w:type="page"/>
      </w:r>
    </w:p>
    <w:p w:rsidR="00667836" w:rsidRPr="00995770" w:rsidRDefault="008922B9" w:rsidP="006F0776">
      <w:pPr>
        <w:pStyle w:val="JNclan1"/>
        <w:rPr>
          <w:rFonts w:eastAsiaTheme="minorEastAsia" w:cstheme="minorBidi"/>
          <w:spacing w:val="0"/>
          <w:sz w:val="20"/>
        </w:rPr>
      </w:pPr>
      <w:r w:rsidRPr="00B96F13">
        <w:lastRenderedPageBreak/>
        <w:t xml:space="preserve">На основу </w:t>
      </w:r>
      <w:r w:rsidR="00995770" w:rsidRPr="00995770">
        <w:t>чл. 3</w:t>
      </w:r>
      <w:r w:rsidR="00995770" w:rsidRPr="00995770">
        <w:rPr>
          <w:lang w:val="sr-Cyrl-CS"/>
        </w:rPr>
        <w:t>2</w:t>
      </w:r>
      <w:r w:rsidR="00995770" w:rsidRPr="00995770">
        <w:t xml:space="preserve">. и 61. </w:t>
      </w:r>
      <w:r w:rsidRPr="00B96F13">
        <w:t>Закона о јавним набавкама („Сл. гласник РС” бр. 124/2012, у даљем тексту:</w:t>
      </w:r>
      <w:r w:rsidR="001F5F66" w:rsidRPr="00B96F13">
        <w:t xml:space="preserve"> </w:t>
      </w:r>
      <w:r w:rsidRPr="00B96F13">
        <w:t xml:space="preserve">Закон), чл. </w:t>
      </w:r>
      <w:r w:rsidR="00995770">
        <w:t>2</w:t>
      </w:r>
      <w:r w:rsidRPr="00B96F13">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95770">
        <w:t xml:space="preserve"> и </w:t>
      </w:r>
      <w:r w:rsidR="00995770" w:rsidRPr="00995770">
        <w:rPr>
          <w:rFonts w:eastAsia="Arial Unicode MS"/>
        </w:rPr>
        <w:t>104/13</w:t>
      </w:r>
      <w:r w:rsidRPr="00B96F13">
        <w:t xml:space="preserve">), </w:t>
      </w:r>
      <w:r w:rsidRPr="00B96F13">
        <w:rPr>
          <w:rFonts w:eastAsia="Arial Unicode MS"/>
        </w:rPr>
        <w:t xml:space="preserve">Одлуке о покретању </w:t>
      </w:r>
      <w:r w:rsidR="00586F83">
        <w:rPr>
          <w:rFonts w:eastAsia="Arial Unicode MS"/>
        </w:rPr>
        <w:t xml:space="preserve">отвореног </w:t>
      </w:r>
      <w:r w:rsidRPr="00B96F13">
        <w:rPr>
          <w:rFonts w:eastAsia="Arial Unicode MS"/>
        </w:rPr>
        <w:t>поступка јавне набавке</w:t>
      </w:r>
      <w:r w:rsidR="00586F83">
        <w:rPr>
          <w:rFonts w:eastAsia="Arial Unicode MS"/>
        </w:rPr>
        <w:t xml:space="preserve"> услуга</w:t>
      </w:r>
      <w:r w:rsidR="00995770" w:rsidRPr="00995770">
        <w:rPr>
          <w:rFonts w:eastAsia="Arial Unicode MS" w:cstheme="minorBidi"/>
          <w:spacing w:val="0"/>
          <w:sz w:val="20"/>
        </w:rPr>
        <w:t xml:space="preserve"> </w:t>
      </w:r>
      <w:r w:rsidRPr="00586F83">
        <w:rPr>
          <w:rFonts w:eastAsia="Arial Unicode MS"/>
        </w:rPr>
        <w:t>број</w:t>
      </w:r>
      <w:r w:rsidR="002A0941" w:rsidRPr="00586F83">
        <w:rPr>
          <w:rFonts w:eastAsia="Arial Unicode MS"/>
        </w:rPr>
        <w:t xml:space="preserve">: </w:t>
      </w:r>
      <w:r w:rsidR="00586F83" w:rsidRPr="00586F83">
        <w:rPr>
          <w:rFonts w:eastAsia="Arial Unicode MS"/>
        </w:rPr>
        <w:t>1203</w:t>
      </w:r>
      <w:r w:rsidR="002A0941" w:rsidRPr="00586F83">
        <w:rPr>
          <w:rFonts w:eastAsia="Arial Unicode MS"/>
        </w:rPr>
        <w:t xml:space="preserve"> од </w:t>
      </w:r>
      <w:r w:rsidR="00586F83" w:rsidRPr="00586F83">
        <w:rPr>
          <w:rFonts w:eastAsia="Arial Unicode MS"/>
        </w:rPr>
        <w:t>09.04</w:t>
      </w:r>
      <w:r w:rsidR="002A0941" w:rsidRPr="00586F83">
        <w:rPr>
          <w:rFonts w:eastAsia="Arial Unicode MS"/>
        </w:rPr>
        <w:t>.</w:t>
      </w:r>
      <w:r w:rsidR="00586F83" w:rsidRPr="00586F83">
        <w:rPr>
          <w:rFonts w:eastAsia="Arial Unicode MS"/>
        </w:rPr>
        <w:t>2014</w:t>
      </w:r>
      <w:r w:rsidR="007D6331" w:rsidRPr="00586F83">
        <w:rPr>
          <w:rFonts w:eastAsia="Arial Unicode MS"/>
        </w:rPr>
        <w:t>.</w:t>
      </w:r>
      <w:r w:rsidR="002A0941">
        <w:rPr>
          <w:rFonts w:eastAsia="Arial Unicode MS"/>
        </w:rPr>
        <w:t xml:space="preserve"> </w:t>
      </w:r>
      <w:r w:rsidR="007D6331" w:rsidRPr="00B96F13">
        <w:rPr>
          <w:rFonts w:eastAsia="Arial Unicode MS"/>
        </w:rPr>
        <w:t>године</w:t>
      </w:r>
      <w:r w:rsidR="006A0AEF" w:rsidRPr="00B96F13">
        <w:rPr>
          <w:rFonts w:eastAsia="Arial Unicode MS"/>
        </w:rPr>
        <w:t xml:space="preserve"> </w:t>
      </w:r>
      <w:r w:rsidRPr="00B96F13">
        <w:rPr>
          <w:rFonts w:eastAsia="Arial Unicode MS"/>
        </w:rPr>
        <w:t>и Решења о образовању комисије за јавну набавку</w:t>
      </w:r>
      <w:r w:rsidR="007D6331" w:rsidRPr="00B96F13">
        <w:rPr>
          <w:rFonts w:eastAsia="Arial Unicode MS"/>
        </w:rPr>
        <w:t xml:space="preserve"> </w:t>
      </w:r>
      <w:r w:rsidR="008627CF">
        <w:rPr>
          <w:rFonts w:eastAsia="Arial Unicode MS"/>
        </w:rPr>
        <w:t>ОП1/2014</w:t>
      </w:r>
      <w:r w:rsidRPr="00B96F13">
        <w:rPr>
          <w:rFonts w:eastAsia="Arial Unicode MS"/>
        </w:rPr>
        <w:t>, припремљена је:</w:t>
      </w:r>
      <w:r w:rsidR="00995770" w:rsidRPr="00995770">
        <w:rPr>
          <w:rFonts w:eastAsiaTheme="minorEastAsia" w:cstheme="minorBidi"/>
          <w:spacing w:val="0"/>
          <w:sz w:val="20"/>
        </w:rPr>
        <w:t xml:space="preserve"> </w:t>
      </w:r>
    </w:p>
    <w:p w:rsidR="008922B9" w:rsidRPr="00B96F13" w:rsidRDefault="008922B9" w:rsidP="002035C0">
      <w:pPr>
        <w:pStyle w:val="Title"/>
        <w:framePr w:wrap="notBeside"/>
        <w:rPr>
          <w:rFonts w:eastAsia="TimesNewRomanPSMT"/>
          <w:lang w:eastAsia="ar-SA"/>
        </w:rPr>
      </w:pPr>
      <w:r w:rsidRPr="00B96F13">
        <w:rPr>
          <w:rFonts w:eastAsia="TimesNewRomanPSMT"/>
          <w:lang w:eastAsia="ar-SA"/>
        </w:rPr>
        <w:t>КОНКУРСНА ДОКУМЕНТАЦИЈА</w:t>
      </w:r>
    </w:p>
    <w:p w:rsidR="008922B9" w:rsidRPr="00B96F13" w:rsidRDefault="00A23DBD" w:rsidP="002035C0">
      <w:pPr>
        <w:pStyle w:val="Title"/>
        <w:framePr w:wrap="notBeside"/>
        <w:rPr>
          <w:rFonts w:eastAsia="TimesNewRomanPSMT"/>
          <w:lang w:eastAsia="ar-SA"/>
        </w:rPr>
      </w:pPr>
      <w:r w:rsidRPr="00B96F13">
        <w:rPr>
          <w:rFonts w:eastAsia="TimesNewRomanPSMT"/>
          <w:lang w:eastAsia="ar-SA"/>
        </w:rPr>
        <w:t xml:space="preserve">ЗА ЈАВНУ НАБАВКУ </w:t>
      </w:r>
      <w:r w:rsidR="008627CF">
        <w:rPr>
          <w:rFonts w:eastAsia="TimesNewRomanPSMT"/>
          <w:lang w:eastAsia="ar-SA"/>
        </w:rPr>
        <w:t>УСЛУГА ОБЕЗБЕЂЕЊА</w:t>
      </w:r>
      <w:r w:rsidR="00790B2A" w:rsidRPr="00B96F13">
        <w:t xml:space="preserve"> </w:t>
      </w:r>
    </w:p>
    <w:p w:rsidR="008922B9" w:rsidRPr="00B96F13" w:rsidRDefault="001F5F66" w:rsidP="002035C0">
      <w:pPr>
        <w:pStyle w:val="Title"/>
        <w:framePr w:wrap="notBeside"/>
        <w:rPr>
          <w:rFonts w:eastAsia="TimesNewRomanPSMT" w:cs="Times New Roman"/>
          <w:kern w:val="1"/>
          <w:lang w:eastAsia="ar-SA"/>
        </w:rPr>
      </w:pPr>
      <w:r w:rsidRPr="00B96F13">
        <w:rPr>
          <w:rFonts w:eastAsia="TimesNewRomanPSMT" w:cs="Times New Roman"/>
          <w:kern w:val="1"/>
          <w:lang w:eastAsia="ar-SA"/>
        </w:rPr>
        <w:t>ЈН број:</w:t>
      </w:r>
      <w:r w:rsidR="008922B9" w:rsidRPr="00B96F13">
        <w:rPr>
          <w:rFonts w:eastAsia="TimesNewRomanPSMT" w:cs="Times New Roman"/>
          <w:kern w:val="1"/>
          <w:lang w:eastAsia="ar-SA"/>
        </w:rPr>
        <w:t xml:space="preserve"> </w:t>
      </w:r>
      <w:r w:rsidR="008627CF">
        <w:t>ОП1/2014</w:t>
      </w:r>
    </w:p>
    <w:p w:rsidR="00D87FB6" w:rsidRPr="004709CA" w:rsidRDefault="008922B9" w:rsidP="006F0776">
      <w:pPr>
        <w:pStyle w:val="JNclan1"/>
      </w:pPr>
      <w:r w:rsidRPr="004709CA">
        <w:t>Конкурсна документација садржи:</w:t>
      </w:r>
    </w:p>
    <w:sdt>
      <w:sdtPr>
        <w:id w:val="-1874911942"/>
        <w:docPartObj>
          <w:docPartGallery w:val="Table of Contents"/>
          <w:docPartUnique/>
        </w:docPartObj>
      </w:sdtPr>
      <w:sdtEndPr>
        <w:rPr>
          <w:b/>
          <w:bCs/>
        </w:rPr>
      </w:sdtEndPr>
      <w:sdtContent>
        <w:p w:rsidR="00E1399C" w:rsidRDefault="00B018DE">
          <w:pPr>
            <w:pStyle w:val="TOC1"/>
            <w:rPr>
              <w:rFonts w:asciiTheme="minorHAnsi" w:hAnsiTheme="minorHAnsi"/>
              <w:noProof/>
              <w:sz w:val="22"/>
              <w:szCs w:val="22"/>
              <w:lang w:val="en-GB" w:eastAsia="en-GB"/>
            </w:rPr>
          </w:pPr>
          <w:r w:rsidRPr="00B96F13">
            <w:fldChar w:fldCharType="begin"/>
          </w:r>
          <w:r w:rsidR="00C746ED" w:rsidRPr="00B96F13">
            <w:instrText xml:space="preserve"> TOC \o "1-3" \h \z \u </w:instrText>
          </w:r>
          <w:r w:rsidRPr="00B96F13">
            <w:fldChar w:fldCharType="separate"/>
          </w:r>
          <w:hyperlink w:anchor="_Toc388012492" w:history="1">
            <w:r w:rsidR="00E1399C" w:rsidRPr="00855E51">
              <w:rPr>
                <w:rStyle w:val="Hyperlink"/>
                <w:iCs/>
                <w:noProof/>
              </w:rPr>
              <w:t>1</w:t>
            </w:r>
            <w:r w:rsidR="00E1399C">
              <w:rPr>
                <w:rFonts w:asciiTheme="minorHAnsi" w:hAnsiTheme="minorHAnsi"/>
                <w:noProof/>
                <w:sz w:val="22"/>
                <w:szCs w:val="22"/>
                <w:lang w:val="en-GB" w:eastAsia="en-GB"/>
              </w:rPr>
              <w:tab/>
            </w:r>
            <w:r w:rsidR="00E1399C" w:rsidRPr="00855E51">
              <w:rPr>
                <w:rStyle w:val="Hyperlink"/>
                <w:noProof/>
              </w:rPr>
              <w:t>ОПШТИ ПОДАЦИ О ЈАВНОЈ НАБАВЦИ</w:t>
            </w:r>
            <w:r w:rsidR="00E1399C">
              <w:rPr>
                <w:noProof/>
                <w:webHidden/>
              </w:rPr>
              <w:tab/>
            </w:r>
            <w:r w:rsidR="00E1399C">
              <w:rPr>
                <w:noProof/>
                <w:webHidden/>
              </w:rPr>
              <w:fldChar w:fldCharType="begin"/>
            </w:r>
            <w:r w:rsidR="00E1399C">
              <w:rPr>
                <w:noProof/>
                <w:webHidden/>
              </w:rPr>
              <w:instrText xml:space="preserve"> PAGEREF _Toc388012492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493" w:history="1">
            <w:r w:rsidR="00E1399C" w:rsidRPr="00855E51">
              <w:rPr>
                <w:rStyle w:val="Hyperlink"/>
                <w:rFonts w:cs="Times New Roman"/>
                <w:iCs/>
                <w:noProof/>
              </w:rPr>
              <w:t>1.1</w:t>
            </w:r>
            <w:r w:rsidR="00E1399C">
              <w:rPr>
                <w:rFonts w:asciiTheme="minorHAnsi" w:hAnsiTheme="minorHAnsi"/>
                <w:noProof/>
                <w:sz w:val="22"/>
                <w:szCs w:val="22"/>
                <w:lang w:val="en-GB" w:eastAsia="en-GB"/>
              </w:rPr>
              <w:tab/>
            </w:r>
            <w:r w:rsidR="00E1399C" w:rsidRPr="00855E51">
              <w:rPr>
                <w:rStyle w:val="Hyperlink"/>
                <w:noProof/>
              </w:rPr>
              <w:t>Подаци о наручиоцу</w:t>
            </w:r>
            <w:r w:rsidR="00E1399C">
              <w:rPr>
                <w:noProof/>
                <w:webHidden/>
              </w:rPr>
              <w:tab/>
            </w:r>
            <w:r w:rsidR="00E1399C">
              <w:rPr>
                <w:noProof/>
                <w:webHidden/>
              </w:rPr>
              <w:fldChar w:fldCharType="begin"/>
            </w:r>
            <w:r w:rsidR="00E1399C">
              <w:rPr>
                <w:noProof/>
                <w:webHidden/>
              </w:rPr>
              <w:instrText xml:space="preserve"> PAGEREF _Toc388012493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494" w:history="1">
            <w:r w:rsidR="00E1399C" w:rsidRPr="00855E51">
              <w:rPr>
                <w:rStyle w:val="Hyperlink"/>
                <w:noProof/>
              </w:rPr>
              <w:t>1.2</w:t>
            </w:r>
            <w:r w:rsidR="00E1399C">
              <w:rPr>
                <w:rFonts w:asciiTheme="minorHAnsi" w:hAnsiTheme="minorHAnsi"/>
                <w:noProof/>
                <w:sz w:val="22"/>
                <w:szCs w:val="22"/>
                <w:lang w:val="en-GB" w:eastAsia="en-GB"/>
              </w:rPr>
              <w:tab/>
            </w:r>
            <w:r w:rsidR="00E1399C" w:rsidRPr="00855E51">
              <w:rPr>
                <w:rStyle w:val="Hyperlink"/>
                <w:noProof/>
              </w:rPr>
              <w:t>Врста поступка јавне набавке</w:t>
            </w:r>
            <w:r w:rsidR="00E1399C">
              <w:rPr>
                <w:noProof/>
                <w:webHidden/>
              </w:rPr>
              <w:tab/>
            </w:r>
            <w:r w:rsidR="00E1399C">
              <w:rPr>
                <w:noProof/>
                <w:webHidden/>
              </w:rPr>
              <w:fldChar w:fldCharType="begin"/>
            </w:r>
            <w:r w:rsidR="00E1399C">
              <w:rPr>
                <w:noProof/>
                <w:webHidden/>
              </w:rPr>
              <w:instrText xml:space="preserve"> PAGEREF _Toc388012494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495" w:history="1">
            <w:r w:rsidR="00E1399C" w:rsidRPr="00855E51">
              <w:rPr>
                <w:rStyle w:val="Hyperlink"/>
                <w:noProof/>
              </w:rPr>
              <w:t>1.3</w:t>
            </w:r>
            <w:r w:rsidR="00E1399C">
              <w:rPr>
                <w:rFonts w:asciiTheme="minorHAnsi" w:hAnsiTheme="minorHAnsi"/>
                <w:noProof/>
                <w:sz w:val="22"/>
                <w:szCs w:val="22"/>
                <w:lang w:val="en-GB" w:eastAsia="en-GB"/>
              </w:rPr>
              <w:tab/>
            </w:r>
            <w:r w:rsidR="00E1399C" w:rsidRPr="00855E51">
              <w:rPr>
                <w:rStyle w:val="Hyperlink"/>
                <w:noProof/>
              </w:rPr>
              <w:t>Предмет јавне набавке</w:t>
            </w:r>
            <w:r w:rsidR="00E1399C">
              <w:rPr>
                <w:noProof/>
                <w:webHidden/>
              </w:rPr>
              <w:tab/>
            </w:r>
            <w:r w:rsidR="00E1399C">
              <w:rPr>
                <w:noProof/>
                <w:webHidden/>
              </w:rPr>
              <w:fldChar w:fldCharType="begin"/>
            </w:r>
            <w:r w:rsidR="00E1399C">
              <w:rPr>
                <w:noProof/>
                <w:webHidden/>
              </w:rPr>
              <w:instrText xml:space="preserve"> PAGEREF _Toc388012495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496" w:history="1">
            <w:r w:rsidR="00E1399C" w:rsidRPr="00855E51">
              <w:rPr>
                <w:rStyle w:val="Hyperlink"/>
                <w:noProof/>
              </w:rPr>
              <w:t>1.4</w:t>
            </w:r>
            <w:r w:rsidR="00E1399C">
              <w:rPr>
                <w:rFonts w:asciiTheme="minorHAnsi" w:hAnsiTheme="minorHAnsi"/>
                <w:noProof/>
                <w:sz w:val="22"/>
                <w:szCs w:val="22"/>
                <w:lang w:val="en-GB" w:eastAsia="en-GB"/>
              </w:rPr>
              <w:tab/>
            </w:r>
            <w:r w:rsidR="00E1399C" w:rsidRPr="00855E51">
              <w:rPr>
                <w:rStyle w:val="Hyperlink"/>
                <w:noProof/>
              </w:rPr>
              <w:t>Циљ поступка</w:t>
            </w:r>
            <w:r w:rsidR="00E1399C">
              <w:rPr>
                <w:noProof/>
                <w:webHidden/>
              </w:rPr>
              <w:tab/>
            </w:r>
            <w:r w:rsidR="00E1399C">
              <w:rPr>
                <w:noProof/>
                <w:webHidden/>
              </w:rPr>
              <w:fldChar w:fldCharType="begin"/>
            </w:r>
            <w:r w:rsidR="00E1399C">
              <w:rPr>
                <w:noProof/>
                <w:webHidden/>
              </w:rPr>
              <w:instrText xml:space="preserve"> PAGEREF _Toc388012496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497" w:history="1">
            <w:r w:rsidR="00E1399C" w:rsidRPr="00855E51">
              <w:rPr>
                <w:rStyle w:val="Hyperlink"/>
                <w:noProof/>
              </w:rPr>
              <w:t>1.5</w:t>
            </w:r>
            <w:r w:rsidR="00E1399C">
              <w:rPr>
                <w:rFonts w:asciiTheme="minorHAnsi" w:hAnsiTheme="minorHAnsi"/>
                <w:noProof/>
                <w:sz w:val="22"/>
                <w:szCs w:val="22"/>
                <w:lang w:val="en-GB" w:eastAsia="en-GB"/>
              </w:rPr>
              <w:tab/>
            </w:r>
            <w:r w:rsidR="00E1399C" w:rsidRPr="00855E51">
              <w:rPr>
                <w:rStyle w:val="Hyperlink"/>
                <w:noProof/>
              </w:rPr>
              <w:t>Напомена уколико је у питању резервисана јавна набавка</w:t>
            </w:r>
            <w:r w:rsidR="00E1399C">
              <w:rPr>
                <w:noProof/>
                <w:webHidden/>
              </w:rPr>
              <w:tab/>
            </w:r>
            <w:r w:rsidR="00E1399C">
              <w:rPr>
                <w:noProof/>
                <w:webHidden/>
              </w:rPr>
              <w:fldChar w:fldCharType="begin"/>
            </w:r>
            <w:r w:rsidR="00E1399C">
              <w:rPr>
                <w:noProof/>
                <w:webHidden/>
              </w:rPr>
              <w:instrText xml:space="preserve"> PAGEREF _Toc388012497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498" w:history="1">
            <w:r w:rsidR="00E1399C" w:rsidRPr="00855E51">
              <w:rPr>
                <w:rStyle w:val="Hyperlink"/>
                <w:noProof/>
              </w:rPr>
              <w:t>1.6</w:t>
            </w:r>
            <w:r w:rsidR="00E1399C">
              <w:rPr>
                <w:rFonts w:asciiTheme="minorHAnsi" w:hAnsiTheme="minorHAnsi"/>
                <w:noProof/>
                <w:sz w:val="22"/>
                <w:szCs w:val="22"/>
                <w:lang w:val="en-GB" w:eastAsia="en-GB"/>
              </w:rPr>
              <w:tab/>
            </w:r>
            <w:r w:rsidR="00E1399C" w:rsidRPr="00855E51">
              <w:rPr>
                <w:rStyle w:val="Hyperlink"/>
                <w:noProof/>
              </w:rPr>
              <w:t>Напомена уколико се спроводи електронска лицитација</w:t>
            </w:r>
            <w:r w:rsidR="00E1399C">
              <w:rPr>
                <w:noProof/>
                <w:webHidden/>
              </w:rPr>
              <w:tab/>
            </w:r>
            <w:r w:rsidR="00E1399C">
              <w:rPr>
                <w:noProof/>
                <w:webHidden/>
              </w:rPr>
              <w:fldChar w:fldCharType="begin"/>
            </w:r>
            <w:r w:rsidR="00E1399C">
              <w:rPr>
                <w:noProof/>
                <w:webHidden/>
              </w:rPr>
              <w:instrText xml:space="preserve"> PAGEREF _Toc388012498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499" w:history="1">
            <w:r w:rsidR="00E1399C" w:rsidRPr="00855E51">
              <w:rPr>
                <w:rStyle w:val="Hyperlink"/>
                <w:noProof/>
              </w:rPr>
              <w:t>1.7</w:t>
            </w:r>
            <w:r w:rsidR="00E1399C">
              <w:rPr>
                <w:rFonts w:asciiTheme="minorHAnsi" w:hAnsiTheme="minorHAnsi"/>
                <w:noProof/>
                <w:sz w:val="22"/>
                <w:szCs w:val="22"/>
                <w:lang w:val="en-GB" w:eastAsia="en-GB"/>
              </w:rPr>
              <w:tab/>
            </w:r>
            <w:r w:rsidR="00E1399C" w:rsidRPr="00855E51">
              <w:rPr>
                <w:rStyle w:val="Hyperlink"/>
                <w:noProof/>
              </w:rPr>
              <w:t>Контакт</w:t>
            </w:r>
            <w:r w:rsidR="00E1399C">
              <w:rPr>
                <w:noProof/>
                <w:webHidden/>
              </w:rPr>
              <w:tab/>
            </w:r>
            <w:r w:rsidR="00E1399C">
              <w:rPr>
                <w:noProof/>
                <w:webHidden/>
              </w:rPr>
              <w:fldChar w:fldCharType="begin"/>
            </w:r>
            <w:r w:rsidR="00E1399C">
              <w:rPr>
                <w:noProof/>
                <w:webHidden/>
              </w:rPr>
              <w:instrText xml:space="preserve"> PAGEREF _Toc388012499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1"/>
            <w:rPr>
              <w:rFonts w:asciiTheme="minorHAnsi" w:hAnsiTheme="minorHAnsi"/>
              <w:noProof/>
              <w:sz w:val="22"/>
              <w:szCs w:val="22"/>
              <w:lang w:val="en-GB" w:eastAsia="en-GB"/>
            </w:rPr>
          </w:pPr>
          <w:hyperlink w:anchor="_Toc388012500" w:history="1">
            <w:r w:rsidR="00E1399C" w:rsidRPr="00855E51">
              <w:rPr>
                <w:rStyle w:val="Hyperlink"/>
                <w:noProof/>
              </w:rPr>
              <w:t>2</w:t>
            </w:r>
            <w:r w:rsidR="00E1399C">
              <w:rPr>
                <w:rFonts w:asciiTheme="minorHAnsi" w:hAnsiTheme="minorHAnsi"/>
                <w:noProof/>
                <w:sz w:val="22"/>
                <w:szCs w:val="22"/>
                <w:lang w:val="en-GB" w:eastAsia="en-GB"/>
              </w:rPr>
              <w:tab/>
            </w:r>
            <w:r w:rsidR="00E1399C" w:rsidRPr="00855E51">
              <w:rPr>
                <w:rStyle w:val="Hyperlink"/>
                <w:noProof/>
              </w:rPr>
              <w:t>ПОДАЦИ О ПРЕДМЕТУ ЈАВНЕ НАБАВКЕ</w:t>
            </w:r>
            <w:r w:rsidR="00E1399C">
              <w:rPr>
                <w:noProof/>
                <w:webHidden/>
              </w:rPr>
              <w:tab/>
            </w:r>
            <w:r w:rsidR="00E1399C">
              <w:rPr>
                <w:noProof/>
                <w:webHidden/>
              </w:rPr>
              <w:fldChar w:fldCharType="begin"/>
            </w:r>
            <w:r w:rsidR="00E1399C">
              <w:rPr>
                <w:noProof/>
                <w:webHidden/>
              </w:rPr>
              <w:instrText xml:space="preserve"> PAGEREF _Toc388012500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01" w:history="1">
            <w:r w:rsidR="00E1399C" w:rsidRPr="00855E51">
              <w:rPr>
                <w:rStyle w:val="Hyperlink"/>
                <w:noProof/>
              </w:rPr>
              <w:t>2.1</w:t>
            </w:r>
            <w:r w:rsidR="00E1399C">
              <w:rPr>
                <w:rFonts w:asciiTheme="minorHAnsi" w:hAnsiTheme="minorHAnsi"/>
                <w:noProof/>
                <w:sz w:val="22"/>
                <w:szCs w:val="22"/>
                <w:lang w:val="en-GB" w:eastAsia="en-GB"/>
              </w:rPr>
              <w:tab/>
            </w:r>
            <w:r w:rsidR="00E1399C" w:rsidRPr="00855E51">
              <w:rPr>
                <w:rStyle w:val="Hyperlink"/>
                <w:noProof/>
              </w:rPr>
              <w:t>Предмет јавне набавке</w:t>
            </w:r>
            <w:r w:rsidR="00E1399C">
              <w:rPr>
                <w:noProof/>
                <w:webHidden/>
              </w:rPr>
              <w:tab/>
            </w:r>
            <w:r w:rsidR="00E1399C">
              <w:rPr>
                <w:noProof/>
                <w:webHidden/>
              </w:rPr>
              <w:fldChar w:fldCharType="begin"/>
            </w:r>
            <w:r w:rsidR="00E1399C">
              <w:rPr>
                <w:noProof/>
                <w:webHidden/>
              </w:rPr>
              <w:instrText xml:space="preserve"> PAGEREF _Toc388012501 \h </w:instrText>
            </w:r>
            <w:r w:rsidR="00E1399C">
              <w:rPr>
                <w:noProof/>
                <w:webHidden/>
              </w:rPr>
            </w:r>
            <w:r w:rsidR="00E1399C">
              <w:rPr>
                <w:noProof/>
                <w:webHidden/>
              </w:rPr>
              <w:fldChar w:fldCharType="separate"/>
            </w:r>
            <w:r w:rsidR="00A0189F">
              <w:rPr>
                <w:noProof/>
                <w:webHidden/>
              </w:rPr>
              <w:t>4</w:t>
            </w:r>
            <w:r w:rsidR="00E1399C">
              <w:rPr>
                <w:noProof/>
                <w:webHidden/>
              </w:rPr>
              <w:fldChar w:fldCharType="end"/>
            </w:r>
          </w:hyperlink>
        </w:p>
        <w:p w:rsidR="00E1399C" w:rsidRDefault="00493102">
          <w:pPr>
            <w:pStyle w:val="TOC1"/>
            <w:rPr>
              <w:rFonts w:asciiTheme="minorHAnsi" w:hAnsiTheme="minorHAnsi"/>
              <w:noProof/>
              <w:sz w:val="22"/>
              <w:szCs w:val="22"/>
              <w:lang w:val="en-GB" w:eastAsia="en-GB"/>
            </w:rPr>
          </w:pPr>
          <w:hyperlink w:anchor="_Toc388012502" w:history="1">
            <w:r w:rsidR="00E1399C" w:rsidRPr="00855E51">
              <w:rPr>
                <w:rStyle w:val="Hyperlink"/>
                <w:noProof/>
              </w:rPr>
              <w:t>3</w:t>
            </w:r>
            <w:r w:rsidR="00E1399C">
              <w:rPr>
                <w:rFonts w:asciiTheme="minorHAnsi" w:hAnsiTheme="minorHAnsi"/>
                <w:noProof/>
                <w:sz w:val="22"/>
                <w:szCs w:val="22"/>
                <w:lang w:val="en-GB" w:eastAsia="en-GB"/>
              </w:rPr>
              <w:tab/>
            </w:r>
            <w:r w:rsidR="00E1399C" w:rsidRPr="00855E51">
              <w:rPr>
                <w:rStyle w:val="Hyperlink"/>
                <w:noProof/>
              </w:rPr>
              <w:t>Спецификација</w:t>
            </w:r>
            <w:r w:rsidR="00E1399C">
              <w:rPr>
                <w:noProof/>
                <w:webHidden/>
              </w:rPr>
              <w:tab/>
            </w:r>
            <w:r w:rsidR="00E1399C">
              <w:rPr>
                <w:noProof/>
                <w:webHidden/>
              </w:rPr>
              <w:fldChar w:fldCharType="begin"/>
            </w:r>
            <w:r w:rsidR="00E1399C">
              <w:rPr>
                <w:noProof/>
                <w:webHidden/>
              </w:rPr>
              <w:instrText xml:space="preserve"> PAGEREF _Toc388012502 \h </w:instrText>
            </w:r>
            <w:r w:rsidR="00E1399C">
              <w:rPr>
                <w:noProof/>
                <w:webHidden/>
              </w:rPr>
            </w:r>
            <w:r w:rsidR="00E1399C">
              <w:rPr>
                <w:noProof/>
                <w:webHidden/>
              </w:rPr>
              <w:fldChar w:fldCharType="separate"/>
            </w:r>
            <w:r w:rsidR="00A0189F">
              <w:rPr>
                <w:noProof/>
                <w:webHidden/>
              </w:rPr>
              <w:t>5</w:t>
            </w:r>
            <w:r w:rsidR="00E1399C">
              <w:rPr>
                <w:noProof/>
                <w:webHidden/>
              </w:rPr>
              <w:fldChar w:fldCharType="end"/>
            </w:r>
          </w:hyperlink>
        </w:p>
        <w:p w:rsidR="00E1399C" w:rsidRDefault="00493102">
          <w:pPr>
            <w:pStyle w:val="TOC1"/>
            <w:rPr>
              <w:rFonts w:asciiTheme="minorHAnsi" w:hAnsiTheme="minorHAnsi"/>
              <w:noProof/>
              <w:sz w:val="22"/>
              <w:szCs w:val="22"/>
              <w:lang w:val="en-GB" w:eastAsia="en-GB"/>
            </w:rPr>
          </w:pPr>
          <w:hyperlink w:anchor="_Toc388012503" w:history="1">
            <w:r w:rsidR="00E1399C" w:rsidRPr="00855E51">
              <w:rPr>
                <w:rStyle w:val="Hyperlink"/>
                <w:noProof/>
              </w:rPr>
              <w:t>4</w:t>
            </w:r>
            <w:r w:rsidR="00E1399C">
              <w:rPr>
                <w:rFonts w:asciiTheme="minorHAnsi" w:hAnsiTheme="minorHAnsi"/>
                <w:noProof/>
                <w:sz w:val="22"/>
                <w:szCs w:val="22"/>
                <w:lang w:val="en-GB" w:eastAsia="en-GB"/>
              </w:rPr>
              <w:tab/>
            </w:r>
            <w:r w:rsidR="00E1399C" w:rsidRPr="00855E51">
              <w:rPr>
                <w:rStyle w:val="Hyperlink"/>
                <w:noProof/>
              </w:rPr>
              <w:t>УСЛОВИ ЗА УЧЕШЋЕ У ПОСТУПКУ ЈАВНЕ НАБАВКЕ ИЗ ЧЛ. 75. И 76. ЗАКОНА И УПУТСТВО КАКО СЕ ДОКАЗУЈЕ ИСПУЊЕНОСТ ТИХ УСЛОВА</w:t>
            </w:r>
            <w:r w:rsidR="00E1399C">
              <w:rPr>
                <w:noProof/>
                <w:webHidden/>
              </w:rPr>
              <w:tab/>
            </w:r>
            <w:r w:rsidR="00E1399C">
              <w:rPr>
                <w:noProof/>
                <w:webHidden/>
              </w:rPr>
              <w:fldChar w:fldCharType="begin"/>
            </w:r>
            <w:r w:rsidR="00E1399C">
              <w:rPr>
                <w:noProof/>
                <w:webHidden/>
              </w:rPr>
              <w:instrText xml:space="preserve"> PAGEREF _Toc388012503 \h </w:instrText>
            </w:r>
            <w:r w:rsidR="00E1399C">
              <w:rPr>
                <w:noProof/>
                <w:webHidden/>
              </w:rPr>
            </w:r>
            <w:r w:rsidR="00E1399C">
              <w:rPr>
                <w:noProof/>
                <w:webHidden/>
              </w:rPr>
              <w:fldChar w:fldCharType="separate"/>
            </w:r>
            <w:r w:rsidR="00A0189F">
              <w:rPr>
                <w:noProof/>
                <w:webHidden/>
              </w:rPr>
              <w:t>7</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04" w:history="1">
            <w:r w:rsidR="00E1399C" w:rsidRPr="00855E51">
              <w:rPr>
                <w:rStyle w:val="Hyperlink"/>
                <w:noProof/>
              </w:rPr>
              <w:t>4.1</w:t>
            </w:r>
            <w:r w:rsidR="00E1399C">
              <w:rPr>
                <w:rFonts w:asciiTheme="minorHAnsi" w:hAnsiTheme="minorHAnsi"/>
                <w:noProof/>
                <w:sz w:val="22"/>
                <w:szCs w:val="22"/>
                <w:lang w:val="en-GB" w:eastAsia="en-GB"/>
              </w:rPr>
              <w:tab/>
            </w:r>
            <w:r w:rsidR="00E1399C" w:rsidRPr="00855E51">
              <w:rPr>
                <w:rStyle w:val="Hyperlink"/>
                <w:noProof/>
              </w:rPr>
              <w:t>Услови за учешће у поступку јавне набавке из чл. 75. и 76. закона</w:t>
            </w:r>
            <w:r w:rsidR="00E1399C">
              <w:rPr>
                <w:noProof/>
                <w:webHidden/>
              </w:rPr>
              <w:tab/>
            </w:r>
            <w:r w:rsidR="00E1399C">
              <w:rPr>
                <w:noProof/>
                <w:webHidden/>
              </w:rPr>
              <w:fldChar w:fldCharType="begin"/>
            </w:r>
            <w:r w:rsidR="00E1399C">
              <w:rPr>
                <w:noProof/>
                <w:webHidden/>
              </w:rPr>
              <w:instrText xml:space="preserve"> PAGEREF _Toc388012504 \h </w:instrText>
            </w:r>
            <w:r w:rsidR="00E1399C">
              <w:rPr>
                <w:noProof/>
                <w:webHidden/>
              </w:rPr>
            </w:r>
            <w:r w:rsidR="00E1399C">
              <w:rPr>
                <w:noProof/>
                <w:webHidden/>
              </w:rPr>
              <w:fldChar w:fldCharType="separate"/>
            </w:r>
            <w:r w:rsidR="00A0189F">
              <w:rPr>
                <w:noProof/>
                <w:webHidden/>
              </w:rPr>
              <w:t>7</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05" w:history="1">
            <w:r w:rsidR="00E1399C" w:rsidRPr="00855E51">
              <w:rPr>
                <w:rStyle w:val="Hyperlink"/>
                <w:noProof/>
              </w:rPr>
              <w:t>4.2</w:t>
            </w:r>
            <w:r w:rsidR="00E1399C">
              <w:rPr>
                <w:rFonts w:asciiTheme="minorHAnsi" w:hAnsiTheme="minorHAnsi"/>
                <w:noProof/>
                <w:sz w:val="22"/>
                <w:szCs w:val="22"/>
                <w:lang w:val="en-GB" w:eastAsia="en-GB"/>
              </w:rPr>
              <w:tab/>
            </w:r>
            <w:r w:rsidR="00E1399C" w:rsidRPr="00855E51">
              <w:rPr>
                <w:rStyle w:val="Hyperlink"/>
                <w:noProof/>
              </w:rPr>
              <w:t>Упутство како се доказује испуњеност обавезних и додатних услова</w:t>
            </w:r>
            <w:r w:rsidR="00E1399C">
              <w:rPr>
                <w:noProof/>
                <w:webHidden/>
              </w:rPr>
              <w:tab/>
            </w:r>
            <w:r w:rsidR="00E1399C">
              <w:rPr>
                <w:noProof/>
                <w:webHidden/>
              </w:rPr>
              <w:fldChar w:fldCharType="begin"/>
            </w:r>
            <w:r w:rsidR="00E1399C">
              <w:rPr>
                <w:noProof/>
                <w:webHidden/>
              </w:rPr>
              <w:instrText xml:space="preserve"> PAGEREF _Toc388012505 \h </w:instrText>
            </w:r>
            <w:r w:rsidR="00E1399C">
              <w:rPr>
                <w:noProof/>
                <w:webHidden/>
              </w:rPr>
            </w:r>
            <w:r w:rsidR="00E1399C">
              <w:rPr>
                <w:noProof/>
                <w:webHidden/>
              </w:rPr>
              <w:fldChar w:fldCharType="separate"/>
            </w:r>
            <w:r w:rsidR="00A0189F">
              <w:rPr>
                <w:noProof/>
                <w:webHidden/>
              </w:rPr>
              <w:t>8</w:t>
            </w:r>
            <w:r w:rsidR="00E1399C">
              <w:rPr>
                <w:noProof/>
                <w:webHidden/>
              </w:rPr>
              <w:fldChar w:fldCharType="end"/>
            </w:r>
          </w:hyperlink>
        </w:p>
        <w:p w:rsidR="00E1399C" w:rsidRDefault="00493102">
          <w:pPr>
            <w:pStyle w:val="TOC1"/>
            <w:rPr>
              <w:rFonts w:asciiTheme="minorHAnsi" w:hAnsiTheme="minorHAnsi"/>
              <w:noProof/>
              <w:sz w:val="22"/>
              <w:szCs w:val="22"/>
              <w:lang w:val="en-GB" w:eastAsia="en-GB"/>
            </w:rPr>
          </w:pPr>
          <w:hyperlink w:anchor="_Toc388012506" w:history="1">
            <w:r w:rsidR="00E1399C" w:rsidRPr="00855E51">
              <w:rPr>
                <w:rStyle w:val="Hyperlink"/>
                <w:noProof/>
              </w:rPr>
              <w:t>5</w:t>
            </w:r>
            <w:r w:rsidR="00E1399C">
              <w:rPr>
                <w:rFonts w:asciiTheme="minorHAnsi" w:hAnsiTheme="minorHAnsi"/>
                <w:noProof/>
                <w:sz w:val="22"/>
                <w:szCs w:val="22"/>
                <w:lang w:val="en-GB" w:eastAsia="en-GB"/>
              </w:rPr>
              <w:tab/>
            </w:r>
            <w:r w:rsidR="00E1399C" w:rsidRPr="00855E51">
              <w:rPr>
                <w:rStyle w:val="Hyperlink"/>
                <w:noProof/>
              </w:rPr>
              <w:t>УПУТСТВО ПОНУЂАЧИМА КАКО ДА САЧИНЕ ПОНУДУ</w:t>
            </w:r>
            <w:r w:rsidR="00E1399C">
              <w:rPr>
                <w:noProof/>
                <w:webHidden/>
              </w:rPr>
              <w:tab/>
            </w:r>
            <w:r w:rsidR="00E1399C">
              <w:rPr>
                <w:noProof/>
                <w:webHidden/>
              </w:rPr>
              <w:fldChar w:fldCharType="begin"/>
            </w:r>
            <w:r w:rsidR="00E1399C">
              <w:rPr>
                <w:noProof/>
                <w:webHidden/>
              </w:rPr>
              <w:instrText xml:space="preserve"> PAGEREF _Toc388012506 \h </w:instrText>
            </w:r>
            <w:r w:rsidR="00E1399C">
              <w:rPr>
                <w:noProof/>
                <w:webHidden/>
              </w:rPr>
            </w:r>
            <w:r w:rsidR="00E1399C">
              <w:rPr>
                <w:noProof/>
                <w:webHidden/>
              </w:rPr>
              <w:fldChar w:fldCharType="separate"/>
            </w:r>
            <w:r w:rsidR="00A0189F">
              <w:rPr>
                <w:noProof/>
                <w:webHidden/>
              </w:rPr>
              <w:t>14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07" w:history="1">
            <w:r w:rsidR="00E1399C" w:rsidRPr="00855E51">
              <w:rPr>
                <w:rStyle w:val="Hyperlink"/>
                <w:noProof/>
              </w:rPr>
              <w:t>5.1</w:t>
            </w:r>
            <w:r w:rsidR="00E1399C">
              <w:rPr>
                <w:rFonts w:asciiTheme="minorHAnsi" w:hAnsiTheme="minorHAnsi"/>
                <w:noProof/>
                <w:sz w:val="22"/>
                <w:szCs w:val="22"/>
                <w:lang w:val="en-GB" w:eastAsia="en-GB"/>
              </w:rPr>
              <w:tab/>
            </w:r>
            <w:r w:rsidR="00E1399C" w:rsidRPr="00855E51">
              <w:rPr>
                <w:rStyle w:val="Hyperlink"/>
                <w:noProof/>
              </w:rPr>
              <w:t>Подаци о језику на којем понуда мора да буде састављена</w:t>
            </w:r>
            <w:r w:rsidR="00E1399C">
              <w:rPr>
                <w:noProof/>
                <w:webHidden/>
              </w:rPr>
              <w:tab/>
            </w:r>
            <w:r w:rsidR="00E1399C">
              <w:rPr>
                <w:noProof/>
                <w:webHidden/>
              </w:rPr>
              <w:fldChar w:fldCharType="begin"/>
            </w:r>
            <w:r w:rsidR="00E1399C">
              <w:rPr>
                <w:noProof/>
                <w:webHidden/>
              </w:rPr>
              <w:instrText xml:space="preserve"> PAGEREF _Toc388012507 \h </w:instrText>
            </w:r>
            <w:r w:rsidR="00E1399C">
              <w:rPr>
                <w:noProof/>
                <w:webHidden/>
              </w:rPr>
            </w:r>
            <w:r w:rsidR="00E1399C">
              <w:rPr>
                <w:noProof/>
                <w:webHidden/>
              </w:rPr>
              <w:fldChar w:fldCharType="separate"/>
            </w:r>
            <w:r w:rsidR="00A0189F">
              <w:rPr>
                <w:noProof/>
                <w:webHidden/>
              </w:rPr>
              <w:t>14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08" w:history="1">
            <w:r w:rsidR="00E1399C" w:rsidRPr="00855E51">
              <w:rPr>
                <w:rStyle w:val="Hyperlink"/>
                <w:noProof/>
              </w:rPr>
              <w:t>5.2</w:t>
            </w:r>
            <w:r w:rsidR="00E1399C">
              <w:rPr>
                <w:rFonts w:asciiTheme="minorHAnsi" w:hAnsiTheme="minorHAnsi"/>
                <w:noProof/>
                <w:sz w:val="22"/>
                <w:szCs w:val="22"/>
                <w:lang w:val="en-GB" w:eastAsia="en-GB"/>
              </w:rPr>
              <w:tab/>
            </w:r>
            <w:r w:rsidR="00E1399C" w:rsidRPr="00855E51">
              <w:rPr>
                <w:rStyle w:val="Hyperlink"/>
                <w:noProof/>
              </w:rPr>
              <w:t>Начин на који понуда мора да буде сачињена</w:t>
            </w:r>
            <w:r w:rsidR="00E1399C">
              <w:rPr>
                <w:noProof/>
                <w:webHidden/>
              </w:rPr>
              <w:tab/>
            </w:r>
            <w:r w:rsidR="00E1399C">
              <w:rPr>
                <w:noProof/>
                <w:webHidden/>
              </w:rPr>
              <w:fldChar w:fldCharType="begin"/>
            </w:r>
            <w:r w:rsidR="00E1399C">
              <w:rPr>
                <w:noProof/>
                <w:webHidden/>
              </w:rPr>
              <w:instrText xml:space="preserve"> PAGEREF _Toc388012508 \h </w:instrText>
            </w:r>
            <w:r w:rsidR="00E1399C">
              <w:rPr>
                <w:noProof/>
                <w:webHidden/>
              </w:rPr>
            </w:r>
            <w:r w:rsidR="00E1399C">
              <w:rPr>
                <w:noProof/>
                <w:webHidden/>
              </w:rPr>
              <w:fldChar w:fldCharType="separate"/>
            </w:r>
            <w:r w:rsidR="00A0189F">
              <w:rPr>
                <w:noProof/>
                <w:webHidden/>
              </w:rPr>
              <w:t>14</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09" w:history="1">
            <w:r w:rsidR="00E1399C" w:rsidRPr="00855E51">
              <w:rPr>
                <w:rStyle w:val="Hyperlink"/>
                <w:noProof/>
              </w:rPr>
              <w:t>5.3</w:t>
            </w:r>
            <w:r w:rsidR="00E1399C">
              <w:rPr>
                <w:rFonts w:asciiTheme="minorHAnsi" w:hAnsiTheme="minorHAnsi"/>
                <w:noProof/>
                <w:sz w:val="22"/>
                <w:szCs w:val="22"/>
                <w:lang w:val="en-GB" w:eastAsia="en-GB"/>
              </w:rPr>
              <w:tab/>
            </w:r>
            <w:r w:rsidR="00E1399C" w:rsidRPr="00855E51">
              <w:rPr>
                <w:rStyle w:val="Hyperlink"/>
                <w:noProof/>
              </w:rPr>
              <w:t>Посебни захтеви у погледу начина на који понуда мора да буде сачињена</w:t>
            </w:r>
            <w:r w:rsidR="00E1399C">
              <w:rPr>
                <w:noProof/>
                <w:webHidden/>
              </w:rPr>
              <w:tab/>
            </w:r>
            <w:r w:rsidR="00E1399C">
              <w:rPr>
                <w:noProof/>
                <w:webHidden/>
              </w:rPr>
              <w:fldChar w:fldCharType="begin"/>
            </w:r>
            <w:r w:rsidR="00E1399C">
              <w:rPr>
                <w:noProof/>
                <w:webHidden/>
              </w:rPr>
              <w:instrText xml:space="preserve"> PAGEREF _Toc388012509 \h </w:instrText>
            </w:r>
            <w:r w:rsidR="00E1399C">
              <w:rPr>
                <w:noProof/>
                <w:webHidden/>
              </w:rPr>
            </w:r>
            <w:r w:rsidR="00E1399C">
              <w:rPr>
                <w:noProof/>
                <w:webHidden/>
              </w:rPr>
              <w:fldChar w:fldCharType="separate"/>
            </w:r>
            <w:r w:rsidR="00A0189F">
              <w:rPr>
                <w:noProof/>
                <w:webHidden/>
              </w:rPr>
              <w:t>16</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10" w:history="1">
            <w:r w:rsidR="00E1399C" w:rsidRPr="00855E51">
              <w:rPr>
                <w:rStyle w:val="Hyperlink"/>
                <w:noProof/>
              </w:rPr>
              <w:t>5.4</w:t>
            </w:r>
            <w:r w:rsidR="00E1399C">
              <w:rPr>
                <w:rFonts w:asciiTheme="minorHAnsi" w:hAnsiTheme="minorHAnsi"/>
                <w:noProof/>
                <w:sz w:val="22"/>
                <w:szCs w:val="22"/>
                <w:lang w:val="en-GB" w:eastAsia="en-GB"/>
              </w:rPr>
              <w:tab/>
            </w:r>
            <w:r w:rsidR="00E1399C" w:rsidRPr="00855E51">
              <w:rPr>
                <w:rStyle w:val="Hyperlink"/>
                <w:noProof/>
              </w:rPr>
              <w:t>Понуда са варијантама</w:t>
            </w:r>
            <w:r w:rsidR="00E1399C">
              <w:rPr>
                <w:noProof/>
                <w:webHidden/>
              </w:rPr>
              <w:tab/>
            </w:r>
            <w:r w:rsidR="00E1399C">
              <w:rPr>
                <w:noProof/>
                <w:webHidden/>
              </w:rPr>
              <w:fldChar w:fldCharType="begin"/>
            </w:r>
            <w:r w:rsidR="00E1399C">
              <w:rPr>
                <w:noProof/>
                <w:webHidden/>
              </w:rPr>
              <w:instrText xml:space="preserve"> PAGEREF _Toc388012510 \h </w:instrText>
            </w:r>
            <w:r w:rsidR="00E1399C">
              <w:rPr>
                <w:noProof/>
                <w:webHidden/>
              </w:rPr>
            </w:r>
            <w:r w:rsidR="00E1399C">
              <w:rPr>
                <w:noProof/>
                <w:webHidden/>
              </w:rPr>
              <w:fldChar w:fldCharType="separate"/>
            </w:r>
            <w:r w:rsidR="00A0189F">
              <w:rPr>
                <w:noProof/>
                <w:webHidden/>
              </w:rPr>
              <w:t>16</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11" w:history="1">
            <w:r w:rsidR="00E1399C" w:rsidRPr="00855E51">
              <w:rPr>
                <w:rStyle w:val="Hyperlink"/>
                <w:noProof/>
              </w:rPr>
              <w:t>5.5</w:t>
            </w:r>
            <w:r w:rsidR="00E1399C">
              <w:rPr>
                <w:rFonts w:asciiTheme="minorHAnsi" w:hAnsiTheme="minorHAnsi"/>
                <w:noProof/>
                <w:sz w:val="22"/>
                <w:szCs w:val="22"/>
                <w:lang w:val="en-GB" w:eastAsia="en-GB"/>
              </w:rPr>
              <w:tab/>
            </w:r>
            <w:r w:rsidR="00E1399C" w:rsidRPr="00855E51">
              <w:rPr>
                <w:rStyle w:val="Hyperlink"/>
                <w:noProof/>
              </w:rPr>
              <w:t>Начин измене, допуне и опозива понуде</w:t>
            </w:r>
            <w:r w:rsidR="00E1399C">
              <w:rPr>
                <w:noProof/>
                <w:webHidden/>
              </w:rPr>
              <w:tab/>
            </w:r>
            <w:r w:rsidR="00E1399C">
              <w:rPr>
                <w:noProof/>
                <w:webHidden/>
              </w:rPr>
              <w:fldChar w:fldCharType="begin"/>
            </w:r>
            <w:r w:rsidR="00E1399C">
              <w:rPr>
                <w:noProof/>
                <w:webHidden/>
              </w:rPr>
              <w:instrText xml:space="preserve"> PAGEREF _Toc388012511 \h </w:instrText>
            </w:r>
            <w:r w:rsidR="00E1399C">
              <w:rPr>
                <w:noProof/>
                <w:webHidden/>
              </w:rPr>
            </w:r>
            <w:r w:rsidR="00E1399C">
              <w:rPr>
                <w:noProof/>
                <w:webHidden/>
              </w:rPr>
              <w:fldChar w:fldCharType="separate"/>
            </w:r>
            <w:r w:rsidR="00A0189F">
              <w:rPr>
                <w:noProof/>
                <w:webHidden/>
              </w:rPr>
              <w:t>16</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12" w:history="1">
            <w:r w:rsidR="00E1399C" w:rsidRPr="00855E51">
              <w:rPr>
                <w:rStyle w:val="Hyperlink"/>
                <w:noProof/>
              </w:rPr>
              <w:t>5.6</w:t>
            </w:r>
            <w:r w:rsidR="00E1399C">
              <w:rPr>
                <w:rFonts w:asciiTheme="minorHAnsi" w:hAnsiTheme="minorHAnsi"/>
                <w:noProof/>
                <w:sz w:val="22"/>
                <w:szCs w:val="22"/>
                <w:lang w:val="en-GB" w:eastAsia="en-GB"/>
              </w:rPr>
              <w:tab/>
            </w:r>
            <w:r w:rsidR="00E1399C" w:rsidRPr="00855E51">
              <w:rPr>
                <w:rStyle w:val="Hyperlink"/>
                <w:noProof/>
              </w:rPr>
              <w:t>Учествовање у заједничкој понуди или као подизвођач</w:t>
            </w:r>
            <w:r w:rsidR="00E1399C">
              <w:rPr>
                <w:noProof/>
                <w:webHidden/>
              </w:rPr>
              <w:tab/>
            </w:r>
            <w:r w:rsidR="00E1399C">
              <w:rPr>
                <w:noProof/>
                <w:webHidden/>
              </w:rPr>
              <w:fldChar w:fldCharType="begin"/>
            </w:r>
            <w:r w:rsidR="00E1399C">
              <w:rPr>
                <w:noProof/>
                <w:webHidden/>
              </w:rPr>
              <w:instrText xml:space="preserve"> PAGEREF _Toc388012512 \h </w:instrText>
            </w:r>
            <w:r w:rsidR="00E1399C">
              <w:rPr>
                <w:noProof/>
                <w:webHidden/>
              </w:rPr>
            </w:r>
            <w:r w:rsidR="00E1399C">
              <w:rPr>
                <w:noProof/>
                <w:webHidden/>
              </w:rPr>
              <w:fldChar w:fldCharType="separate"/>
            </w:r>
            <w:r w:rsidR="00A0189F">
              <w:rPr>
                <w:noProof/>
                <w:webHidden/>
              </w:rPr>
              <w:t>17</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13" w:history="1">
            <w:r w:rsidR="00E1399C" w:rsidRPr="00855E51">
              <w:rPr>
                <w:rStyle w:val="Hyperlink"/>
                <w:noProof/>
              </w:rPr>
              <w:t>5.7</w:t>
            </w:r>
            <w:r w:rsidR="00E1399C">
              <w:rPr>
                <w:rFonts w:asciiTheme="minorHAnsi" w:hAnsiTheme="minorHAnsi"/>
                <w:noProof/>
                <w:sz w:val="22"/>
                <w:szCs w:val="22"/>
                <w:lang w:val="en-GB" w:eastAsia="en-GB"/>
              </w:rPr>
              <w:tab/>
            </w:r>
            <w:r w:rsidR="00E1399C" w:rsidRPr="00855E51">
              <w:rPr>
                <w:rStyle w:val="Hyperlink"/>
                <w:noProof/>
              </w:rPr>
              <w:t>Понуда са подизвођачем</w:t>
            </w:r>
            <w:r w:rsidR="00E1399C">
              <w:rPr>
                <w:noProof/>
                <w:webHidden/>
              </w:rPr>
              <w:tab/>
            </w:r>
            <w:r w:rsidR="00E1399C">
              <w:rPr>
                <w:noProof/>
                <w:webHidden/>
              </w:rPr>
              <w:fldChar w:fldCharType="begin"/>
            </w:r>
            <w:r w:rsidR="00E1399C">
              <w:rPr>
                <w:noProof/>
                <w:webHidden/>
              </w:rPr>
              <w:instrText xml:space="preserve"> PAGEREF _Toc388012513 \h </w:instrText>
            </w:r>
            <w:r w:rsidR="00E1399C">
              <w:rPr>
                <w:noProof/>
                <w:webHidden/>
              </w:rPr>
            </w:r>
            <w:r w:rsidR="00E1399C">
              <w:rPr>
                <w:noProof/>
                <w:webHidden/>
              </w:rPr>
              <w:fldChar w:fldCharType="separate"/>
            </w:r>
            <w:r w:rsidR="00A0189F">
              <w:rPr>
                <w:noProof/>
                <w:webHidden/>
              </w:rPr>
              <w:t>17</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14" w:history="1">
            <w:r w:rsidR="00E1399C" w:rsidRPr="00855E51">
              <w:rPr>
                <w:rStyle w:val="Hyperlink"/>
                <w:noProof/>
              </w:rPr>
              <w:t>5.8</w:t>
            </w:r>
            <w:r w:rsidR="00E1399C">
              <w:rPr>
                <w:rFonts w:asciiTheme="minorHAnsi" w:hAnsiTheme="minorHAnsi"/>
                <w:noProof/>
                <w:sz w:val="22"/>
                <w:szCs w:val="22"/>
                <w:lang w:val="en-GB" w:eastAsia="en-GB"/>
              </w:rPr>
              <w:tab/>
            </w:r>
            <w:r w:rsidR="00E1399C" w:rsidRPr="00855E51">
              <w:rPr>
                <w:rStyle w:val="Hyperlink"/>
                <w:noProof/>
              </w:rPr>
              <w:t>Заједничка понуда</w:t>
            </w:r>
            <w:r w:rsidR="00E1399C">
              <w:rPr>
                <w:noProof/>
                <w:webHidden/>
              </w:rPr>
              <w:tab/>
            </w:r>
            <w:r w:rsidR="00E1399C">
              <w:rPr>
                <w:noProof/>
                <w:webHidden/>
              </w:rPr>
              <w:fldChar w:fldCharType="begin"/>
            </w:r>
            <w:r w:rsidR="00E1399C">
              <w:rPr>
                <w:noProof/>
                <w:webHidden/>
              </w:rPr>
              <w:instrText xml:space="preserve"> PAGEREF _Toc388012514 \h </w:instrText>
            </w:r>
            <w:r w:rsidR="00E1399C">
              <w:rPr>
                <w:noProof/>
                <w:webHidden/>
              </w:rPr>
            </w:r>
            <w:r w:rsidR="00E1399C">
              <w:rPr>
                <w:noProof/>
                <w:webHidden/>
              </w:rPr>
              <w:fldChar w:fldCharType="separate"/>
            </w:r>
            <w:r w:rsidR="00A0189F">
              <w:rPr>
                <w:noProof/>
                <w:webHidden/>
              </w:rPr>
              <w:t>18</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15" w:history="1">
            <w:r w:rsidR="00E1399C" w:rsidRPr="00855E51">
              <w:rPr>
                <w:rStyle w:val="Hyperlink"/>
                <w:noProof/>
              </w:rPr>
              <w:t>5.9</w:t>
            </w:r>
            <w:r w:rsidR="00E1399C">
              <w:rPr>
                <w:rFonts w:asciiTheme="minorHAnsi" w:hAnsiTheme="minorHAnsi"/>
                <w:noProof/>
                <w:sz w:val="22"/>
                <w:szCs w:val="22"/>
                <w:lang w:val="en-GB" w:eastAsia="en-GB"/>
              </w:rPr>
              <w:tab/>
            </w:r>
            <w:r w:rsidR="00E1399C" w:rsidRPr="00855E51">
              <w:rPr>
                <w:rStyle w:val="Hyperlink"/>
                <w:noProof/>
              </w:rPr>
              <w:t>Начин и услови плаћања, гарантни рок, као и друге околности од којих зависи прихватљивост понуде</w:t>
            </w:r>
            <w:r w:rsidR="00E1399C">
              <w:rPr>
                <w:noProof/>
                <w:webHidden/>
              </w:rPr>
              <w:tab/>
            </w:r>
            <w:r w:rsidR="00E1399C">
              <w:rPr>
                <w:noProof/>
                <w:webHidden/>
              </w:rPr>
              <w:fldChar w:fldCharType="begin"/>
            </w:r>
            <w:r w:rsidR="00E1399C">
              <w:rPr>
                <w:noProof/>
                <w:webHidden/>
              </w:rPr>
              <w:instrText xml:space="preserve"> PAGEREF _Toc388012515 \h </w:instrText>
            </w:r>
            <w:r w:rsidR="00E1399C">
              <w:rPr>
                <w:noProof/>
                <w:webHidden/>
              </w:rPr>
            </w:r>
            <w:r w:rsidR="00E1399C">
              <w:rPr>
                <w:noProof/>
                <w:webHidden/>
              </w:rPr>
              <w:fldChar w:fldCharType="separate"/>
            </w:r>
            <w:r w:rsidR="00A0189F">
              <w:rPr>
                <w:noProof/>
                <w:webHidden/>
              </w:rPr>
              <w:t>18</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16" w:history="1">
            <w:r w:rsidR="00E1399C" w:rsidRPr="00855E51">
              <w:rPr>
                <w:rStyle w:val="Hyperlink"/>
                <w:rFonts w:cs="Times New Roman"/>
                <w:iCs/>
                <w:noProof/>
              </w:rPr>
              <w:t>5.9.1</w:t>
            </w:r>
            <w:r w:rsidR="00E1399C">
              <w:rPr>
                <w:rFonts w:asciiTheme="minorHAnsi" w:hAnsiTheme="minorHAnsi"/>
                <w:noProof/>
                <w:sz w:val="22"/>
                <w:szCs w:val="22"/>
                <w:lang w:val="en-GB" w:eastAsia="en-GB"/>
              </w:rPr>
              <w:tab/>
            </w:r>
            <w:r w:rsidR="00E1399C" w:rsidRPr="00855E51">
              <w:rPr>
                <w:rStyle w:val="Hyperlink"/>
                <w:noProof/>
              </w:rPr>
              <w:t>Захтеви у погледу начина, рока и услова плаћања</w:t>
            </w:r>
            <w:r w:rsidR="00E1399C">
              <w:rPr>
                <w:noProof/>
                <w:webHidden/>
              </w:rPr>
              <w:tab/>
            </w:r>
            <w:r w:rsidR="00E1399C">
              <w:rPr>
                <w:noProof/>
                <w:webHidden/>
              </w:rPr>
              <w:fldChar w:fldCharType="begin"/>
            </w:r>
            <w:r w:rsidR="00E1399C">
              <w:rPr>
                <w:noProof/>
                <w:webHidden/>
              </w:rPr>
              <w:instrText xml:space="preserve"> PAGEREF _Toc388012516 \h </w:instrText>
            </w:r>
            <w:r w:rsidR="00E1399C">
              <w:rPr>
                <w:noProof/>
                <w:webHidden/>
              </w:rPr>
            </w:r>
            <w:r w:rsidR="00E1399C">
              <w:rPr>
                <w:noProof/>
                <w:webHidden/>
              </w:rPr>
              <w:fldChar w:fldCharType="separate"/>
            </w:r>
            <w:r w:rsidR="00A0189F">
              <w:rPr>
                <w:noProof/>
                <w:webHidden/>
              </w:rPr>
              <w:t>18</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17" w:history="1">
            <w:r w:rsidR="00E1399C" w:rsidRPr="00855E51">
              <w:rPr>
                <w:rStyle w:val="Hyperlink"/>
                <w:rFonts w:cs="Times New Roman"/>
                <w:iCs/>
                <w:noProof/>
              </w:rPr>
              <w:t>5.9.2</w:t>
            </w:r>
            <w:r w:rsidR="00E1399C">
              <w:rPr>
                <w:rFonts w:asciiTheme="minorHAnsi" w:hAnsiTheme="minorHAnsi"/>
                <w:noProof/>
                <w:sz w:val="22"/>
                <w:szCs w:val="22"/>
                <w:lang w:val="en-GB" w:eastAsia="en-GB"/>
              </w:rPr>
              <w:tab/>
            </w:r>
            <w:r w:rsidR="00E1399C" w:rsidRPr="00855E51">
              <w:rPr>
                <w:rStyle w:val="Hyperlink"/>
                <w:noProof/>
              </w:rPr>
              <w:t>Захтеви у погледу рока, места и начина вршења услуге</w:t>
            </w:r>
            <w:r w:rsidR="00E1399C">
              <w:rPr>
                <w:noProof/>
                <w:webHidden/>
              </w:rPr>
              <w:tab/>
            </w:r>
            <w:r w:rsidR="00E1399C">
              <w:rPr>
                <w:noProof/>
                <w:webHidden/>
              </w:rPr>
              <w:fldChar w:fldCharType="begin"/>
            </w:r>
            <w:r w:rsidR="00E1399C">
              <w:rPr>
                <w:noProof/>
                <w:webHidden/>
              </w:rPr>
              <w:instrText xml:space="preserve"> PAGEREF _Toc388012517 \h </w:instrText>
            </w:r>
            <w:r w:rsidR="00E1399C">
              <w:rPr>
                <w:noProof/>
                <w:webHidden/>
              </w:rPr>
            </w:r>
            <w:r w:rsidR="00E1399C">
              <w:rPr>
                <w:noProof/>
                <w:webHidden/>
              </w:rPr>
              <w:fldChar w:fldCharType="separate"/>
            </w:r>
            <w:r w:rsidR="00A0189F">
              <w:rPr>
                <w:noProof/>
                <w:webHidden/>
              </w:rPr>
              <w:t>18</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18" w:history="1">
            <w:r w:rsidR="00E1399C" w:rsidRPr="00855E51">
              <w:rPr>
                <w:rStyle w:val="Hyperlink"/>
                <w:noProof/>
              </w:rPr>
              <w:t>5.9.3</w:t>
            </w:r>
            <w:r w:rsidR="00E1399C">
              <w:rPr>
                <w:rFonts w:asciiTheme="minorHAnsi" w:hAnsiTheme="minorHAnsi"/>
                <w:noProof/>
                <w:sz w:val="22"/>
                <w:szCs w:val="22"/>
                <w:lang w:val="en-GB" w:eastAsia="en-GB"/>
              </w:rPr>
              <w:tab/>
            </w:r>
            <w:r w:rsidR="00E1399C" w:rsidRPr="00855E51">
              <w:rPr>
                <w:rStyle w:val="Hyperlink"/>
                <w:noProof/>
              </w:rPr>
              <w:t>Захтев у погледу рока извршења уговора</w:t>
            </w:r>
            <w:r w:rsidR="00E1399C">
              <w:rPr>
                <w:noProof/>
                <w:webHidden/>
              </w:rPr>
              <w:tab/>
            </w:r>
            <w:r w:rsidR="00E1399C">
              <w:rPr>
                <w:noProof/>
                <w:webHidden/>
              </w:rPr>
              <w:fldChar w:fldCharType="begin"/>
            </w:r>
            <w:r w:rsidR="00E1399C">
              <w:rPr>
                <w:noProof/>
                <w:webHidden/>
              </w:rPr>
              <w:instrText xml:space="preserve"> PAGEREF _Toc388012518 \h </w:instrText>
            </w:r>
            <w:r w:rsidR="00E1399C">
              <w:rPr>
                <w:noProof/>
                <w:webHidden/>
              </w:rPr>
            </w:r>
            <w:r w:rsidR="00E1399C">
              <w:rPr>
                <w:noProof/>
                <w:webHidden/>
              </w:rPr>
              <w:fldChar w:fldCharType="separate"/>
            </w:r>
            <w:r w:rsidR="00A0189F">
              <w:rPr>
                <w:noProof/>
                <w:webHidden/>
              </w:rPr>
              <w:t>19</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19" w:history="1">
            <w:r w:rsidR="00E1399C" w:rsidRPr="00855E51">
              <w:rPr>
                <w:rStyle w:val="Hyperlink"/>
                <w:noProof/>
              </w:rPr>
              <w:t>5.9.4</w:t>
            </w:r>
            <w:r w:rsidR="00E1399C">
              <w:rPr>
                <w:rFonts w:asciiTheme="minorHAnsi" w:hAnsiTheme="minorHAnsi"/>
                <w:noProof/>
                <w:sz w:val="22"/>
                <w:szCs w:val="22"/>
                <w:lang w:val="en-GB" w:eastAsia="en-GB"/>
              </w:rPr>
              <w:tab/>
            </w:r>
            <w:r w:rsidR="00E1399C" w:rsidRPr="00855E51">
              <w:rPr>
                <w:rStyle w:val="Hyperlink"/>
                <w:noProof/>
              </w:rPr>
              <w:t>Захтев у погледу рока важења понуде</w:t>
            </w:r>
            <w:r w:rsidR="00E1399C">
              <w:rPr>
                <w:noProof/>
                <w:webHidden/>
              </w:rPr>
              <w:tab/>
            </w:r>
            <w:r w:rsidR="00E1399C">
              <w:rPr>
                <w:noProof/>
                <w:webHidden/>
              </w:rPr>
              <w:fldChar w:fldCharType="begin"/>
            </w:r>
            <w:r w:rsidR="00E1399C">
              <w:rPr>
                <w:noProof/>
                <w:webHidden/>
              </w:rPr>
              <w:instrText xml:space="preserve"> PAGEREF _Toc388012519 \h </w:instrText>
            </w:r>
            <w:r w:rsidR="00E1399C">
              <w:rPr>
                <w:noProof/>
                <w:webHidden/>
              </w:rPr>
            </w:r>
            <w:r w:rsidR="00E1399C">
              <w:rPr>
                <w:noProof/>
                <w:webHidden/>
              </w:rPr>
              <w:fldChar w:fldCharType="separate"/>
            </w:r>
            <w:r w:rsidR="00A0189F">
              <w:rPr>
                <w:noProof/>
                <w:webHidden/>
              </w:rPr>
              <w:t>19</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20" w:history="1">
            <w:r w:rsidR="00E1399C" w:rsidRPr="00855E51">
              <w:rPr>
                <w:rStyle w:val="Hyperlink"/>
                <w:noProof/>
              </w:rPr>
              <w:t>5.9.5</w:t>
            </w:r>
            <w:r w:rsidR="00E1399C">
              <w:rPr>
                <w:rFonts w:asciiTheme="minorHAnsi" w:hAnsiTheme="minorHAnsi"/>
                <w:noProof/>
                <w:sz w:val="22"/>
                <w:szCs w:val="22"/>
                <w:lang w:val="en-GB" w:eastAsia="en-GB"/>
              </w:rPr>
              <w:tab/>
            </w:r>
            <w:r w:rsidR="00E1399C" w:rsidRPr="00855E51">
              <w:rPr>
                <w:rStyle w:val="Hyperlink"/>
                <w:noProof/>
              </w:rPr>
              <w:t>Мере заштите</w:t>
            </w:r>
            <w:r w:rsidR="00E1399C">
              <w:rPr>
                <w:noProof/>
                <w:webHidden/>
              </w:rPr>
              <w:tab/>
            </w:r>
            <w:r w:rsidR="00E1399C">
              <w:rPr>
                <w:noProof/>
                <w:webHidden/>
              </w:rPr>
              <w:fldChar w:fldCharType="begin"/>
            </w:r>
            <w:r w:rsidR="00E1399C">
              <w:rPr>
                <w:noProof/>
                <w:webHidden/>
              </w:rPr>
              <w:instrText xml:space="preserve"> PAGEREF _Toc388012520 \h </w:instrText>
            </w:r>
            <w:r w:rsidR="00E1399C">
              <w:rPr>
                <w:noProof/>
                <w:webHidden/>
              </w:rPr>
            </w:r>
            <w:r w:rsidR="00E1399C">
              <w:rPr>
                <w:noProof/>
                <w:webHidden/>
              </w:rPr>
              <w:fldChar w:fldCharType="separate"/>
            </w:r>
            <w:r w:rsidR="00A0189F">
              <w:rPr>
                <w:noProof/>
                <w:webHidden/>
              </w:rPr>
              <w:t>19</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21" w:history="1">
            <w:r w:rsidR="00E1399C" w:rsidRPr="00855E51">
              <w:rPr>
                <w:rStyle w:val="Hyperlink"/>
                <w:noProof/>
              </w:rPr>
              <w:t>5.10</w:t>
            </w:r>
            <w:r w:rsidR="00E1399C">
              <w:rPr>
                <w:rFonts w:asciiTheme="minorHAnsi" w:hAnsiTheme="minorHAnsi"/>
                <w:noProof/>
                <w:sz w:val="22"/>
                <w:szCs w:val="22"/>
                <w:lang w:val="en-GB" w:eastAsia="en-GB"/>
              </w:rPr>
              <w:tab/>
            </w:r>
            <w:r w:rsidR="00E1399C" w:rsidRPr="00855E51">
              <w:rPr>
                <w:rStyle w:val="Hyperlink"/>
                <w:noProof/>
              </w:rPr>
              <w:t>Валута и начин на који мора да буде наведена и изражена цена у понуди</w:t>
            </w:r>
            <w:r w:rsidR="00E1399C">
              <w:rPr>
                <w:noProof/>
                <w:webHidden/>
              </w:rPr>
              <w:tab/>
            </w:r>
            <w:r w:rsidR="00E1399C">
              <w:rPr>
                <w:noProof/>
                <w:webHidden/>
              </w:rPr>
              <w:fldChar w:fldCharType="begin"/>
            </w:r>
            <w:r w:rsidR="00E1399C">
              <w:rPr>
                <w:noProof/>
                <w:webHidden/>
              </w:rPr>
              <w:instrText xml:space="preserve"> PAGEREF _Toc388012521 \h </w:instrText>
            </w:r>
            <w:r w:rsidR="00E1399C">
              <w:rPr>
                <w:noProof/>
                <w:webHidden/>
              </w:rPr>
            </w:r>
            <w:r w:rsidR="00E1399C">
              <w:rPr>
                <w:noProof/>
                <w:webHidden/>
              </w:rPr>
              <w:fldChar w:fldCharType="separate"/>
            </w:r>
            <w:r w:rsidR="00A0189F">
              <w:rPr>
                <w:noProof/>
                <w:webHidden/>
              </w:rPr>
              <w:t>19</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22" w:history="1">
            <w:r w:rsidR="00E1399C" w:rsidRPr="00855E51">
              <w:rPr>
                <w:rStyle w:val="Hyperlink"/>
                <w:noProof/>
              </w:rPr>
              <w:t>5.11</w:t>
            </w:r>
            <w:r w:rsidR="00E1399C">
              <w:rPr>
                <w:rFonts w:asciiTheme="minorHAnsi" w:hAnsiTheme="minorHAnsi"/>
                <w:noProof/>
                <w:sz w:val="22"/>
                <w:szCs w:val="22"/>
                <w:lang w:val="en-GB" w:eastAsia="en-GB"/>
              </w:rPr>
              <w:tab/>
            </w:r>
            <w:r w:rsidR="00E1399C" w:rsidRPr="00855E51">
              <w:rPr>
                <w:rStyle w:val="Hyperlink"/>
                <w:noProof/>
              </w:rPr>
              <w:t>Подаци о врсти, садржини, начину подношења, висини и роковима обезбеђења испуњења обавеза понуђача</w:t>
            </w:r>
            <w:r w:rsidR="00E1399C">
              <w:rPr>
                <w:noProof/>
                <w:webHidden/>
              </w:rPr>
              <w:tab/>
            </w:r>
            <w:r w:rsidR="00E1399C">
              <w:rPr>
                <w:noProof/>
                <w:webHidden/>
              </w:rPr>
              <w:fldChar w:fldCharType="begin"/>
            </w:r>
            <w:r w:rsidR="00E1399C">
              <w:rPr>
                <w:noProof/>
                <w:webHidden/>
              </w:rPr>
              <w:instrText xml:space="preserve"> PAGEREF _Toc388012522 \h </w:instrText>
            </w:r>
            <w:r w:rsidR="00E1399C">
              <w:rPr>
                <w:noProof/>
                <w:webHidden/>
              </w:rPr>
            </w:r>
            <w:r w:rsidR="00E1399C">
              <w:rPr>
                <w:noProof/>
                <w:webHidden/>
              </w:rPr>
              <w:fldChar w:fldCharType="separate"/>
            </w:r>
            <w:r w:rsidR="00A0189F">
              <w:rPr>
                <w:noProof/>
                <w:webHidden/>
              </w:rPr>
              <w:t>19</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23" w:history="1">
            <w:r w:rsidR="00E1399C" w:rsidRPr="00855E51">
              <w:rPr>
                <w:rStyle w:val="Hyperlink"/>
                <w:noProof/>
              </w:rPr>
              <w:t>5.11.1</w:t>
            </w:r>
            <w:r w:rsidR="00E1399C">
              <w:rPr>
                <w:rFonts w:asciiTheme="minorHAnsi" w:hAnsiTheme="minorHAnsi"/>
                <w:noProof/>
                <w:sz w:val="22"/>
                <w:szCs w:val="22"/>
                <w:lang w:val="en-GB" w:eastAsia="en-GB"/>
              </w:rPr>
              <w:tab/>
            </w:r>
            <w:r w:rsidR="00E1399C" w:rsidRPr="00855E51">
              <w:rPr>
                <w:rStyle w:val="Hyperlink"/>
                <w:noProof/>
              </w:rPr>
              <w:t>Оригинал банкарска гаранција за озбиљност понуде</w:t>
            </w:r>
            <w:r w:rsidR="00E1399C">
              <w:rPr>
                <w:noProof/>
                <w:webHidden/>
              </w:rPr>
              <w:tab/>
            </w:r>
            <w:r w:rsidR="00E1399C">
              <w:rPr>
                <w:noProof/>
                <w:webHidden/>
              </w:rPr>
              <w:fldChar w:fldCharType="begin"/>
            </w:r>
            <w:r w:rsidR="00E1399C">
              <w:rPr>
                <w:noProof/>
                <w:webHidden/>
              </w:rPr>
              <w:instrText xml:space="preserve"> PAGEREF _Toc388012523 \h </w:instrText>
            </w:r>
            <w:r w:rsidR="00E1399C">
              <w:rPr>
                <w:noProof/>
                <w:webHidden/>
              </w:rPr>
            </w:r>
            <w:r w:rsidR="00E1399C">
              <w:rPr>
                <w:noProof/>
                <w:webHidden/>
              </w:rPr>
              <w:fldChar w:fldCharType="separate"/>
            </w:r>
            <w:r w:rsidR="00A0189F">
              <w:rPr>
                <w:noProof/>
                <w:webHidden/>
              </w:rPr>
              <w:t>19</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24" w:history="1">
            <w:r w:rsidR="00E1399C" w:rsidRPr="00855E51">
              <w:rPr>
                <w:rStyle w:val="Hyperlink"/>
                <w:noProof/>
              </w:rPr>
              <w:t>5.11.2</w:t>
            </w:r>
            <w:r w:rsidR="00E1399C">
              <w:rPr>
                <w:rFonts w:asciiTheme="minorHAnsi" w:hAnsiTheme="minorHAnsi"/>
                <w:noProof/>
                <w:sz w:val="22"/>
                <w:szCs w:val="22"/>
                <w:lang w:val="en-GB" w:eastAsia="en-GB"/>
              </w:rPr>
              <w:tab/>
            </w:r>
            <w:r w:rsidR="00E1399C" w:rsidRPr="00855E51">
              <w:rPr>
                <w:rStyle w:val="Hyperlink"/>
                <w:noProof/>
              </w:rPr>
              <w:t>Оригинал писмо о намерама банке за издавање банкарске гаранција за добро извршење посла, обавезујућег карактера</w:t>
            </w:r>
            <w:r w:rsidR="00E1399C">
              <w:rPr>
                <w:noProof/>
                <w:webHidden/>
              </w:rPr>
              <w:tab/>
            </w:r>
            <w:r w:rsidR="00E1399C">
              <w:rPr>
                <w:noProof/>
                <w:webHidden/>
              </w:rPr>
              <w:fldChar w:fldCharType="begin"/>
            </w:r>
            <w:r w:rsidR="00E1399C">
              <w:rPr>
                <w:noProof/>
                <w:webHidden/>
              </w:rPr>
              <w:instrText xml:space="preserve"> PAGEREF _Toc388012524 \h </w:instrText>
            </w:r>
            <w:r w:rsidR="00E1399C">
              <w:rPr>
                <w:noProof/>
                <w:webHidden/>
              </w:rPr>
            </w:r>
            <w:r w:rsidR="00E1399C">
              <w:rPr>
                <w:noProof/>
                <w:webHidden/>
              </w:rPr>
              <w:fldChar w:fldCharType="separate"/>
            </w:r>
            <w:r w:rsidR="00A0189F">
              <w:rPr>
                <w:noProof/>
                <w:webHidden/>
              </w:rPr>
              <w:t>19</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25" w:history="1">
            <w:r w:rsidR="00E1399C" w:rsidRPr="00855E51">
              <w:rPr>
                <w:rStyle w:val="Hyperlink"/>
                <w:noProof/>
                <w:lang w:eastAsia="ar-SA"/>
              </w:rPr>
              <w:t>5.11.3</w:t>
            </w:r>
            <w:r w:rsidR="00E1399C">
              <w:rPr>
                <w:rFonts w:asciiTheme="minorHAnsi" w:hAnsiTheme="minorHAnsi"/>
                <w:noProof/>
                <w:sz w:val="22"/>
                <w:szCs w:val="22"/>
                <w:lang w:val="en-GB" w:eastAsia="en-GB"/>
              </w:rPr>
              <w:tab/>
            </w:r>
            <w:r w:rsidR="00E1399C" w:rsidRPr="00855E51">
              <w:rPr>
                <w:rStyle w:val="Hyperlink"/>
                <w:noProof/>
                <w:lang w:eastAsia="ar-SA"/>
              </w:rPr>
              <w:t>Оригинал банкарска гаранција за добро извршење посла</w:t>
            </w:r>
            <w:r w:rsidR="00E1399C">
              <w:rPr>
                <w:noProof/>
                <w:webHidden/>
              </w:rPr>
              <w:tab/>
            </w:r>
            <w:r w:rsidR="00E1399C">
              <w:rPr>
                <w:noProof/>
                <w:webHidden/>
              </w:rPr>
              <w:fldChar w:fldCharType="begin"/>
            </w:r>
            <w:r w:rsidR="00E1399C">
              <w:rPr>
                <w:noProof/>
                <w:webHidden/>
              </w:rPr>
              <w:instrText xml:space="preserve"> PAGEREF _Toc388012525 \h </w:instrText>
            </w:r>
            <w:r w:rsidR="00E1399C">
              <w:rPr>
                <w:noProof/>
                <w:webHidden/>
              </w:rPr>
            </w:r>
            <w:r w:rsidR="00E1399C">
              <w:rPr>
                <w:noProof/>
                <w:webHidden/>
              </w:rPr>
              <w:fldChar w:fldCharType="separate"/>
            </w:r>
            <w:r w:rsidR="00A0189F">
              <w:rPr>
                <w:noProof/>
                <w:webHidden/>
              </w:rPr>
              <w:t>20</w:t>
            </w:r>
            <w:r w:rsidR="00E1399C">
              <w:rPr>
                <w:noProof/>
                <w:webHidden/>
              </w:rPr>
              <w:fldChar w:fldCharType="end"/>
            </w:r>
          </w:hyperlink>
        </w:p>
        <w:p w:rsidR="00E1399C" w:rsidRDefault="00493102">
          <w:pPr>
            <w:pStyle w:val="TOC3"/>
            <w:tabs>
              <w:tab w:val="left" w:pos="1320"/>
              <w:tab w:val="right" w:leader="dot" w:pos="9890"/>
            </w:tabs>
            <w:rPr>
              <w:rFonts w:asciiTheme="minorHAnsi" w:hAnsiTheme="minorHAnsi"/>
              <w:noProof/>
              <w:sz w:val="22"/>
              <w:szCs w:val="22"/>
              <w:lang w:val="en-GB" w:eastAsia="en-GB"/>
            </w:rPr>
          </w:pPr>
          <w:hyperlink w:anchor="_Toc388012526" w:history="1">
            <w:r w:rsidR="00E1399C" w:rsidRPr="00855E51">
              <w:rPr>
                <w:rStyle w:val="Hyperlink"/>
                <w:noProof/>
                <w:lang w:eastAsia="ar-SA"/>
              </w:rPr>
              <w:t>5.11.4</w:t>
            </w:r>
            <w:r w:rsidR="00E1399C">
              <w:rPr>
                <w:rFonts w:asciiTheme="minorHAnsi" w:hAnsiTheme="minorHAnsi"/>
                <w:noProof/>
                <w:sz w:val="22"/>
                <w:szCs w:val="22"/>
                <w:lang w:val="en-GB" w:eastAsia="en-GB"/>
              </w:rPr>
              <w:tab/>
            </w:r>
            <w:r w:rsidR="00E1399C" w:rsidRPr="00855E51">
              <w:rPr>
                <w:rStyle w:val="Hyperlink"/>
                <w:noProof/>
                <w:lang w:eastAsia="ar-SA"/>
              </w:rPr>
              <w:t>Реализација средства финансијског обезбеђењa</w:t>
            </w:r>
            <w:r w:rsidR="00E1399C">
              <w:rPr>
                <w:noProof/>
                <w:webHidden/>
              </w:rPr>
              <w:tab/>
            </w:r>
            <w:r w:rsidR="00E1399C">
              <w:rPr>
                <w:noProof/>
                <w:webHidden/>
              </w:rPr>
              <w:fldChar w:fldCharType="begin"/>
            </w:r>
            <w:r w:rsidR="00E1399C">
              <w:rPr>
                <w:noProof/>
                <w:webHidden/>
              </w:rPr>
              <w:instrText xml:space="preserve"> PAGEREF _Toc388012526 \h </w:instrText>
            </w:r>
            <w:r w:rsidR="00E1399C">
              <w:rPr>
                <w:noProof/>
                <w:webHidden/>
              </w:rPr>
            </w:r>
            <w:r w:rsidR="00E1399C">
              <w:rPr>
                <w:noProof/>
                <w:webHidden/>
              </w:rPr>
              <w:fldChar w:fldCharType="separate"/>
            </w:r>
            <w:r w:rsidR="00A0189F">
              <w:rPr>
                <w:noProof/>
                <w:webHidden/>
              </w:rPr>
              <w:t>20</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27" w:history="1">
            <w:r w:rsidR="00E1399C" w:rsidRPr="00855E51">
              <w:rPr>
                <w:rStyle w:val="Hyperlink"/>
                <w:noProof/>
              </w:rPr>
              <w:t>5.12</w:t>
            </w:r>
            <w:r w:rsidR="00E1399C">
              <w:rPr>
                <w:rFonts w:asciiTheme="minorHAnsi" w:hAnsiTheme="minorHAnsi"/>
                <w:noProof/>
                <w:sz w:val="22"/>
                <w:szCs w:val="22"/>
                <w:lang w:val="en-GB" w:eastAsia="en-GB"/>
              </w:rPr>
              <w:tab/>
            </w:r>
            <w:r w:rsidR="00E1399C" w:rsidRPr="00855E51">
              <w:rPr>
                <w:rStyle w:val="Hyperlink"/>
                <w:noProof/>
              </w:rPr>
              <w:t>Заштита поверљивости података које наручилац ставља понуђачима на располагање, укључујући и њихове подизвођаче</w:t>
            </w:r>
            <w:r w:rsidR="00E1399C">
              <w:rPr>
                <w:noProof/>
                <w:webHidden/>
              </w:rPr>
              <w:tab/>
            </w:r>
            <w:r w:rsidR="00E1399C">
              <w:rPr>
                <w:noProof/>
                <w:webHidden/>
              </w:rPr>
              <w:fldChar w:fldCharType="begin"/>
            </w:r>
            <w:r w:rsidR="00E1399C">
              <w:rPr>
                <w:noProof/>
                <w:webHidden/>
              </w:rPr>
              <w:instrText xml:space="preserve"> PAGEREF _Toc388012527 \h </w:instrText>
            </w:r>
            <w:r w:rsidR="00E1399C">
              <w:rPr>
                <w:noProof/>
                <w:webHidden/>
              </w:rPr>
            </w:r>
            <w:r w:rsidR="00E1399C">
              <w:rPr>
                <w:noProof/>
                <w:webHidden/>
              </w:rPr>
              <w:fldChar w:fldCharType="separate"/>
            </w:r>
            <w:r w:rsidR="00A0189F">
              <w:rPr>
                <w:noProof/>
                <w:webHidden/>
              </w:rPr>
              <w:t>20</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28" w:history="1">
            <w:r w:rsidR="00E1399C" w:rsidRPr="00855E51">
              <w:rPr>
                <w:rStyle w:val="Hyperlink"/>
                <w:noProof/>
              </w:rPr>
              <w:t>5.13</w:t>
            </w:r>
            <w:r w:rsidR="00E1399C">
              <w:rPr>
                <w:rFonts w:asciiTheme="minorHAnsi" w:hAnsiTheme="minorHAnsi"/>
                <w:noProof/>
                <w:sz w:val="22"/>
                <w:szCs w:val="22"/>
                <w:lang w:val="en-GB" w:eastAsia="en-GB"/>
              </w:rPr>
              <w:tab/>
            </w:r>
            <w:r w:rsidR="00E1399C" w:rsidRPr="00855E51">
              <w:rPr>
                <w:rStyle w:val="Hyperlink"/>
                <w:noProof/>
              </w:rPr>
              <w:t>Додатне информације или појашњења у вези са припремањем понуде</w:t>
            </w:r>
            <w:r w:rsidR="00E1399C">
              <w:rPr>
                <w:noProof/>
                <w:webHidden/>
              </w:rPr>
              <w:tab/>
            </w:r>
            <w:r w:rsidR="00E1399C">
              <w:rPr>
                <w:noProof/>
                <w:webHidden/>
              </w:rPr>
              <w:fldChar w:fldCharType="begin"/>
            </w:r>
            <w:r w:rsidR="00E1399C">
              <w:rPr>
                <w:noProof/>
                <w:webHidden/>
              </w:rPr>
              <w:instrText xml:space="preserve"> PAGEREF _Toc388012528 \h </w:instrText>
            </w:r>
            <w:r w:rsidR="00E1399C">
              <w:rPr>
                <w:noProof/>
                <w:webHidden/>
              </w:rPr>
            </w:r>
            <w:r w:rsidR="00E1399C">
              <w:rPr>
                <w:noProof/>
                <w:webHidden/>
              </w:rPr>
              <w:fldChar w:fldCharType="separate"/>
            </w:r>
            <w:r w:rsidR="00A0189F">
              <w:rPr>
                <w:noProof/>
                <w:webHidden/>
              </w:rPr>
              <w:t>21</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29" w:history="1">
            <w:r w:rsidR="00E1399C" w:rsidRPr="00855E51">
              <w:rPr>
                <w:rStyle w:val="Hyperlink"/>
                <w:noProof/>
              </w:rPr>
              <w:t>5.14</w:t>
            </w:r>
            <w:r w:rsidR="00E1399C">
              <w:rPr>
                <w:rFonts w:asciiTheme="minorHAnsi" w:hAnsiTheme="minorHAnsi"/>
                <w:noProof/>
                <w:sz w:val="22"/>
                <w:szCs w:val="22"/>
                <w:lang w:val="en-GB" w:eastAsia="en-GB"/>
              </w:rPr>
              <w:tab/>
            </w:r>
            <w:r w:rsidR="00E1399C" w:rsidRPr="00855E51">
              <w:rPr>
                <w:rStyle w:val="Hyperlink"/>
                <w:noProof/>
              </w:rPr>
              <w:t>Додатна објашњења од понуђача после отварања понуда и контрола код понуђача односно његовог подизвођача</w:t>
            </w:r>
            <w:r w:rsidR="00E1399C">
              <w:rPr>
                <w:noProof/>
                <w:webHidden/>
              </w:rPr>
              <w:tab/>
            </w:r>
            <w:r w:rsidR="00E1399C">
              <w:rPr>
                <w:noProof/>
                <w:webHidden/>
              </w:rPr>
              <w:fldChar w:fldCharType="begin"/>
            </w:r>
            <w:r w:rsidR="00E1399C">
              <w:rPr>
                <w:noProof/>
                <w:webHidden/>
              </w:rPr>
              <w:instrText xml:space="preserve"> PAGEREF _Toc388012529 \h </w:instrText>
            </w:r>
            <w:r w:rsidR="00E1399C">
              <w:rPr>
                <w:noProof/>
                <w:webHidden/>
              </w:rPr>
            </w:r>
            <w:r w:rsidR="00E1399C">
              <w:rPr>
                <w:noProof/>
                <w:webHidden/>
              </w:rPr>
              <w:fldChar w:fldCharType="separate"/>
            </w:r>
            <w:r w:rsidR="00A0189F">
              <w:rPr>
                <w:noProof/>
                <w:webHidden/>
              </w:rPr>
              <w:t>21</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30" w:history="1">
            <w:r w:rsidR="00E1399C" w:rsidRPr="00855E51">
              <w:rPr>
                <w:rStyle w:val="Hyperlink"/>
                <w:noProof/>
              </w:rPr>
              <w:t>5.15</w:t>
            </w:r>
            <w:r w:rsidR="00E1399C">
              <w:rPr>
                <w:rFonts w:asciiTheme="minorHAnsi" w:hAnsiTheme="minorHAnsi"/>
                <w:noProof/>
                <w:sz w:val="22"/>
                <w:szCs w:val="22"/>
                <w:lang w:val="en-GB" w:eastAsia="en-GB"/>
              </w:rPr>
              <w:tab/>
            </w:r>
            <w:r w:rsidR="00E1399C" w:rsidRPr="00855E51">
              <w:rPr>
                <w:rStyle w:val="Hyperlink"/>
                <w:noProof/>
              </w:rPr>
              <w:t>Додатно обезбеђење испуњења уговорних обавеза понуђача који се налазе на списку негативних референци</w:t>
            </w:r>
            <w:r w:rsidR="00E1399C">
              <w:rPr>
                <w:noProof/>
                <w:webHidden/>
              </w:rPr>
              <w:tab/>
            </w:r>
            <w:r w:rsidR="00E1399C">
              <w:rPr>
                <w:noProof/>
                <w:webHidden/>
              </w:rPr>
              <w:fldChar w:fldCharType="begin"/>
            </w:r>
            <w:r w:rsidR="00E1399C">
              <w:rPr>
                <w:noProof/>
                <w:webHidden/>
              </w:rPr>
              <w:instrText xml:space="preserve"> PAGEREF _Toc388012530 \h </w:instrText>
            </w:r>
            <w:r w:rsidR="00E1399C">
              <w:rPr>
                <w:noProof/>
                <w:webHidden/>
              </w:rPr>
            </w:r>
            <w:r w:rsidR="00E1399C">
              <w:rPr>
                <w:noProof/>
                <w:webHidden/>
              </w:rPr>
              <w:fldChar w:fldCharType="separate"/>
            </w:r>
            <w:r w:rsidR="00A0189F">
              <w:rPr>
                <w:noProof/>
                <w:webHidden/>
              </w:rPr>
              <w:t>22</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31" w:history="1">
            <w:r w:rsidR="00E1399C" w:rsidRPr="00855E51">
              <w:rPr>
                <w:rStyle w:val="Hyperlink"/>
                <w:noProof/>
              </w:rPr>
              <w:t>5.16</w:t>
            </w:r>
            <w:r w:rsidR="00E1399C">
              <w:rPr>
                <w:rFonts w:asciiTheme="minorHAnsi" w:hAnsiTheme="minorHAnsi"/>
                <w:noProof/>
                <w:sz w:val="22"/>
                <w:szCs w:val="22"/>
                <w:lang w:val="en-GB" w:eastAsia="en-GB"/>
              </w:rPr>
              <w:tab/>
            </w:r>
            <w:r w:rsidR="00E1399C" w:rsidRPr="00855E51">
              <w:rPr>
                <w:rStyle w:val="Hyperlink"/>
                <w:noProof/>
              </w:rPr>
              <w:t>Врста критеријума за доделу уговора</w:t>
            </w:r>
            <w:r w:rsidR="00E1399C">
              <w:rPr>
                <w:noProof/>
                <w:webHidden/>
              </w:rPr>
              <w:tab/>
            </w:r>
            <w:r w:rsidR="00E1399C">
              <w:rPr>
                <w:noProof/>
                <w:webHidden/>
              </w:rPr>
              <w:fldChar w:fldCharType="begin"/>
            </w:r>
            <w:r w:rsidR="00E1399C">
              <w:rPr>
                <w:noProof/>
                <w:webHidden/>
              </w:rPr>
              <w:instrText xml:space="preserve"> PAGEREF _Toc388012531 \h </w:instrText>
            </w:r>
            <w:r w:rsidR="00E1399C">
              <w:rPr>
                <w:noProof/>
                <w:webHidden/>
              </w:rPr>
            </w:r>
            <w:r w:rsidR="00E1399C">
              <w:rPr>
                <w:noProof/>
                <w:webHidden/>
              </w:rPr>
              <w:fldChar w:fldCharType="separate"/>
            </w:r>
            <w:r w:rsidR="00A0189F">
              <w:rPr>
                <w:noProof/>
                <w:webHidden/>
              </w:rPr>
              <w:t>22</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32" w:history="1">
            <w:r w:rsidR="00E1399C" w:rsidRPr="00855E51">
              <w:rPr>
                <w:rStyle w:val="Hyperlink"/>
                <w:noProof/>
              </w:rPr>
              <w:t>5.17</w:t>
            </w:r>
            <w:r w:rsidR="00E1399C">
              <w:rPr>
                <w:rFonts w:asciiTheme="minorHAnsi" w:hAnsiTheme="minorHAnsi"/>
                <w:noProof/>
                <w:sz w:val="22"/>
                <w:szCs w:val="22"/>
                <w:lang w:val="en-GB" w:eastAsia="en-GB"/>
              </w:rPr>
              <w:tab/>
            </w:r>
            <w:r w:rsidR="00E1399C" w:rsidRPr="00855E51">
              <w:rPr>
                <w:rStyle w:val="Hyperlink"/>
                <w:noProof/>
              </w:rPr>
              <w:t>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w:t>
            </w:r>
            <w:r w:rsidR="00E1399C">
              <w:rPr>
                <w:noProof/>
                <w:webHidden/>
              </w:rPr>
              <w:tab/>
            </w:r>
            <w:r w:rsidR="00E1399C">
              <w:rPr>
                <w:noProof/>
                <w:webHidden/>
              </w:rPr>
              <w:fldChar w:fldCharType="begin"/>
            </w:r>
            <w:r w:rsidR="00E1399C">
              <w:rPr>
                <w:noProof/>
                <w:webHidden/>
              </w:rPr>
              <w:instrText xml:space="preserve"> PAGEREF _Toc388012532 \h </w:instrText>
            </w:r>
            <w:r w:rsidR="00E1399C">
              <w:rPr>
                <w:noProof/>
                <w:webHidden/>
              </w:rPr>
            </w:r>
            <w:r w:rsidR="00E1399C">
              <w:rPr>
                <w:noProof/>
                <w:webHidden/>
              </w:rPr>
              <w:fldChar w:fldCharType="separate"/>
            </w:r>
            <w:r w:rsidR="00A0189F">
              <w:rPr>
                <w:noProof/>
                <w:webHidden/>
              </w:rPr>
              <w:t>22</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33" w:history="1">
            <w:r w:rsidR="00E1399C" w:rsidRPr="00855E51">
              <w:rPr>
                <w:rStyle w:val="Hyperlink"/>
                <w:rFonts w:cs="Times New Roman"/>
                <w:bCs/>
                <w:iCs/>
                <w:noProof/>
              </w:rPr>
              <w:t>5.18</w:t>
            </w:r>
            <w:r w:rsidR="00E1399C">
              <w:rPr>
                <w:rFonts w:asciiTheme="minorHAnsi" w:hAnsiTheme="minorHAnsi"/>
                <w:noProof/>
                <w:sz w:val="22"/>
                <w:szCs w:val="22"/>
                <w:lang w:val="en-GB" w:eastAsia="en-GB"/>
              </w:rPr>
              <w:tab/>
            </w:r>
            <w:r w:rsidR="00E1399C" w:rsidRPr="00855E51">
              <w:rPr>
                <w:rStyle w:val="Hyperlink"/>
                <w:noProof/>
              </w:rPr>
              <w:t>Поштовање обавеза које произилазе из важећих прописа</w:t>
            </w:r>
            <w:r w:rsidR="00E1399C">
              <w:rPr>
                <w:noProof/>
                <w:webHidden/>
              </w:rPr>
              <w:tab/>
            </w:r>
            <w:r w:rsidR="00E1399C">
              <w:rPr>
                <w:noProof/>
                <w:webHidden/>
              </w:rPr>
              <w:fldChar w:fldCharType="begin"/>
            </w:r>
            <w:r w:rsidR="00E1399C">
              <w:rPr>
                <w:noProof/>
                <w:webHidden/>
              </w:rPr>
              <w:instrText xml:space="preserve"> PAGEREF _Toc388012533 \h </w:instrText>
            </w:r>
            <w:r w:rsidR="00E1399C">
              <w:rPr>
                <w:noProof/>
                <w:webHidden/>
              </w:rPr>
            </w:r>
            <w:r w:rsidR="00E1399C">
              <w:rPr>
                <w:noProof/>
                <w:webHidden/>
              </w:rPr>
              <w:fldChar w:fldCharType="separate"/>
            </w:r>
            <w:r w:rsidR="00A0189F">
              <w:rPr>
                <w:noProof/>
                <w:webHidden/>
              </w:rPr>
              <w:t>22</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34" w:history="1">
            <w:r w:rsidR="00E1399C" w:rsidRPr="00855E51">
              <w:rPr>
                <w:rStyle w:val="Hyperlink"/>
                <w:noProof/>
              </w:rPr>
              <w:t>5.19</w:t>
            </w:r>
            <w:r w:rsidR="00E1399C">
              <w:rPr>
                <w:rFonts w:asciiTheme="minorHAnsi" w:hAnsiTheme="minorHAnsi"/>
                <w:noProof/>
                <w:sz w:val="22"/>
                <w:szCs w:val="22"/>
                <w:lang w:val="en-GB" w:eastAsia="en-GB"/>
              </w:rPr>
              <w:tab/>
            </w:r>
            <w:r w:rsidR="00E1399C" w:rsidRPr="00855E51">
              <w:rPr>
                <w:rStyle w:val="Hyperlink"/>
                <w:noProof/>
              </w:rPr>
              <w:t>Коришћење патента и одговорност за повреду заштићених права интелектуалне својине трећих лица</w:t>
            </w:r>
            <w:r w:rsidR="00E1399C">
              <w:rPr>
                <w:noProof/>
                <w:webHidden/>
              </w:rPr>
              <w:tab/>
            </w:r>
            <w:r w:rsidR="00E1399C">
              <w:rPr>
                <w:noProof/>
                <w:webHidden/>
              </w:rPr>
              <w:fldChar w:fldCharType="begin"/>
            </w:r>
            <w:r w:rsidR="00E1399C">
              <w:rPr>
                <w:noProof/>
                <w:webHidden/>
              </w:rPr>
              <w:instrText xml:space="preserve"> PAGEREF _Toc388012534 \h </w:instrText>
            </w:r>
            <w:r w:rsidR="00E1399C">
              <w:rPr>
                <w:noProof/>
                <w:webHidden/>
              </w:rPr>
            </w:r>
            <w:r w:rsidR="00E1399C">
              <w:rPr>
                <w:noProof/>
                <w:webHidden/>
              </w:rPr>
              <w:fldChar w:fldCharType="separate"/>
            </w:r>
            <w:r w:rsidR="00A0189F">
              <w:rPr>
                <w:noProof/>
                <w:webHidden/>
              </w:rPr>
              <w:t>22</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35" w:history="1">
            <w:r w:rsidR="00E1399C" w:rsidRPr="00855E51">
              <w:rPr>
                <w:rStyle w:val="Hyperlink"/>
                <w:noProof/>
              </w:rPr>
              <w:t>5.20</w:t>
            </w:r>
            <w:r w:rsidR="00E1399C">
              <w:rPr>
                <w:rFonts w:asciiTheme="minorHAnsi" w:hAnsiTheme="minorHAnsi"/>
                <w:noProof/>
                <w:sz w:val="22"/>
                <w:szCs w:val="22"/>
                <w:lang w:val="en-GB" w:eastAsia="en-GB"/>
              </w:rPr>
              <w:tab/>
            </w:r>
            <w:r w:rsidR="00E1399C" w:rsidRPr="00855E51">
              <w:rPr>
                <w:rStyle w:val="Hyperlink"/>
                <w:noProof/>
              </w:rPr>
              <w:t>Начин и рок за подношење захтева за заштиту права</w:t>
            </w:r>
            <w:r w:rsidR="00E1399C">
              <w:rPr>
                <w:noProof/>
                <w:webHidden/>
              </w:rPr>
              <w:tab/>
            </w:r>
            <w:r w:rsidR="00E1399C">
              <w:rPr>
                <w:noProof/>
                <w:webHidden/>
              </w:rPr>
              <w:fldChar w:fldCharType="begin"/>
            </w:r>
            <w:r w:rsidR="00E1399C">
              <w:rPr>
                <w:noProof/>
                <w:webHidden/>
              </w:rPr>
              <w:instrText xml:space="preserve"> PAGEREF _Toc388012535 \h </w:instrText>
            </w:r>
            <w:r w:rsidR="00E1399C">
              <w:rPr>
                <w:noProof/>
                <w:webHidden/>
              </w:rPr>
            </w:r>
            <w:r w:rsidR="00E1399C">
              <w:rPr>
                <w:noProof/>
                <w:webHidden/>
              </w:rPr>
              <w:fldChar w:fldCharType="separate"/>
            </w:r>
            <w:r w:rsidR="00A0189F">
              <w:rPr>
                <w:noProof/>
                <w:webHidden/>
              </w:rPr>
              <w:t>22</w:t>
            </w:r>
            <w:r w:rsidR="00E1399C">
              <w:rPr>
                <w:noProof/>
                <w:webHidden/>
              </w:rPr>
              <w:fldChar w:fldCharType="end"/>
            </w:r>
          </w:hyperlink>
        </w:p>
        <w:p w:rsidR="00E1399C" w:rsidRDefault="00493102">
          <w:pPr>
            <w:pStyle w:val="TOC2"/>
            <w:tabs>
              <w:tab w:val="left" w:pos="880"/>
              <w:tab w:val="right" w:leader="dot" w:pos="9890"/>
            </w:tabs>
            <w:rPr>
              <w:rFonts w:asciiTheme="minorHAnsi" w:hAnsiTheme="minorHAnsi"/>
              <w:noProof/>
              <w:sz w:val="22"/>
              <w:szCs w:val="22"/>
              <w:lang w:val="en-GB" w:eastAsia="en-GB"/>
            </w:rPr>
          </w:pPr>
          <w:hyperlink w:anchor="_Toc388012536" w:history="1">
            <w:r w:rsidR="00E1399C" w:rsidRPr="00855E51">
              <w:rPr>
                <w:rStyle w:val="Hyperlink"/>
                <w:noProof/>
              </w:rPr>
              <w:t>5.21</w:t>
            </w:r>
            <w:r w:rsidR="00E1399C">
              <w:rPr>
                <w:rFonts w:asciiTheme="minorHAnsi" w:hAnsiTheme="minorHAnsi"/>
                <w:noProof/>
                <w:sz w:val="22"/>
                <w:szCs w:val="22"/>
                <w:lang w:val="en-GB" w:eastAsia="en-GB"/>
              </w:rPr>
              <w:tab/>
            </w:r>
            <w:r w:rsidR="00E1399C" w:rsidRPr="00855E51">
              <w:rPr>
                <w:rStyle w:val="Hyperlink"/>
                <w:noProof/>
              </w:rPr>
              <w:t>Рок у којем ће уговор бити закључен</w:t>
            </w:r>
            <w:r w:rsidR="00E1399C">
              <w:rPr>
                <w:noProof/>
                <w:webHidden/>
              </w:rPr>
              <w:tab/>
            </w:r>
            <w:r w:rsidR="00E1399C">
              <w:rPr>
                <w:noProof/>
                <w:webHidden/>
              </w:rPr>
              <w:fldChar w:fldCharType="begin"/>
            </w:r>
            <w:r w:rsidR="00E1399C">
              <w:rPr>
                <w:noProof/>
                <w:webHidden/>
              </w:rPr>
              <w:instrText xml:space="preserve"> PAGEREF _Toc388012536 \h </w:instrText>
            </w:r>
            <w:r w:rsidR="00E1399C">
              <w:rPr>
                <w:noProof/>
                <w:webHidden/>
              </w:rPr>
            </w:r>
            <w:r w:rsidR="00E1399C">
              <w:rPr>
                <w:noProof/>
                <w:webHidden/>
              </w:rPr>
              <w:fldChar w:fldCharType="separate"/>
            </w:r>
            <w:r w:rsidR="00A0189F">
              <w:rPr>
                <w:noProof/>
                <w:webHidden/>
              </w:rPr>
              <w:t>23</w:t>
            </w:r>
            <w:r w:rsidR="00E1399C">
              <w:rPr>
                <w:noProof/>
                <w:webHidden/>
              </w:rPr>
              <w:fldChar w:fldCharType="end"/>
            </w:r>
          </w:hyperlink>
        </w:p>
        <w:p w:rsidR="00E1399C" w:rsidRDefault="00493102">
          <w:pPr>
            <w:pStyle w:val="TOC1"/>
            <w:rPr>
              <w:rFonts w:asciiTheme="minorHAnsi" w:hAnsiTheme="minorHAnsi"/>
              <w:noProof/>
              <w:sz w:val="22"/>
              <w:szCs w:val="22"/>
              <w:lang w:val="en-GB" w:eastAsia="en-GB"/>
            </w:rPr>
          </w:pPr>
          <w:hyperlink w:anchor="_Toc388012537" w:history="1">
            <w:r w:rsidR="00E1399C" w:rsidRPr="00855E51">
              <w:rPr>
                <w:rStyle w:val="Hyperlink"/>
                <w:rFonts w:eastAsia="Times New Roman"/>
                <w:noProof/>
              </w:rPr>
              <w:t>6</w:t>
            </w:r>
            <w:r w:rsidR="00E1399C">
              <w:rPr>
                <w:rFonts w:asciiTheme="minorHAnsi" w:hAnsiTheme="minorHAnsi"/>
                <w:noProof/>
                <w:sz w:val="22"/>
                <w:szCs w:val="22"/>
                <w:lang w:val="en-GB" w:eastAsia="en-GB"/>
              </w:rPr>
              <w:tab/>
            </w:r>
            <w:r w:rsidR="00E1399C" w:rsidRPr="00855E51">
              <w:rPr>
                <w:rStyle w:val="Hyperlink"/>
                <w:rFonts w:eastAsia="Times New Roman"/>
                <w:noProof/>
              </w:rPr>
              <w:t>ОБРАСЦИ ЗА САЧИЊАВАЊЕ ПОНУДЕ</w:t>
            </w:r>
            <w:r w:rsidR="00E1399C">
              <w:rPr>
                <w:noProof/>
                <w:webHidden/>
              </w:rPr>
              <w:tab/>
            </w:r>
            <w:r w:rsidR="00E1399C">
              <w:rPr>
                <w:noProof/>
                <w:webHidden/>
              </w:rPr>
              <w:fldChar w:fldCharType="begin"/>
            </w:r>
            <w:r w:rsidR="00E1399C">
              <w:rPr>
                <w:noProof/>
                <w:webHidden/>
              </w:rPr>
              <w:instrText xml:space="preserve"> PAGEREF _Toc388012537 \h </w:instrText>
            </w:r>
            <w:r w:rsidR="00E1399C">
              <w:rPr>
                <w:noProof/>
                <w:webHidden/>
              </w:rPr>
            </w:r>
            <w:r w:rsidR="00E1399C">
              <w:rPr>
                <w:noProof/>
                <w:webHidden/>
              </w:rPr>
              <w:fldChar w:fldCharType="separate"/>
            </w:r>
            <w:r w:rsidR="00A0189F">
              <w:rPr>
                <w:noProof/>
                <w:webHidden/>
              </w:rPr>
              <w:t>25</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38" w:history="1">
            <w:r w:rsidR="00E1399C" w:rsidRPr="00855E51">
              <w:rPr>
                <w:rStyle w:val="Hyperlink"/>
                <w:rFonts w:eastAsia="Times New Roman" w:cs="Times New Roman"/>
                <w:b/>
                <w:noProof/>
              </w:rPr>
              <w:t>Образац 1</w:t>
            </w:r>
            <w:r w:rsidR="00E1399C">
              <w:rPr>
                <w:noProof/>
                <w:webHidden/>
              </w:rPr>
              <w:tab/>
            </w:r>
            <w:r w:rsidR="00E1399C">
              <w:rPr>
                <w:noProof/>
                <w:webHidden/>
              </w:rPr>
              <w:fldChar w:fldCharType="begin"/>
            </w:r>
            <w:r w:rsidR="00E1399C">
              <w:rPr>
                <w:noProof/>
                <w:webHidden/>
              </w:rPr>
              <w:instrText xml:space="preserve"> PAGEREF _Toc388012538 \h </w:instrText>
            </w:r>
            <w:r w:rsidR="00E1399C">
              <w:rPr>
                <w:noProof/>
                <w:webHidden/>
              </w:rPr>
            </w:r>
            <w:r w:rsidR="00E1399C">
              <w:rPr>
                <w:noProof/>
                <w:webHidden/>
              </w:rPr>
              <w:fldChar w:fldCharType="separate"/>
            </w:r>
            <w:r w:rsidR="00A0189F">
              <w:rPr>
                <w:noProof/>
                <w:webHidden/>
              </w:rPr>
              <w:t>25</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39" w:history="1">
            <w:r w:rsidR="00E1399C" w:rsidRPr="00855E51">
              <w:rPr>
                <w:rStyle w:val="Hyperlink"/>
                <w:rFonts w:eastAsia="Times New Roman" w:cs="Times New Roman"/>
                <w:b/>
                <w:noProof/>
              </w:rPr>
              <w:t>Образац 2</w:t>
            </w:r>
            <w:r w:rsidR="00E1399C">
              <w:rPr>
                <w:noProof/>
                <w:webHidden/>
              </w:rPr>
              <w:tab/>
            </w:r>
            <w:r w:rsidR="00E1399C">
              <w:rPr>
                <w:noProof/>
                <w:webHidden/>
              </w:rPr>
              <w:fldChar w:fldCharType="begin"/>
            </w:r>
            <w:r w:rsidR="00E1399C">
              <w:rPr>
                <w:noProof/>
                <w:webHidden/>
              </w:rPr>
              <w:instrText xml:space="preserve"> PAGEREF _Toc388012539 \h </w:instrText>
            </w:r>
            <w:r w:rsidR="00E1399C">
              <w:rPr>
                <w:noProof/>
                <w:webHidden/>
              </w:rPr>
            </w:r>
            <w:r w:rsidR="00E1399C">
              <w:rPr>
                <w:noProof/>
                <w:webHidden/>
              </w:rPr>
              <w:fldChar w:fldCharType="separate"/>
            </w:r>
            <w:r w:rsidR="00A0189F">
              <w:rPr>
                <w:noProof/>
                <w:webHidden/>
              </w:rPr>
              <w:t>26</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0" w:history="1">
            <w:r w:rsidR="00E1399C" w:rsidRPr="00855E51">
              <w:rPr>
                <w:rStyle w:val="Hyperlink"/>
                <w:rFonts w:eastAsia="Times New Roman" w:cs="Times New Roman"/>
                <w:b/>
                <w:noProof/>
              </w:rPr>
              <w:t>Образац 3</w:t>
            </w:r>
            <w:r w:rsidR="00E1399C">
              <w:rPr>
                <w:noProof/>
                <w:webHidden/>
              </w:rPr>
              <w:tab/>
            </w:r>
            <w:r w:rsidR="00E1399C">
              <w:rPr>
                <w:noProof/>
                <w:webHidden/>
              </w:rPr>
              <w:fldChar w:fldCharType="begin"/>
            </w:r>
            <w:r w:rsidR="00E1399C">
              <w:rPr>
                <w:noProof/>
                <w:webHidden/>
              </w:rPr>
              <w:instrText xml:space="preserve"> PAGEREF _Toc388012540 \h </w:instrText>
            </w:r>
            <w:r w:rsidR="00E1399C">
              <w:rPr>
                <w:noProof/>
                <w:webHidden/>
              </w:rPr>
            </w:r>
            <w:r w:rsidR="00E1399C">
              <w:rPr>
                <w:noProof/>
                <w:webHidden/>
              </w:rPr>
              <w:fldChar w:fldCharType="separate"/>
            </w:r>
            <w:r w:rsidR="00A0189F">
              <w:rPr>
                <w:noProof/>
                <w:webHidden/>
              </w:rPr>
              <w:t>27</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1" w:history="1">
            <w:r w:rsidR="00E1399C" w:rsidRPr="00855E51">
              <w:rPr>
                <w:rStyle w:val="Hyperlink"/>
                <w:rFonts w:eastAsia="Times New Roman" w:cs="Times New Roman"/>
                <w:b/>
                <w:noProof/>
              </w:rPr>
              <w:t>Образац 3а</w:t>
            </w:r>
            <w:r w:rsidR="00E1399C">
              <w:rPr>
                <w:noProof/>
                <w:webHidden/>
              </w:rPr>
              <w:tab/>
            </w:r>
            <w:r w:rsidR="00E1399C">
              <w:rPr>
                <w:noProof/>
                <w:webHidden/>
              </w:rPr>
              <w:fldChar w:fldCharType="begin"/>
            </w:r>
            <w:r w:rsidR="00E1399C">
              <w:rPr>
                <w:noProof/>
                <w:webHidden/>
              </w:rPr>
              <w:instrText xml:space="preserve"> PAGEREF _Toc388012541 \h </w:instrText>
            </w:r>
            <w:r w:rsidR="00E1399C">
              <w:rPr>
                <w:noProof/>
                <w:webHidden/>
              </w:rPr>
            </w:r>
            <w:r w:rsidR="00E1399C">
              <w:rPr>
                <w:noProof/>
                <w:webHidden/>
              </w:rPr>
              <w:fldChar w:fldCharType="separate"/>
            </w:r>
            <w:r w:rsidR="00A0189F">
              <w:rPr>
                <w:noProof/>
                <w:webHidden/>
              </w:rPr>
              <w:t>28</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2" w:history="1">
            <w:r w:rsidR="00E1399C" w:rsidRPr="00855E51">
              <w:rPr>
                <w:rStyle w:val="Hyperlink"/>
                <w:rFonts w:eastAsia="Times New Roman" w:cs="Tahoma"/>
                <w:b/>
                <w:noProof/>
              </w:rPr>
              <w:t>Образац  4</w:t>
            </w:r>
            <w:r w:rsidR="00E1399C">
              <w:rPr>
                <w:noProof/>
                <w:webHidden/>
              </w:rPr>
              <w:tab/>
            </w:r>
            <w:r w:rsidR="00E1399C">
              <w:rPr>
                <w:noProof/>
                <w:webHidden/>
              </w:rPr>
              <w:fldChar w:fldCharType="begin"/>
            </w:r>
            <w:r w:rsidR="00E1399C">
              <w:rPr>
                <w:noProof/>
                <w:webHidden/>
              </w:rPr>
              <w:instrText xml:space="preserve"> PAGEREF _Toc388012542 \h </w:instrText>
            </w:r>
            <w:r w:rsidR="00E1399C">
              <w:rPr>
                <w:noProof/>
                <w:webHidden/>
              </w:rPr>
            </w:r>
            <w:r w:rsidR="00E1399C">
              <w:rPr>
                <w:noProof/>
                <w:webHidden/>
              </w:rPr>
              <w:fldChar w:fldCharType="separate"/>
            </w:r>
            <w:r w:rsidR="00A0189F">
              <w:rPr>
                <w:noProof/>
                <w:webHidden/>
              </w:rPr>
              <w:t>29</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3" w:history="1">
            <w:r w:rsidR="00E1399C" w:rsidRPr="00855E51">
              <w:rPr>
                <w:rStyle w:val="Hyperlink"/>
                <w:rFonts w:eastAsia="Times New Roman" w:cs="Times New Roman"/>
                <w:b/>
                <w:noProof/>
              </w:rPr>
              <w:t>Образац  5</w:t>
            </w:r>
            <w:r w:rsidR="00E1399C">
              <w:rPr>
                <w:noProof/>
                <w:webHidden/>
              </w:rPr>
              <w:tab/>
            </w:r>
            <w:r w:rsidR="00E1399C">
              <w:rPr>
                <w:noProof/>
                <w:webHidden/>
              </w:rPr>
              <w:fldChar w:fldCharType="begin"/>
            </w:r>
            <w:r w:rsidR="00E1399C">
              <w:rPr>
                <w:noProof/>
                <w:webHidden/>
              </w:rPr>
              <w:instrText xml:space="preserve"> PAGEREF _Toc388012543 \h </w:instrText>
            </w:r>
            <w:r w:rsidR="00E1399C">
              <w:rPr>
                <w:noProof/>
                <w:webHidden/>
              </w:rPr>
            </w:r>
            <w:r w:rsidR="00E1399C">
              <w:rPr>
                <w:noProof/>
                <w:webHidden/>
              </w:rPr>
              <w:fldChar w:fldCharType="separate"/>
            </w:r>
            <w:r w:rsidR="00A0189F">
              <w:rPr>
                <w:noProof/>
                <w:webHidden/>
              </w:rPr>
              <w:t>30</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4" w:history="1">
            <w:r w:rsidR="00E1399C" w:rsidRPr="00855E51">
              <w:rPr>
                <w:rStyle w:val="Hyperlink"/>
                <w:rFonts w:eastAsia="Times New Roman" w:cs="Times New Roman"/>
                <w:b/>
                <w:noProof/>
              </w:rPr>
              <w:t>Образац 6</w:t>
            </w:r>
            <w:r w:rsidR="00E1399C">
              <w:rPr>
                <w:noProof/>
                <w:webHidden/>
              </w:rPr>
              <w:tab/>
            </w:r>
            <w:r w:rsidR="00E1399C">
              <w:rPr>
                <w:noProof/>
                <w:webHidden/>
              </w:rPr>
              <w:fldChar w:fldCharType="begin"/>
            </w:r>
            <w:r w:rsidR="00E1399C">
              <w:rPr>
                <w:noProof/>
                <w:webHidden/>
              </w:rPr>
              <w:instrText xml:space="preserve"> PAGEREF _Toc388012544 \h </w:instrText>
            </w:r>
            <w:r w:rsidR="00E1399C">
              <w:rPr>
                <w:noProof/>
                <w:webHidden/>
              </w:rPr>
            </w:r>
            <w:r w:rsidR="00E1399C">
              <w:rPr>
                <w:noProof/>
                <w:webHidden/>
              </w:rPr>
              <w:fldChar w:fldCharType="separate"/>
            </w:r>
            <w:r w:rsidR="00A0189F">
              <w:rPr>
                <w:noProof/>
                <w:webHidden/>
              </w:rPr>
              <w:t>31</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5" w:history="1">
            <w:r w:rsidR="00E1399C" w:rsidRPr="00855E51">
              <w:rPr>
                <w:rStyle w:val="Hyperlink"/>
                <w:rFonts w:eastAsia="Times New Roman" w:cs="Times New Roman"/>
                <w:b/>
                <w:noProof/>
              </w:rPr>
              <w:t>Образац 7</w:t>
            </w:r>
            <w:r w:rsidR="00E1399C">
              <w:rPr>
                <w:noProof/>
                <w:webHidden/>
              </w:rPr>
              <w:tab/>
            </w:r>
            <w:r w:rsidR="00E1399C">
              <w:rPr>
                <w:noProof/>
                <w:webHidden/>
              </w:rPr>
              <w:fldChar w:fldCharType="begin"/>
            </w:r>
            <w:r w:rsidR="00E1399C">
              <w:rPr>
                <w:noProof/>
                <w:webHidden/>
              </w:rPr>
              <w:instrText xml:space="preserve"> PAGEREF _Toc388012545 \h </w:instrText>
            </w:r>
            <w:r w:rsidR="00E1399C">
              <w:rPr>
                <w:noProof/>
                <w:webHidden/>
              </w:rPr>
            </w:r>
            <w:r w:rsidR="00E1399C">
              <w:rPr>
                <w:noProof/>
                <w:webHidden/>
              </w:rPr>
              <w:fldChar w:fldCharType="separate"/>
            </w:r>
            <w:r w:rsidR="00A0189F">
              <w:rPr>
                <w:noProof/>
                <w:webHidden/>
              </w:rPr>
              <w:t>37</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6" w:history="1">
            <w:r w:rsidR="00E1399C" w:rsidRPr="00855E51">
              <w:rPr>
                <w:rStyle w:val="Hyperlink"/>
                <w:rFonts w:eastAsia="Times New Roman" w:cs="Times New Roman"/>
                <w:b/>
                <w:noProof/>
              </w:rPr>
              <w:t>Образац 8</w:t>
            </w:r>
            <w:r w:rsidR="00E1399C">
              <w:rPr>
                <w:noProof/>
                <w:webHidden/>
              </w:rPr>
              <w:tab/>
            </w:r>
            <w:r w:rsidR="00E1399C">
              <w:rPr>
                <w:noProof/>
                <w:webHidden/>
              </w:rPr>
              <w:fldChar w:fldCharType="begin"/>
            </w:r>
            <w:r w:rsidR="00E1399C">
              <w:rPr>
                <w:noProof/>
                <w:webHidden/>
              </w:rPr>
              <w:instrText xml:space="preserve"> PAGEREF _Toc388012546 \h </w:instrText>
            </w:r>
            <w:r w:rsidR="00E1399C">
              <w:rPr>
                <w:noProof/>
                <w:webHidden/>
              </w:rPr>
            </w:r>
            <w:r w:rsidR="00E1399C">
              <w:rPr>
                <w:noProof/>
                <w:webHidden/>
              </w:rPr>
              <w:fldChar w:fldCharType="separate"/>
            </w:r>
            <w:r w:rsidR="00A0189F">
              <w:rPr>
                <w:noProof/>
                <w:webHidden/>
              </w:rPr>
              <w:t>39</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7" w:history="1">
            <w:r w:rsidR="00E1399C" w:rsidRPr="00855E51">
              <w:rPr>
                <w:rStyle w:val="Hyperlink"/>
                <w:rFonts w:eastAsia="Times New Roman" w:cs="Times New Roman"/>
                <w:b/>
                <w:noProof/>
              </w:rPr>
              <w:t>Образац 9</w:t>
            </w:r>
            <w:r w:rsidR="00E1399C">
              <w:rPr>
                <w:noProof/>
                <w:webHidden/>
              </w:rPr>
              <w:tab/>
            </w:r>
            <w:r w:rsidR="00E1399C">
              <w:rPr>
                <w:noProof/>
                <w:webHidden/>
              </w:rPr>
              <w:fldChar w:fldCharType="begin"/>
            </w:r>
            <w:r w:rsidR="00E1399C">
              <w:rPr>
                <w:noProof/>
                <w:webHidden/>
              </w:rPr>
              <w:instrText xml:space="preserve"> PAGEREF _Toc388012547 \h </w:instrText>
            </w:r>
            <w:r w:rsidR="00E1399C">
              <w:rPr>
                <w:noProof/>
                <w:webHidden/>
              </w:rPr>
            </w:r>
            <w:r w:rsidR="00E1399C">
              <w:rPr>
                <w:noProof/>
                <w:webHidden/>
              </w:rPr>
              <w:fldChar w:fldCharType="separate"/>
            </w:r>
            <w:r w:rsidR="00A0189F">
              <w:rPr>
                <w:noProof/>
                <w:webHidden/>
              </w:rPr>
              <w:t>40</w:t>
            </w:r>
            <w:r w:rsidR="00E1399C">
              <w:rPr>
                <w:noProof/>
                <w:webHidden/>
              </w:rPr>
              <w:fldChar w:fldCharType="end"/>
            </w:r>
          </w:hyperlink>
        </w:p>
        <w:p w:rsidR="00E1399C" w:rsidRDefault="00493102">
          <w:pPr>
            <w:pStyle w:val="TOC2"/>
            <w:tabs>
              <w:tab w:val="right" w:leader="dot" w:pos="9890"/>
            </w:tabs>
            <w:rPr>
              <w:rFonts w:asciiTheme="minorHAnsi" w:hAnsiTheme="minorHAnsi"/>
              <w:noProof/>
              <w:sz w:val="22"/>
              <w:szCs w:val="22"/>
              <w:lang w:val="en-GB" w:eastAsia="en-GB"/>
            </w:rPr>
          </w:pPr>
          <w:hyperlink w:anchor="_Toc388012548" w:history="1">
            <w:r w:rsidR="00E1399C" w:rsidRPr="00855E51">
              <w:rPr>
                <w:rStyle w:val="Hyperlink"/>
                <w:rFonts w:eastAsia="Times New Roman" w:cs="Times New Roman"/>
                <w:b/>
                <w:noProof/>
              </w:rPr>
              <w:t>МОДЕЛ УГОВОРА</w:t>
            </w:r>
            <w:r w:rsidR="00E1399C">
              <w:rPr>
                <w:noProof/>
                <w:webHidden/>
              </w:rPr>
              <w:tab/>
            </w:r>
            <w:r w:rsidR="00E1399C">
              <w:rPr>
                <w:noProof/>
                <w:webHidden/>
              </w:rPr>
              <w:fldChar w:fldCharType="begin"/>
            </w:r>
            <w:r w:rsidR="00E1399C">
              <w:rPr>
                <w:noProof/>
                <w:webHidden/>
              </w:rPr>
              <w:instrText xml:space="preserve"> PAGEREF _Toc388012548 \h </w:instrText>
            </w:r>
            <w:r w:rsidR="00E1399C">
              <w:rPr>
                <w:noProof/>
                <w:webHidden/>
              </w:rPr>
            </w:r>
            <w:r w:rsidR="00E1399C">
              <w:rPr>
                <w:noProof/>
                <w:webHidden/>
              </w:rPr>
              <w:fldChar w:fldCharType="separate"/>
            </w:r>
            <w:r w:rsidR="00A0189F">
              <w:rPr>
                <w:noProof/>
                <w:webHidden/>
              </w:rPr>
              <w:t>41</w:t>
            </w:r>
            <w:r w:rsidR="00E1399C">
              <w:rPr>
                <w:noProof/>
                <w:webHidden/>
              </w:rPr>
              <w:fldChar w:fldCharType="end"/>
            </w:r>
          </w:hyperlink>
        </w:p>
        <w:p w:rsidR="003A0193" w:rsidRPr="003A0193" w:rsidRDefault="00B018DE" w:rsidP="003A0193">
          <w:pPr>
            <w:pStyle w:val="TOC1"/>
            <w:pBdr>
              <w:bottom w:val="double" w:sz="4" w:space="0" w:color="auto"/>
            </w:pBdr>
            <w:tabs>
              <w:tab w:val="clear" w:pos="8640"/>
              <w:tab w:val="right" w:pos="9630"/>
            </w:tabs>
            <w:ind w:left="0" w:firstLine="0"/>
            <w:sectPr w:rsidR="003A0193" w:rsidRPr="003A0193" w:rsidSect="00515EDA">
              <w:footerReference w:type="default" r:id="rId9"/>
              <w:footerReference w:type="first" r:id="rId10"/>
              <w:pgSz w:w="11920" w:h="16840"/>
              <w:pgMar w:top="2200" w:right="720" w:bottom="280" w:left="1300" w:header="1427" w:footer="1710" w:gutter="0"/>
              <w:pgNumType w:start="1"/>
              <w:cols w:space="720"/>
              <w:noEndnote/>
              <w:titlePg/>
              <w:docGrid w:linePitch="272"/>
            </w:sectPr>
          </w:pPr>
          <w:r w:rsidRPr="00B96F13">
            <w:rPr>
              <w:b/>
              <w:bCs/>
            </w:rPr>
            <w:fldChar w:fldCharType="end"/>
          </w:r>
        </w:p>
      </w:sdtContent>
    </w:sdt>
    <w:p w:rsidR="00B67FE7" w:rsidRPr="00B96F13" w:rsidRDefault="003B30BD" w:rsidP="00B67FE7">
      <w:pPr>
        <w:pStyle w:val="StyleHeading1Left0Firstline0"/>
        <w:rPr>
          <w:rFonts w:ascii="Times New Roman" w:hAnsi="Times New Roman"/>
          <w:iCs/>
        </w:rPr>
      </w:pPr>
      <w:bookmarkStart w:id="0" w:name="_Toc388012492"/>
      <w:r w:rsidRPr="00B96F13">
        <w:lastRenderedPageBreak/>
        <w:t>ОПШТИ ПОДАЦИ О ЈАВНОЈ НАБАВЦИ</w:t>
      </w:r>
      <w:bookmarkEnd w:id="0"/>
    </w:p>
    <w:p w:rsidR="00B67FE7" w:rsidRPr="000923B5" w:rsidRDefault="00B67FE7" w:rsidP="00B67FE7">
      <w:pPr>
        <w:pStyle w:val="Heading2"/>
        <w:framePr w:wrap="auto" w:vAnchor="margin" w:yAlign="inline"/>
        <w:rPr>
          <w:rFonts w:cs="Times New Roman"/>
          <w:iCs/>
          <w:sz w:val="24"/>
          <w:szCs w:val="24"/>
        </w:rPr>
      </w:pPr>
      <w:bookmarkStart w:id="1" w:name="_Toc369386365"/>
      <w:bookmarkStart w:id="2" w:name="_Toc369387511"/>
      <w:bookmarkStart w:id="3" w:name="_Toc370294126"/>
      <w:bookmarkStart w:id="4" w:name="_Toc388012493"/>
      <w:r w:rsidRPr="000923B5">
        <w:rPr>
          <w:sz w:val="24"/>
          <w:szCs w:val="24"/>
        </w:rPr>
        <w:t>Подаци о наручиоцу</w:t>
      </w:r>
      <w:bookmarkEnd w:id="1"/>
      <w:bookmarkEnd w:id="2"/>
      <w:bookmarkEnd w:id="3"/>
      <w:bookmarkEnd w:id="4"/>
    </w:p>
    <w:p w:rsidR="003B30BD" w:rsidRPr="000923B5" w:rsidRDefault="003B30BD" w:rsidP="006F0776">
      <w:pPr>
        <w:pStyle w:val="JNclan1"/>
      </w:pPr>
      <w:r w:rsidRPr="000923B5">
        <w:t>Наручилац: „</w:t>
      </w:r>
      <w:r w:rsidR="00994E64">
        <w:t>ЈУП И</w:t>
      </w:r>
      <w:r w:rsidR="00FA1CCB" w:rsidRPr="000923B5">
        <w:t>страживање и развој</w:t>
      </w:r>
      <w:r w:rsidRPr="000923B5">
        <w:rPr>
          <w:i/>
        </w:rPr>
        <w:t xml:space="preserve"> </w:t>
      </w:r>
      <w:r w:rsidRPr="000923B5">
        <w:t>д.о.о</w:t>
      </w:r>
      <w:r w:rsidR="00527D4C" w:rsidRPr="000923B5">
        <w:t>.</w:t>
      </w:r>
      <w:r w:rsidR="00586F83">
        <w:t xml:space="preserve"> Београд</w:t>
      </w:r>
      <w:r w:rsidR="00DC6517" w:rsidRPr="000923B5">
        <w:t>”</w:t>
      </w:r>
      <w:r w:rsidRPr="000923B5">
        <w:rPr>
          <w:i/>
        </w:rPr>
        <w:t xml:space="preserve"> </w:t>
      </w:r>
      <w:r w:rsidRPr="000923B5">
        <w:t>(у даљем тексту: Наручилац)</w:t>
      </w:r>
      <w:r w:rsidRPr="000923B5">
        <w:rPr>
          <w:i/>
        </w:rPr>
        <w:t xml:space="preserve"> </w:t>
      </w:r>
    </w:p>
    <w:p w:rsidR="00A23DBD" w:rsidRPr="000923B5" w:rsidRDefault="003B30BD" w:rsidP="006F0776">
      <w:pPr>
        <w:pStyle w:val="JNclan1"/>
      </w:pPr>
      <w:r w:rsidRPr="000923B5">
        <w:t xml:space="preserve">Адреса: Немањина 22-26, Београд </w:t>
      </w:r>
    </w:p>
    <w:p w:rsidR="003B30BD" w:rsidRPr="000923B5" w:rsidRDefault="000315D7" w:rsidP="006F0776">
      <w:pPr>
        <w:pStyle w:val="JNclan1"/>
      </w:pPr>
      <w:r w:rsidRPr="000923B5">
        <w:t xml:space="preserve">Место </w:t>
      </w:r>
      <w:r w:rsidR="007F34C2">
        <w:rPr>
          <w:lang w:val="sr-Cyrl-CS"/>
        </w:rPr>
        <w:t>извршења услуга</w:t>
      </w:r>
      <w:r w:rsidR="00A23DBD" w:rsidRPr="000923B5">
        <w:t xml:space="preserve">: </w:t>
      </w:r>
      <w:r w:rsidRPr="000923B5">
        <w:t>Н</w:t>
      </w:r>
      <w:r w:rsidR="00A23DBD" w:rsidRPr="000923B5">
        <w:t>аучно технолошки парк Звездара, Вељка Дугошевића 54, Београд</w:t>
      </w:r>
    </w:p>
    <w:p w:rsidR="003B30BD" w:rsidRPr="000923B5" w:rsidRDefault="003B30BD" w:rsidP="006F0776">
      <w:pPr>
        <w:pStyle w:val="JNclan1"/>
      </w:pPr>
      <w:r w:rsidRPr="000923B5">
        <w:t>Интернет страница:</w:t>
      </w:r>
      <w:r w:rsidRPr="000923B5">
        <w:rPr>
          <w:i/>
        </w:rPr>
        <w:t xml:space="preserve"> </w:t>
      </w:r>
      <w:r w:rsidRPr="00373F47">
        <w:t>http://www.piu.rs</w:t>
      </w:r>
    </w:p>
    <w:p w:rsidR="00790B2A" w:rsidRPr="000923B5" w:rsidRDefault="009946DA" w:rsidP="00CD58B3">
      <w:pPr>
        <w:pStyle w:val="Heading2"/>
        <w:framePr w:wrap="notBeside"/>
        <w:rPr>
          <w:sz w:val="24"/>
          <w:szCs w:val="24"/>
        </w:rPr>
      </w:pPr>
      <w:bookmarkStart w:id="5" w:name="_Toc369386366"/>
      <w:bookmarkStart w:id="6" w:name="_Toc369387512"/>
      <w:bookmarkStart w:id="7" w:name="_Toc370294127"/>
      <w:bookmarkStart w:id="8" w:name="_Toc388012494"/>
      <w:r w:rsidRPr="000923B5">
        <w:rPr>
          <w:sz w:val="24"/>
          <w:szCs w:val="24"/>
        </w:rPr>
        <w:t>Врста поступка јавне набавке</w:t>
      </w:r>
      <w:bookmarkEnd w:id="5"/>
      <w:bookmarkEnd w:id="6"/>
      <w:bookmarkEnd w:id="7"/>
      <w:bookmarkEnd w:id="8"/>
    </w:p>
    <w:p w:rsidR="003B30BD" w:rsidRPr="000923B5" w:rsidRDefault="003B30BD" w:rsidP="006F0776">
      <w:pPr>
        <w:pStyle w:val="JNclan1"/>
      </w:pPr>
      <w:r w:rsidRPr="000923B5">
        <w:t xml:space="preserve">Предметна јавна набавка се спроводи </w:t>
      </w:r>
      <w:r w:rsidR="00C55CCE" w:rsidRPr="000923B5">
        <w:t xml:space="preserve">у </w:t>
      </w:r>
      <w:r w:rsidR="006273AF">
        <w:t xml:space="preserve">отвореном </w:t>
      </w:r>
      <w:r w:rsidR="00C55CCE" w:rsidRPr="000923B5">
        <w:t>поступку</w:t>
      </w:r>
      <w:r w:rsidR="008E6199">
        <w:rPr>
          <w:lang w:val="sr-Cyrl-CS"/>
        </w:rPr>
        <w:t>.</w:t>
      </w:r>
      <w:r w:rsidR="00C55CCE" w:rsidRPr="000923B5">
        <w:t xml:space="preserve"> </w:t>
      </w:r>
    </w:p>
    <w:p w:rsidR="003B30BD" w:rsidRPr="000923B5" w:rsidRDefault="009946DA" w:rsidP="00B17DFC">
      <w:pPr>
        <w:pStyle w:val="Heading2"/>
        <w:framePr w:wrap="notBeside"/>
        <w:ind w:left="578" w:hanging="578"/>
        <w:rPr>
          <w:sz w:val="24"/>
          <w:szCs w:val="24"/>
        </w:rPr>
      </w:pPr>
      <w:bookmarkStart w:id="9" w:name="_Toc369386367"/>
      <w:bookmarkStart w:id="10" w:name="_Toc369387513"/>
      <w:bookmarkStart w:id="11" w:name="_Toc370294128"/>
      <w:bookmarkStart w:id="12" w:name="_Toc388012495"/>
      <w:r w:rsidRPr="000923B5">
        <w:rPr>
          <w:sz w:val="24"/>
          <w:szCs w:val="24"/>
        </w:rPr>
        <w:t>Предмет јавне набавке</w:t>
      </w:r>
      <w:bookmarkEnd w:id="9"/>
      <w:bookmarkEnd w:id="10"/>
      <w:bookmarkEnd w:id="11"/>
      <w:bookmarkEnd w:id="12"/>
    </w:p>
    <w:p w:rsidR="006273AF" w:rsidRDefault="003B30BD" w:rsidP="006F0776">
      <w:pPr>
        <w:pStyle w:val="JNclan1"/>
      </w:pPr>
      <w:r w:rsidRPr="00B96F13">
        <w:t>Предмет јавне набавке број</w:t>
      </w:r>
      <w:r w:rsidR="00790B2A" w:rsidRPr="00B96F13">
        <w:t>:</w:t>
      </w:r>
      <w:r w:rsidRPr="00B96F13">
        <w:t xml:space="preserve"> </w:t>
      </w:r>
      <w:r w:rsidR="006273AF">
        <w:t>ОП</w:t>
      </w:r>
      <w:r w:rsidR="00A23DBD">
        <w:t>1</w:t>
      </w:r>
      <w:r w:rsidR="00FA1CCB" w:rsidRPr="00B96F13">
        <w:t>/201</w:t>
      </w:r>
      <w:r w:rsidR="008E6199">
        <w:rPr>
          <w:lang w:val="sr-Cyrl-CS"/>
        </w:rPr>
        <w:t>4</w:t>
      </w:r>
      <w:r w:rsidR="00790B2A" w:rsidRPr="00B96F13">
        <w:t xml:space="preserve"> </w:t>
      </w:r>
      <w:r w:rsidR="008E6199">
        <w:rPr>
          <w:lang w:val="sr-Cyrl-CS"/>
        </w:rPr>
        <w:t>су услуге обезбеђења</w:t>
      </w:r>
      <w:r w:rsidR="00790B2A" w:rsidRPr="00B96F13">
        <w:t>.</w:t>
      </w:r>
    </w:p>
    <w:p w:rsidR="006273AF" w:rsidRPr="006273AF" w:rsidRDefault="006273AF" w:rsidP="00B17DFC">
      <w:pPr>
        <w:pStyle w:val="Heading2"/>
        <w:framePr w:wrap="auto" w:vAnchor="margin" w:yAlign="inline"/>
        <w:spacing w:before="360"/>
        <w:ind w:left="578" w:hanging="578"/>
        <w:rPr>
          <w:sz w:val="24"/>
          <w:szCs w:val="24"/>
        </w:rPr>
      </w:pPr>
      <w:bookmarkStart w:id="13" w:name="_Toc388012496"/>
      <w:r w:rsidRPr="006273AF">
        <w:rPr>
          <w:sz w:val="24"/>
          <w:szCs w:val="24"/>
        </w:rPr>
        <w:t>Циљ поступка</w:t>
      </w:r>
      <w:bookmarkEnd w:id="13"/>
    </w:p>
    <w:p w:rsidR="00B17DFC" w:rsidRPr="00B17DFC" w:rsidRDefault="006273AF" w:rsidP="00B17DFC">
      <w:pPr>
        <w:pStyle w:val="JNclan1"/>
      </w:pPr>
      <w:r w:rsidRPr="006273AF">
        <w:t>Поступак јавне набавке спроводи се ради зак</w:t>
      </w:r>
      <w:r w:rsidR="00B17DFC">
        <w:t>ључења уговора о јавној набавци.</w:t>
      </w:r>
    </w:p>
    <w:p w:rsidR="00B17DFC" w:rsidRPr="00136B57" w:rsidRDefault="00B17DFC" w:rsidP="00B17DFC">
      <w:pPr>
        <w:pStyle w:val="Heading2"/>
        <w:framePr w:wrap="notBeside"/>
        <w:rPr>
          <w:sz w:val="24"/>
          <w:szCs w:val="24"/>
        </w:rPr>
      </w:pPr>
      <w:bookmarkStart w:id="14" w:name="_Toc388012497"/>
      <w:r w:rsidRPr="00136B57">
        <w:rPr>
          <w:sz w:val="24"/>
          <w:szCs w:val="24"/>
        </w:rPr>
        <w:t>Напомена уколико је у питању резервисана јавна набавка</w:t>
      </w:r>
      <w:bookmarkEnd w:id="14"/>
    </w:p>
    <w:p w:rsidR="00B17DFC" w:rsidRPr="00136B57" w:rsidRDefault="00B17DFC" w:rsidP="00B17DFC">
      <w:pPr>
        <w:rPr>
          <w:sz w:val="24"/>
          <w:lang w:eastAsia="ar-SA"/>
        </w:rPr>
      </w:pPr>
      <w:r w:rsidRPr="00136B57">
        <w:rPr>
          <w:sz w:val="24"/>
          <w:lang w:eastAsia="ar-SA"/>
        </w:rPr>
        <w:t>Није у питању резервисана јавна набавка.</w:t>
      </w:r>
    </w:p>
    <w:p w:rsidR="00B17DFC" w:rsidRPr="00136B57" w:rsidRDefault="00B17DFC" w:rsidP="00B17DFC">
      <w:pPr>
        <w:pStyle w:val="Heading2"/>
        <w:framePr w:wrap="notBeside"/>
        <w:spacing w:before="360"/>
        <w:ind w:left="578" w:hanging="578"/>
        <w:rPr>
          <w:sz w:val="24"/>
          <w:szCs w:val="24"/>
        </w:rPr>
      </w:pPr>
      <w:bookmarkStart w:id="15" w:name="_Toc388012498"/>
      <w:r w:rsidRPr="00136B57">
        <w:rPr>
          <w:sz w:val="24"/>
          <w:szCs w:val="24"/>
        </w:rPr>
        <w:t>Напомена уколико се спроводи електронска лицитација</w:t>
      </w:r>
      <w:bookmarkEnd w:id="15"/>
    </w:p>
    <w:p w:rsidR="00B17DFC" w:rsidRPr="00136B57" w:rsidRDefault="00B17DFC" w:rsidP="00B17DFC">
      <w:pPr>
        <w:rPr>
          <w:sz w:val="24"/>
          <w:lang w:eastAsia="ar-SA"/>
        </w:rPr>
      </w:pPr>
      <w:r w:rsidRPr="00136B57">
        <w:rPr>
          <w:sz w:val="24"/>
          <w:lang w:eastAsia="ar-SA"/>
        </w:rPr>
        <w:t>Не спроводи се електронска лицитација.</w:t>
      </w:r>
    </w:p>
    <w:p w:rsidR="003B30BD" w:rsidRPr="00B17DFC" w:rsidRDefault="00CD58B3" w:rsidP="00B17DFC">
      <w:pPr>
        <w:pStyle w:val="Heading2"/>
        <w:framePr w:wrap="notBeside"/>
        <w:spacing w:before="360"/>
        <w:ind w:left="578" w:hanging="578"/>
        <w:rPr>
          <w:sz w:val="24"/>
          <w:szCs w:val="24"/>
        </w:rPr>
      </w:pPr>
      <w:bookmarkStart w:id="16" w:name="_Toc369386368"/>
      <w:bookmarkStart w:id="17" w:name="_Toc369387514"/>
      <w:bookmarkStart w:id="18" w:name="_Toc370294129"/>
      <w:bookmarkStart w:id="19" w:name="_Toc388012499"/>
      <w:r w:rsidRPr="00B17DFC">
        <w:rPr>
          <w:sz w:val="24"/>
          <w:szCs w:val="24"/>
        </w:rPr>
        <w:t>Контакт</w:t>
      </w:r>
      <w:bookmarkEnd w:id="16"/>
      <w:bookmarkEnd w:id="17"/>
      <w:bookmarkEnd w:id="18"/>
      <w:bookmarkEnd w:id="19"/>
    </w:p>
    <w:p w:rsidR="00DC6C7D" w:rsidRPr="00B17DFC" w:rsidRDefault="003B30BD" w:rsidP="006F0776">
      <w:pPr>
        <w:pStyle w:val="JNclan1"/>
      </w:pPr>
      <w:r w:rsidRPr="00B17DFC">
        <w:t>Лице (или служба) за контакт</w:t>
      </w:r>
      <w:r w:rsidR="0010623D" w:rsidRPr="00B17DFC">
        <w:t>:</w:t>
      </w:r>
      <w:r w:rsidR="00A23DBD" w:rsidRPr="00B17DFC">
        <w:t xml:space="preserve"> Сектор за </w:t>
      </w:r>
      <w:r w:rsidR="007753B4" w:rsidRPr="00B17DFC">
        <w:rPr>
          <w:lang w:val="sr-Cyrl-CS"/>
        </w:rPr>
        <w:t>инфраструктуру</w:t>
      </w:r>
      <w:r w:rsidR="0013327F" w:rsidRPr="00B17DFC">
        <w:t xml:space="preserve"> </w:t>
      </w:r>
    </w:p>
    <w:p w:rsidR="001244F0" w:rsidRPr="00B96F13" w:rsidRDefault="003B30BD" w:rsidP="006F0776">
      <w:pPr>
        <w:pStyle w:val="JNclan1"/>
      </w:pPr>
      <w:r w:rsidRPr="00B17DFC">
        <w:t>Е - mail адреса:</w:t>
      </w:r>
      <w:r w:rsidR="0013327F" w:rsidRPr="00B17DFC">
        <w:t xml:space="preserve"> </w:t>
      </w:r>
      <w:r w:rsidR="00554BEF" w:rsidRPr="00B17DFC">
        <w:t>tender@piu.rs (Предмет</w:t>
      </w:r>
      <w:r w:rsidR="00554BEF" w:rsidRPr="00B96F13">
        <w:t xml:space="preserve">: </w:t>
      </w:r>
      <w:r w:rsidR="006273AF">
        <w:t>ОП</w:t>
      </w:r>
      <w:r w:rsidR="00A23DBD">
        <w:t>1/201</w:t>
      </w:r>
      <w:r w:rsidR="008E6199">
        <w:rPr>
          <w:lang w:val="sr-Cyrl-CS"/>
        </w:rPr>
        <w:t>4</w:t>
      </w:r>
      <w:r w:rsidR="00554BEF" w:rsidRPr="00B96F13">
        <w:t xml:space="preserve"> </w:t>
      </w:r>
      <w:r w:rsidR="00A23DBD">
        <w:t xml:space="preserve">Набавка </w:t>
      </w:r>
      <w:r w:rsidR="008E6199">
        <w:rPr>
          <w:lang w:val="sr-Cyrl-CS"/>
        </w:rPr>
        <w:t>услуга обезбеђења</w:t>
      </w:r>
      <w:r w:rsidR="00554BEF" w:rsidRPr="00B96F13">
        <w:t>)</w:t>
      </w:r>
    </w:p>
    <w:p w:rsidR="0004644F" w:rsidRPr="0004644F" w:rsidRDefault="001244F0" w:rsidP="00136B57">
      <w:pPr>
        <w:pStyle w:val="JNclan1"/>
      </w:pPr>
      <w:r w:rsidRPr="00B96F13">
        <w:t>Факс:</w:t>
      </w:r>
      <w:r w:rsidR="003B30BD" w:rsidRPr="00B96F13">
        <w:t xml:space="preserve"> </w:t>
      </w:r>
      <w:r w:rsidR="0013327F" w:rsidRPr="00B96F13">
        <w:t>011/3088653</w:t>
      </w:r>
    </w:p>
    <w:p w:rsidR="00D967FC" w:rsidRPr="00B96F13" w:rsidRDefault="00D967FC" w:rsidP="00A241AB">
      <w:pPr>
        <w:pStyle w:val="Heading1"/>
      </w:pPr>
      <w:bookmarkStart w:id="20" w:name="_Toc388012500"/>
      <w:r w:rsidRPr="00B96F13">
        <w:t>ПОДАЦИ О ПРЕДМЕТУ ЈАВНЕ НАБАВКЕ</w:t>
      </w:r>
      <w:bookmarkEnd w:id="20"/>
    </w:p>
    <w:p w:rsidR="007A32B5" w:rsidRDefault="007A32B5" w:rsidP="007A32B5">
      <w:pPr>
        <w:pStyle w:val="Heading2"/>
        <w:framePr w:wrap="auto" w:vAnchor="margin" w:yAlign="inline"/>
        <w:rPr>
          <w:sz w:val="24"/>
          <w:szCs w:val="24"/>
        </w:rPr>
      </w:pPr>
      <w:bookmarkStart w:id="21" w:name="_Toc369386370"/>
      <w:bookmarkStart w:id="22" w:name="_Toc369387516"/>
      <w:bookmarkStart w:id="23" w:name="_Toc370294131"/>
      <w:bookmarkStart w:id="24" w:name="_Toc388012501"/>
      <w:r w:rsidRPr="000923B5">
        <w:rPr>
          <w:sz w:val="24"/>
          <w:szCs w:val="24"/>
        </w:rPr>
        <w:t>Предмет јавне набавке</w:t>
      </w:r>
      <w:bookmarkEnd w:id="21"/>
      <w:bookmarkEnd w:id="22"/>
      <w:bookmarkEnd w:id="23"/>
      <w:bookmarkEnd w:id="24"/>
    </w:p>
    <w:p w:rsidR="008E6199" w:rsidRPr="008E6199" w:rsidRDefault="008E6199" w:rsidP="008E6199"/>
    <w:p w:rsidR="00D967FC" w:rsidRPr="00B64DFD" w:rsidRDefault="008E6199" w:rsidP="006F0776">
      <w:pPr>
        <w:pStyle w:val="JNclan1"/>
        <w:rPr>
          <w:color w:val="00B0F0"/>
        </w:rPr>
      </w:pPr>
      <w:r w:rsidRPr="00B96F13">
        <w:t xml:space="preserve">Предмет јавне набавке број: </w:t>
      </w:r>
      <w:r>
        <w:t>ОП1</w:t>
      </w:r>
      <w:r w:rsidRPr="00B96F13">
        <w:t>/201</w:t>
      </w:r>
      <w:r>
        <w:rPr>
          <w:lang w:val="sr-Cyrl-CS"/>
        </w:rPr>
        <w:t>4</w:t>
      </w:r>
      <w:r w:rsidRPr="00B96F13">
        <w:t xml:space="preserve"> </w:t>
      </w:r>
      <w:r>
        <w:rPr>
          <w:lang w:val="sr-Cyrl-CS"/>
        </w:rPr>
        <w:t xml:space="preserve">су услуге обезбеђења </w:t>
      </w:r>
      <w:r w:rsidR="00A75519">
        <w:t xml:space="preserve">за период од </w:t>
      </w:r>
      <w:r w:rsidR="00B64DFD" w:rsidRPr="00136B57">
        <w:t>12</w:t>
      </w:r>
      <w:r w:rsidR="00A75519" w:rsidRPr="00136B57">
        <w:t xml:space="preserve"> месец</w:t>
      </w:r>
      <w:r w:rsidR="00B64DFD" w:rsidRPr="00136B57">
        <w:t>и</w:t>
      </w:r>
      <w:r w:rsidR="006273AF" w:rsidRPr="00136B57">
        <w:t>.</w:t>
      </w:r>
    </w:p>
    <w:p w:rsidR="006D587B" w:rsidRPr="006D587B" w:rsidRDefault="006D587B" w:rsidP="006D587B">
      <w:pPr>
        <w:rPr>
          <w:lang w:eastAsia="ar-SA"/>
        </w:rPr>
      </w:pPr>
    </w:p>
    <w:p w:rsidR="00D967FC" w:rsidRPr="000923B5" w:rsidRDefault="00D967FC" w:rsidP="00D64841">
      <w:pPr>
        <w:autoSpaceDE w:val="0"/>
        <w:autoSpaceDN w:val="0"/>
        <w:adjustRightInd w:val="0"/>
        <w:spacing w:after="120"/>
        <w:rPr>
          <w:rFonts w:cs="Times New Roman"/>
          <w:bCs/>
          <w:iCs/>
          <w:sz w:val="24"/>
        </w:rPr>
      </w:pPr>
      <w:r w:rsidRPr="000923B5">
        <w:rPr>
          <w:rFonts w:cs="Times New Roman"/>
          <w:b/>
          <w:bCs/>
          <w:iCs/>
          <w:sz w:val="24"/>
        </w:rPr>
        <w:t>Назив</w:t>
      </w:r>
      <w:r w:rsidRPr="000923B5">
        <w:rPr>
          <w:rFonts w:cs="Times New Roman"/>
          <w:b/>
          <w:bCs/>
          <w:i/>
          <w:iCs/>
          <w:sz w:val="24"/>
        </w:rPr>
        <w:t xml:space="preserve"> </w:t>
      </w:r>
      <w:r w:rsidRPr="000923B5">
        <w:rPr>
          <w:rFonts w:cs="Times New Roman"/>
          <w:b/>
          <w:bCs/>
          <w:iCs/>
          <w:sz w:val="24"/>
        </w:rPr>
        <w:t>и ознака из општег речника набавке:</w:t>
      </w:r>
      <w:r w:rsidR="008E6199" w:rsidRPr="008E6199">
        <w:rPr>
          <w:spacing w:val="2"/>
          <w:sz w:val="23"/>
          <w:szCs w:val="23"/>
        </w:rPr>
        <w:t xml:space="preserve"> </w:t>
      </w:r>
      <w:r w:rsidR="008E6199">
        <w:rPr>
          <w:spacing w:val="2"/>
          <w:sz w:val="23"/>
          <w:szCs w:val="23"/>
        </w:rPr>
        <w:t>797</w:t>
      </w:r>
      <w:r w:rsidR="008E6199">
        <w:rPr>
          <w:spacing w:val="3"/>
          <w:sz w:val="23"/>
          <w:szCs w:val="23"/>
        </w:rPr>
        <w:t>1</w:t>
      </w:r>
      <w:r w:rsidR="008E6199">
        <w:rPr>
          <w:spacing w:val="1"/>
          <w:sz w:val="23"/>
          <w:szCs w:val="23"/>
        </w:rPr>
        <w:t>00</w:t>
      </w:r>
      <w:r w:rsidR="008E6199">
        <w:rPr>
          <w:spacing w:val="2"/>
          <w:sz w:val="23"/>
          <w:szCs w:val="23"/>
        </w:rPr>
        <w:t>0</w:t>
      </w:r>
      <w:r w:rsidR="008E6199">
        <w:rPr>
          <w:sz w:val="23"/>
          <w:szCs w:val="23"/>
        </w:rPr>
        <w:t>0</w:t>
      </w:r>
      <w:r w:rsidR="008E6199">
        <w:rPr>
          <w:spacing w:val="14"/>
          <w:sz w:val="23"/>
          <w:szCs w:val="23"/>
        </w:rPr>
        <w:t xml:space="preserve"> </w:t>
      </w:r>
      <w:r w:rsidR="008E6199">
        <w:rPr>
          <w:sz w:val="23"/>
          <w:szCs w:val="23"/>
        </w:rPr>
        <w:t>-</w:t>
      </w:r>
      <w:r w:rsidR="008E6199">
        <w:rPr>
          <w:spacing w:val="5"/>
          <w:sz w:val="23"/>
          <w:szCs w:val="23"/>
        </w:rPr>
        <w:t xml:space="preserve"> </w:t>
      </w:r>
      <w:r w:rsidR="008E6199">
        <w:rPr>
          <w:spacing w:val="2"/>
          <w:w w:val="101"/>
          <w:sz w:val="23"/>
          <w:szCs w:val="23"/>
        </w:rPr>
        <w:t>обезб</w:t>
      </w:r>
      <w:r w:rsidR="008E6199">
        <w:rPr>
          <w:spacing w:val="1"/>
          <w:w w:val="101"/>
          <w:sz w:val="23"/>
          <w:szCs w:val="23"/>
        </w:rPr>
        <w:t>е</w:t>
      </w:r>
      <w:r w:rsidR="008E6199">
        <w:rPr>
          <w:spacing w:val="2"/>
          <w:w w:val="101"/>
          <w:sz w:val="23"/>
          <w:szCs w:val="23"/>
        </w:rPr>
        <w:t>ђење</w:t>
      </w:r>
      <w:r w:rsidRPr="000923B5">
        <w:rPr>
          <w:rFonts w:cs="Times New Roman"/>
          <w:bCs/>
          <w:iCs/>
          <w:sz w:val="24"/>
        </w:rPr>
        <w:t>.</w:t>
      </w:r>
    </w:p>
    <w:p w:rsidR="00E338DF" w:rsidRDefault="00E338DF" w:rsidP="000923B5">
      <w:pPr>
        <w:autoSpaceDE w:val="0"/>
        <w:autoSpaceDN w:val="0"/>
        <w:adjustRightInd w:val="0"/>
        <w:rPr>
          <w:rFonts w:cs="Times New Roman"/>
          <w:bCs/>
          <w:iCs/>
        </w:rPr>
      </w:pPr>
    </w:p>
    <w:p w:rsidR="00BC402D" w:rsidRPr="001326CF" w:rsidRDefault="00BC402D">
      <w:pPr>
        <w:jc w:val="left"/>
        <w:rPr>
          <w:rFonts w:asciiTheme="majorHAnsi" w:eastAsiaTheme="majorEastAsia" w:hAnsiTheme="majorHAnsi" w:cstheme="majorBidi"/>
          <w:b/>
          <w:bCs/>
          <w:sz w:val="24"/>
        </w:rPr>
      </w:pPr>
      <w:r w:rsidRPr="001326CF">
        <w:rPr>
          <w:sz w:val="24"/>
        </w:rPr>
        <w:br w:type="page"/>
      </w:r>
    </w:p>
    <w:p w:rsidR="007E2B46" w:rsidRPr="00136B57" w:rsidRDefault="00136B57" w:rsidP="0064494A">
      <w:pPr>
        <w:pStyle w:val="Heading1"/>
      </w:pPr>
      <w:bookmarkStart w:id="25" w:name="_Toc388012502"/>
      <w:r w:rsidRPr="00136B57">
        <w:lastRenderedPageBreak/>
        <w:t>Спецификација</w:t>
      </w:r>
      <w:bookmarkEnd w:id="25"/>
    </w:p>
    <w:p w:rsidR="0017525A" w:rsidRPr="00136B57" w:rsidRDefault="007E2B46" w:rsidP="00136B57">
      <w:pPr>
        <w:widowControl w:val="0"/>
        <w:autoSpaceDE w:val="0"/>
        <w:autoSpaceDN w:val="0"/>
        <w:adjustRightInd w:val="0"/>
        <w:ind w:left="268"/>
        <w:rPr>
          <w:spacing w:val="48"/>
          <w:position w:val="-1"/>
          <w:sz w:val="23"/>
          <w:szCs w:val="23"/>
        </w:rPr>
      </w:pPr>
      <w:r w:rsidRPr="00136B57">
        <w:rPr>
          <w:spacing w:val="1"/>
          <w:sz w:val="23"/>
          <w:szCs w:val="23"/>
        </w:rPr>
        <w:t>П</w:t>
      </w:r>
      <w:r w:rsidRPr="00136B57">
        <w:rPr>
          <w:spacing w:val="3"/>
          <w:sz w:val="23"/>
          <w:szCs w:val="23"/>
        </w:rPr>
        <w:t>р</w:t>
      </w:r>
      <w:r w:rsidRPr="00136B57">
        <w:rPr>
          <w:spacing w:val="-2"/>
          <w:sz w:val="23"/>
          <w:szCs w:val="23"/>
        </w:rPr>
        <w:t>е</w:t>
      </w:r>
      <w:r w:rsidRPr="00136B57">
        <w:rPr>
          <w:spacing w:val="2"/>
          <w:sz w:val="23"/>
          <w:szCs w:val="23"/>
        </w:rPr>
        <w:t>д</w:t>
      </w:r>
      <w:r w:rsidRPr="00136B57">
        <w:rPr>
          <w:spacing w:val="1"/>
          <w:sz w:val="23"/>
          <w:szCs w:val="23"/>
        </w:rPr>
        <w:t>м</w:t>
      </w:r>
      <w:r w:rsidRPr="00136B57">
        <w:rPr>
          <w:sz w:val="23"/>
          <w:szCs w:val="23"/>
        </w:rPr>
        <w:t>ет</w:t>
      </w:r>
      <w:r w:rsidRPr="00136B57">
        <w:rPr>
          <w:spacing w:val="32"/>
          <w:sz w:val="23"/>
          <w:szCs w:val="23"/>
        </w:rPr>
        <w:t xml:space="preserve"> </w:t>
      </w:r>
      <w:r w:rsidRPr="00136B57">
        <w:rPr>
          <w:spacing w:val="2"/>
          <w:sz w:val="23"/>
          <w:szCs w:val="23"/>
        </w:rPr>
        <w:t>ја</w:t>
      </w:r>
      <w:r w:rsidRPr="00136B57">
        <w:rPr>
          <w:spacing w:val="-1"/>
          <w:sz w:val="23"/>
          <w:szCs w:val="23"/>
        </w:rPr>
        <w:t>в</w:t>
      </w:r>
      <w:r w:rsidRPr="00136B57">
        <w:rPr>
          <w:spacing w:val="1"/>
          <w:sz w:val="23"/>
          <w:szCs w:val="23"/>
        </w:rPr>
        <w:t>н</w:t>
      </w:r>
      <w:r w:rsidRPr="00136B57">
        <w:rPr>
          <w:sz w:val="23"/>
          <w:szCs w:val="23"/>
        </w:rPr>
        <w:t>е</w:t>
      </w:r>
      <w:r w:rsidRPr="00136B57">
        <w:rPr>
          <w:spacing w:val="29"/>
          <w:sz w:val="23"/>
          <w:szCs w:val="23"/>
        </w:rPr>
        <w:t xml:space="preserve"> </w:t>
      </w:r>
      <w:r w:rsidRPr="00136B57">
        <w:rPr>
          <w:spacing w:val="1"/>
          <w:sz w:val="23"/>
          <w:szCs w:val="23"/>
        </w:rPr>
        <w:t>н</w:t>
      </w:r>
      <w:r w:rsidRPr="00136B57">
        <w:rPr>
          <w:spacing w:val="-2"/>
          <w:sz w:val="23"/>
          <w:szCs w:val="23"/>
        </w:rPr>
        <w:t>а</w:t>
      </w:r>
      <w:r w:rsidRPr="00136B57">
        <w:rPr>
          <w:spacing w:val="4"/>
          <w:sz w:val="23"/>
          <w:szCs w:val="23"/>
        </w:rPr>
        <w:t>б</w:t>
      </w:r>
      <w:r w:rsidRPr="00136B57">
        <w:rPr>
          <w:spacing w:val="-3"/>
          <w:sz w:val="23"/>
          <w:szCs w:val="23"/>
        </w:rPr>
        <w:t>а</w:t>
      </w:r>
      <w:r w:rsidRPr="00136B57">
        <w:rPr>
          <w:spacing w:val="3"/>
          <w:sz w:val="23"/>
          <w:szCs w:val="23"/>
        </w:rPr>
        <w:t>в</w:t>
      </w:r>
      <w:r w:rsidRPr="00136B57">
        <w:rPr>
          <w:spacing w:val="1"/>
          <w:sz w:val="23"/>
          <w:szCs w:val="23"/>
        </w:rPr>
        <w:t>к</w:t>
      </w:r>
      <w:r w:rsidRPr="00136B57">
        <w:rPr>
          <w:sz w:val="23"/>
          <w:szCs w:val="23"/>
        </w:rPr>
        <w:t>е</w:t>
      </w:r>
      <w:r w:rsidRPr="00136B57">
        <w:rPr>
          <w:spacing w:val="33"/>
          <w:sz w:val="23"/>
          <w:szCs w:val="23"/>
        </w:rPr>
        <w:t xml:space="preserve"> </w:t>
      </w:r>
      <w:r w:rsidR="00C20FC9" w:rsidRPr="00136B57">
        <w:rPr>
          <w:sz w:val="23"/>
          <w:szCs w:val="23"/>
        </w:rPr>
        <w:t>у</w:t>
      </w:r>
      <w:r w:rsidR="00C20FC9" w:rsidRPr="00136B57">
        <w:rPr>
          <w:spacing w:val="53"/>
          <w:sz w:val="23"/>
          <w:szCs w:val="23"/>
        </w:rPr>
        <w:t xml:space="preserve"> </w:t>
      </w:r>
      <w:r w:rsidR="00C20FC9" w:rsidRPr="00136B57">
        <w:rPr>
          <w:spacing w:val="3"/>
          <w:sz w:val="23"/>
          <w:szCs w:val="23"/>
        </w:rPr>
        <w:t>о</w:t>
      </w:r>
      <w:r w:rsidR="00C20FC9" w:rsidRPr="00136B57">
        <w:rPr>
          <w:spacing w:val="1"/>
          <w:sz w:val="23"/>
          <w:szCs w:val="23"/>
        </w:rPr>
        <w:t>тв</w:t>
      </w:r>
      <w:r w:rsidR="00C20FC9" w:rsidRPr="00136B57">
        <w:rPr>
          <w:spacing w:val="2"/>
          <w:sz w:val="23"/>
          <w:szCs w:val="23"/>
        </w:rPr>
        <w:t>о</w:t>
      </w:r>
      <w:r w:rsidR="00C20FC9" w:rsidRPr="00136B57">
        <w:rPr>
          <w:spacing w:val="5"/>
          <w:sz w:val="23"/>
          <w:szCs w:val="23"/>
        </w:rPr>
        <w:t>р</w:t>
      </w:r>
      <w:r w:rsidR="00C20FC9" w:rsidRPr="00136B57">
        <w:rPr>
          <w:spacing w:val="-3"/>
          <w:sz w:val="23"/>
          <w:szCs w:val="23"/>
        </w:rPr>
        <w:t>е</w:t>
      </w:r>
      <w:r w:rsidR="00C20FC9" w:rsidRPr="00136B57">
        <w:rPr>
          <w:spacing w:val="1"/>
          <w:sz w:val="23"/>
          <w:szCs w:val="23"/>
        </w:rPr>
        <w:t>н</w:t>
      </w:r>
      <w:r w:rsidR="00C20FC9" w:rsidRPr="00136B57">
        <w:rPr>
          <w:spacing w:val="3"/>
          <w:sz w:val="23"/>
          <w:szCs w:val="23"/>
        </w:rPr>
        <w:t>о</w:t>
      </w:r>
      <w:r w:rsidR="00C20FC9" w:rsidRPr="00136B57">
        <w:rPr>
          <w:sz w:val="23"/>
          <w:szCs w:val="23"/>
        </w:rPr>
        <w:t xml:space="preserve">м </w:t>
      </w:r>
      <w:r w:rsidR="00C20FC9" w:rsidRPr="00136B57">
        <w:rPr>
          <w:spacing w:val="8"/>
          <w:sz w:val="23"/>
          <w:szCs w:val="23"/>
        </w:rPr>
        <w:t xml:space="preserve"> </w:t>
      </w:r>
      <w:r w:rsidR="00C20FC9" w:rsidRPr="00136B57">
        <w:rPr>
          <w:sz w:val="23"/>
          <w:szCs w:val="23"/>
        </w:rPr>
        <w:t>п</w:t>
      </w:r>
      <w:r w:rsidR="00C20FC9" w:rsidRPr="00136B57">
        <w:rPr>
          <w:spacing w:val="3"/>
          <w:sz w:val="23"/>
          <w:szCs w:val="23"/>
        </w:rPr>
        <w:t>о</w:t>
      </w:r>
      <w:r w:rsidR="00C20FC9" w:rsidRPr="00136B57">
        <w:rPr>
          <w:spacing w:val="-2"/>
          <w:sz w:val="23"/>
          <w:szCs w:val="23"/>
        </w:rPr>
        <w:t>с</w:t>
      </w:r>
      <w:r w:rsidR="00C20FC9" w:rsidRPr="00136B57">
        <w:rPr>
          <w:spacing w:val="2"/>
          <w:sz w:val="23"/>
          <w:szCs w:val="23"/>
        </w:rPr>
        <w:t>т</w:t>
      </w:r>
      <w:r w:rsidR="00C20FC9" w:rsidRPr="00136B57">
        <w:rPr>
          <w:spacing w:val="-5"/>
          <w:sz w:val="23"/>
          <w:szCs w:val="23"/>
        </w:rPr>
        <w:t>у</w:t>
      </w:r>
      <w:r w:rsidR="00C20FC9" w:rsidRPr="00136B57">
        <w:rPr>
          <w:spacing w:val="2"/>
          <w:sz w:val="23"/>
          <w:szCs w:val="23"/>
        </w:rPr>
        <w:t>п</w:t>
      </w:r>
      <w:r w:rsidR="00C20FC9" w:rsidRPr="00136B57">
        <w:rPr>
          <w:spacing w:val="3"/>
          <w:sz w:val="23"/>
          <w:szCs w:val="23"/>
        </w:rPr>
        <w:t>к</w:t>
      </w:r>
      <w:r w:rsidR="00C20FC9" w:rsidRPr="00136B57">
        <w:rPr>
          <w:sz w:val="23"/>
          <w:szCs w:val="23"/>
        </w:rPr>
        <w:t xml:space="preserve">у, </w:t>
      </w:r>
      <w:r w:rsidR="00C20FC9" w:rsidRPr="00136B57">
        <w:rPr>
          <w:spacing w:val="2"/>
          <w:w w:val="101"/>
          <w:sz w:val="23"/>
          <w:szCs w:val="23"/>
        </w:rPr>
        <w:t xml:space="preserve">број </w:t>
      </w:r>
      <w:r w:rsidR="00136B57" w:rsidRPr="00136B57">
        <w:rPr>
          <w:spacing w:val="2"/>
          <w:sz w:val="23"/>
          <w:szCs w:val="23"/>
        </w:rPr>
        <w:t>О</w:t>
      </w:r>
      <w:r w:rsidR="00136B57" w:rsidRPr="00136B57">
        <w:rPr>
          <w:sz w:val="23"/>
          <w:szCs w:val="23"/>
        </w:rPr>
        <w:t xml:space="preserve">П </w:t>
      </w:r>
      <w:r w:rsidR="00C20FC9" w:rsidRPr="00136B57">
        <w:rPr>
          <w:spacing w:val="2"/>
          <w:position w:val="-1"/>
          <w:sz w:val="23"/>
          <w:szCs w:val="23"/>
          <w:lang w:val="sr-Cyrl-CS"/>
        </w:rPr>
        <w:t>01</w:t>
      </w:r>
      <w:r w:rsidR="00C20FC9" w:rsidRPr="00136B57">
        <w:rPr>
          <w:spacing w:val="2"/>
          <w:position w:val="-1"/>
          <w:sz w:val="23"/>
          <w:szCs w:val="23"/>
        </w:rPr>
        <w:t>/201</w:t>
      </w:r>
      <w:r w:rsidR="00C20FC9" w:rsidRPr="00136B57">
        <w:rPr>
          <w:spacing w:val="2"/>
          <w:position w:val="-1"/>
          <w:sz w:val="23"/>
          <w:szCs w:val="23"/>
          <w:lang w:val="sr-Cyrl-CS"/>
        </w:rPr>
        <w:t xml:space="preserve">4, је набавка </w:t>
      </w:r>
      <w:r w:rsidRPr="00136B57">
        <w:rPr>
          <w:spacing w:val="-2"/>
          <w:sz w:val="23"/>
          <w:szCs w:val="23"/>
        </w:rPr>
        <w:t>ус</w:t>
      </w:r>
      <w:r w:rsidRPr="00136B57">
        <w:rPr>
          <w:spacing w:val="4"/>
          <w:sz w:val="23"/>
          <w:szCs w:val="23"/>
        </w:rPr>
        <w:t>л</w:t>
      </w:r>
      <w:r w:rsidRPr="00136B57">
        <w:rPr>
          <w:spacing w:val="-3"/>
          <w:sz w:val="23"/>
          <w:szCs w:val="23"/>
        </w:rPr>
        <w:t>у</w:t>
      </w:r>
      <w:r w:rsidRPr="00136B57">
        <w:rPr>
          <w:sz w:val="23"/>
          <w:szCs w:val="23"/>
        </w:rPr>
        <w:t>г</w:t>
      </w:r>
      <w:r w:rsidR="00C20FC9" w:rsidRPr="00136B57">
        <w:rPr>
          <w:sz w:val="23"/>
          <w:szCs w:val="23"/>
        </w:rPr>
        <w:t>е</w:t>
      </w:r>
      <w:r w:rsidRPr="00136B57">
        <w:rPr>
          <w:spacing w:val="32"/>
          <w:sz w:val="23"/>
          <w:szCs w:val="23"/>
        </w:rPr>
        <w:t xml:space="preserve"> </w:t>
      </w:r>
      <w:r w:rsidR="00C20FC9" w:rsidRPr="00136B57">
        <w:rPr>
          <w:spacing w:val="21"/>
          <w:sz w:val="23"/>
          <w:szCs w:val="23"/>
        </w:rPr>
        <w:t xml:space="preserve">физичко-техничког </w:t>
      </w:r>
      <w:r w:rsidRPr="00136B57">
        <w:rPr>
          <w:spacing w:val="5"/>
          <w:sz w:val="23"/>
          <w:szCs w:val="23"/>
        </w:rPr>
        <w:t>о</w:t>
      </w:r>
      <w:r w:rsidRPr="00136B57">
        <w:rPr>
          <w:spacing w:val="2"/>
          <w:sz w:val="23"/>
          <w:szCs w:val="23"/>
        </w:rPr>
        <w:t>б</w:t>
      </w:r>
      <w:r w:rsidRPr="00136B57">
        <w:rPr>
          <w:spacing w:val="-4"/>
          <w:sz w:val="23"/>
          <w:szCs w:val="23"/>
        </w:rPr>
        <w:t>е</w:t>
      </w:r>
      <w:r w:rsidRPr="00136B57">
        <w:rPr>
          <w:sz w:val="23"/>
          <w:szCs w:val="23"/>
        </w:rPr>
        <w:t>з</w:t>
      </w:r>
      <w:r w:rsidRPr="00136B57">
        <w:rPr>
          <w:spacing w:val="2"/>
          <w:sz w:val="23"/>
          <w:szCs w:val="23"/>
        </w:rPr>
        <w:t>б</w:t>
      </w:r>
      <w:r w:rsidRPr="00136B57">
        <w:rPr>
          <w:spacing w:val="-2"/>
          <w:sz w:val="23"/>
          <w:szCs w:val="23"/>
        </w:rPr>
        <w:t>е</w:t>
      </w:r>
      <w:r w:rsidRPr="00136B57">
        <w:rPr>
          <w:spacing w:val="2"/>
          <w:sz w:val="23"/>
          <w:szCs w:val="23"/>
        </w:rPr>
        <w:t>ђ</w:t>
      </w:r>
      <w:r w:rsidRPr="00136B57">
        <w:rPr>
          <w:spacing w:val="-3"/>
          <w:sz w:val="23"/>
          <w:szCs w:val="23"/>
        </w:rPr>
        <w:t>е</w:t>
      </w:r>
      <w:r w:rsidRPr="00136B57">
        <w:rPr>
          <w:spacing w:val="3"/>
          <w:sz w:val="23"/>
          <w:szCs w:val="23"/>
        </w:rPr>
        <w:t>њ</w:t>
      </w:r>
      <w:r w:rsidR="004F5B34" w:rsidRPr="00136B57">
        <w:rPr>
          <w:sz w:val="23"/>
          <w:szCs w:val="23"/>
        </w:rPr>
        <w:t>a</w:t>
      </w:r>
      <w:r w:rsidRPr="00136B57">
        <w:rPr>
          <w:spacing w:val="24"/>
          <w:sz w:val="23"/>
          <w:szCs w:val="23"/>
        </w:rPr>
        <w:t xml:space="preserve"> </w:t>
      </w:r>
      <w:r w:rsidRPr="00136B57">
        <w:rPr>
          <w:spacing w:val="-2"/>
          <w:sz w:val="23"/>
          <w:szCs w:val="23"/>
        </w:rPr>
        <w:t>обј</w:t>
      </w:r>
      <w:r w:rsidRPr="00136B57">
        <w:rPr>
          <w:spacing w:val="-3"/>
          <w:sz w:val="23"/>
          <w:szCs w:val="23"/>
        </w:rPr>
        <w:t>е</w:t>
      </w:r>
      <w:r w:rsidRPr="00136B57">
        <w:rPr>
          <w:spacing w:val="-2"/>
          <w:sz w:val="23"/>
          <w:szCs w:val="23"/>
        </w:rPr>
        <w:t>к</w:t>
      </w:r>
      <w:r w:rsidRPr="00136B57">
        <w:rPr>
          <w:spacing w:val="-3"/>
          <w:sz w:val="23"/>
          <w:szCs w:val="23"/>
        </w:rPr>
        <w:t>а</w:t>
      </w:r>
      <w:r w:rsidRPr="00136B57">
        <w:rPr>
          <w:spacing w:val="-2"/>
          <w:sz w:val="23"/>
          <w:szCs w:val="23"/>
        </w:rPr>
        <w:t>та</w:t>
      </w:r>
      <w:r w:rsidR="00C20FC9" w:rsidRPr="00136B57">
        <w:rPr>
          <w:spacing w:val="-2"/>
          <w:sz w:val="23"/>
          <w:szCs w:val="23"/>
        </w:rPr>
        <w:t xml:space="preserve"> Научно-технолошког парка „Звездара“</w:t>
      </w:r>
      <w:r w:rsidR="00136B57" w:rsidRPr="00136B57">
        <w:rPr>
          <w:spacing w:val="-2"/>
          <w:sz w:val="23"/>
          <w:szCs w:val="23"/>
        </w:rPr>
        <w:t xml:space="preserve"> (НТП - Звездара)</w:t>
      </w:r>
      <w:r w:rsidRPr="00136B57">
        <w:rPr>
          <w:sz w:val="23"/>
          <w:szCs w:val="23"/>
        </w:rPr>
        <w:t xml:space="preserve">, </w:t>
      </w:r>
      <w:r w:rsidR="00C20FC9" w:rsidRPr="00136B57">
        <w:rPr>
          <w:sz w:val="23"/>
          <w:szCs w:val="23"/>
        </w:rPr>
        <w:t xml:space="preserve">на адреси: Вељка Дугошевића </w:t>
      </w:r>
      <w:r w:rsidR="00136B57" w:rsidRPr="00136B57">
        <w:rPr>
          <w:sz w:val="23"/>
          <w:szCs w:val="23"/>
        </w:rPr>
        <w:t>бр.</w:t>
      </w:r>
      <w:r w:rsidR="00136B57">
        <w:rPr>
          <w:sz w:val="23"/>
          <w:szCs w:val="23"/>
        </w:rPr>
        <w:t xml:space="preserve"> 54</w:t>
      </w:r>
      <w:r w:rsidR="00C20FC9" w:rsidRPr="00136B57">
        <w:rPr>
          <w:sz w:val="23"/>
          <w:szCs w:val="23"/>
        </w:rPr>
        <w:t xml:space="preserve"> у Београду</w:t>
      </w:r>
      <w:r w:rsidR="00136B57" w:rsidRPr="00136B57">
        <w:rPr>
          <w:spacing w:val="9"/>
          <w:sz w:val="23"/>
          <w:szCs w:val="23"/>
        </w:rPr>
        <w:t>,</w:t>
      </w:r>
      <w:r w:rsidR="00D45B19">
        <w:rPr>
          <w:spacing w:val="9"/>
          <w:sz w:val="23"/>
          <w:szCs w:val="23"/>
          <w:lang w:val="sr-Cyrl-RS"/>
        </w:rPr>
        <w:t xml:space="preserve"> укупне</w:t>
      </w:r>
      <w:r w:rsidR="00136B57" w:rsidRPr="00136B57">
        <w:rPr>
          <w:spacing w:val="9"/>
          <w:sz w:val="23"/>
          <w:szCs w:val="23"/>
        </w:rPr>
        <w:t xml:space="preserve"> површине око 14.000 м</w:t>
      </w:r>
      <w:r w:rsidR="00136B57" w:rsidRPr="00136B57">
        <w:rPr>
          <w:spacing w:val="9"/>
          <w:sz w:val="23"/>
          <w:szCs w:val="23"/>
          <w:vertAlign w:val="superscript"/>
        </w:rPr>
        <w:t>2</w:t>
      </w:r>
      <w:r w:rsidR="00136B57" w:rsidRPr="00136B57">
        <w:rPr>
          <w:spacing w:val="9"/>
          <w:sz w:val="23"/>
          <w:szCs w:val="23"/>
        </w:rPr>
        <w:t>, за потребе Наручиоца.</w:t>
      </w:r>
      <w:r w:rsidRPr="00136B57">
        <w:rPr>
          <w:spacing w:val="48"/>
          <w:position w:val="-1"/>
          <w:sz w:val="23"/>
          <w:szCs w:val="23"/>
        </w:rPr>
        <w:t xml:space="preserve"> </w:t>
      </w:r>
    </w:p>
    <w:p w:rsidR="007753B4" w:rsidRPr="007753B4" w:rsidRDefault="007753B4" w:rsidP="0064494A">
      <w:pPr>
        <w:widowControl w:val="0"/>
        <w:autoSpaceDE w:val="0"/>
        <w:autoSpaceDN w:val="0"/>
        <w:adjustRightInd w:val="0"/>
        <w:spacing w:before="3"/>
        <w:ind w:left="268"/>
        <w:rPr>
          <w:sz w:val="23"/>
          <w:szCs w:val="23"/>
          <w:lang w:val="sr-Cyrl-CS"/>
        </w:rPr>
      </w:pPr>
    </w:p>
    <w:p w:rsidR="007E2B46" w:rsidRDefault="007753B4" w:rsidP="0064494A">
      <w:pPr>
        <w:widowControl w:val="0"/>
        <w:autoSpaceDE w:val="0"/>
        <w:autoSpaceDN w:val="0"/>
        <w:adjustRightInd w:val="0"/>
        <w:spacing w:before="11"/>
        <w:rPr>
          <w:sz w:val="26"/>
          <w:szCs w:val="26"/>
          <w:lang w:val="sr-Cyrl-CS"/>
        </w:rPr>
      </w:pPr>
      <w:r>
        <w:rPr>
          <w:sz w:val="26"/>
          <w:szCs w:val="26"/>
          <w:lang w:val="sr-Cyrl-CS"/>
        </w:rPr>
        <w:t>ТАБЕЛА 1. Распоред извршилаца и радно време.</w:t>
      </w:r>
    </w:p>
    <w:p w:rsidR="007753B4" w:rsidRPr="007753B4" w:rsidRDefault="007753B4" w:rsidP="007E2B46">
      <w:pPr>
        <w:widowControl w:val="0"/>
        <w:autoSpaceDE w:val="0"/>
        <w:autoSpaceDN w:val="0"/>
        <w:adjustRightInd w:val="0"/>
        <w:spacing w:before="11" w:line="260" w:lineRule="exact"/>
        <w:rPr>
          <w:sz w:val="26"/>
          <w:szCs w:val="26"/>
          <w:lang w:val="sr-Cyrl-CS"/>
        </w:rPr>
      </w:pPr>
    </w:p>
    <w:tbl>
      <w:tblPr>
        <w:tblW w:w="0" w:type="auto"/>
        <w:tblInd w:w="193" w:type="dxa"/>
        <w:tblLayout w:type="fixed"/>
        <w:tblCellMar>
          <w:left w:w="0" w:type="dxa"/>
          <w:right w:w="0" w:type="dxa"/>
        </w:tblCellMar>
        <w:tblLook w:val="0000" w:firstRow="0" w:lastRow="0" w:firstColumn="0" w:lastColumn="0" w:noHBand="0" w:noVBand="0"/>
      </w:tblPr>
      <w:tblGrid>
        <w:gridCol w:w="2277"/>
        <w:gridCol w:w="1342"/>
        <w:gridCol w:w="1346"/>
        <w:gridCol w:w="1417"/>
        <w:gridCol w:w="1516"/>
        <w:gridCol w:w="1676"/>
      </w:tblGrid>
      <w:tr w:rsidR="007E2B46" w:rsidRPr="00AB192C" w:rsidTr="00013139">
        <w:trPr>
          <w:trHeight w:hRule="exact" w:val="592"/>
        </w:trPr>
        <w:tc>
          <w:tcPr>
            <w:tcW w:w="3619" w:type="dxa"/>
            <w:gridSpan w:val="2"/>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before="8" w:line="240" w:lineRule="exact"/>
              <w:rPr>
                <w:sz w:val="24"/>
              </w:rPr>
            </w:pPr>
          </w:p>
          <w:p w:rsidR="007E2B46" w:rsidRPr="00AB192C" w:rsidRDefault="007E2B46" w:rsidP="00013139">
            <w:pPr>
              <w:widowControl w:val="0"/>
              <w:autoSpaceDE w:val="0"/>
              <w:autoSpaceDN w:val="0"/>
              <w:adjustRightInd w:val="0"/>
              <w:ind w:left="982"/>
              <w:rPr>
                <w:sz w:val="24"/>
              </w:rPr>
            </w:pPr>
            <w:r w:rsidRPr="00AB192C">
              <w:rPr>
                <w:b/>
                <w:bCs/>
                <w:spacing w:val="1"/>
                <w:sz w:val="17"/>
                <w:szCs w:val="17"/>
              </w:rPr>
              <w:t>Р</w:t>
            </w:r>
            <w:r w:rsidRPr="00AB192C">
              <w:rPr>
                <w:b/>
                <w:bCs/>
                <w:sz w:val="17"/>
                <w:szCs w:val="17"/>
              </w:rPr>
              <w:t>а</w:t>
            </w:r>
            <w:r w:rsidRPr="00AB192C">
              <w:rPr>
                <w:b/>
                <w:bCs/>
                <w:spacing w:val="1"/>
                <w:sz w:val="17"/>
                <w:szCs w:val="17"/>
              </w:rPr>
              <w:t>д</w:t>
            </w:r>
            <w:r w:rsidRPr="00AB192C">
              <w:rPr>
                <w:b/>
                <w:bCs/>
                <w:spacing w:val="-1"/>
                <w:sz w:val="17"/>
                <w:szCs w:val="17"/>
              </w:rPr>
              <w:t>н</w:t>
            </w:r>
            <w:r w:rsidRPr="00AB192C">
              <w:rPr>
                <w:b/>
                <w:bCs/>
                <w:sz w:val="17"/>
                <w:szCs w:val="17"/>
              </w:rPr>
              <w:t>а</w:t>
            </w:r>
            <w:r w:rsidRPr="00AB192C">
              <w:rPr>
                <w:b/>
                <w:bCs/>
                <w:spacing w:val="15"/>
                <w:sz w:val="17"/>
                <w:szCs w:val="17"/>
              </w:rPr>
              <w:t xml:space="preserve"> </w:t>
            </w:r>
            <w:r w:rsidRPr="00AB192C">
              <w:rPr>
                <w:b/>
                <w:bCs/>
                <w:sz w:val="17"/>
                <w:szCs w:val="17"/>
              </w:rPr>
              <w:t>м</w:t>
            </w:r>
            <w:r w:rsidRPr="00AB192C">
              <w:rPr>
                <w:b/>
                <w:bCs/>
                <w:spacing w:val="2"/>
                <w:sz w:val="17"/>
                <w:szCs w:val="17"/>
              </w:rPr>
              <w:t>е</w:t>
            </w:r>
            <w:r w:rsidRPr="00AB192C">
              <w:rPr>
                <w:b/>
                <w:bCs/>
                <w:sz w:val="17"/>
                <w:szCs w:val="17"/>
              </w:rPr>
              <w:t xml:space="preserve">ста </w:t>
            </w:r>
            <w:r w:rsidRPr="00AB192C">
              <w:rPr>
                <w:b/>
                <w:bCs/>
                <w:spacing w:val="19"/>
                <w:sz w:val="17"/>
                <w:szCs w:val="17"/>
              </w:rPr>
              <w:t xml:space="preserve"> </w:t>
            </w:r>
            <w:r w:rsidRPr="00AB192C">
              <w:rPr>
                <w:b/>
                <w:bCs/>
                <w:spacing w:val="-1"/>
                <w:w w:val="102"/>
                <w:sz w:val="17"/>
                <w:szCs w:val="17"/>
              </w:rPr>
              <w:t>об</w:t>
            </w:r>
            <w:r w:rsidRPr="00AB192C">
              <w:rPr>
                <w:b/>
                <w:bCs/>
                <w:spacing w:val="2"/>
                <w:w w:val="103"/>
                <w:sz w:val="17"/>
                <w:szCs w:val="17"/>
              </w:rPr>
              <w:t>е</w:t>
            </w:r>
            <w:r w:rsidRPr="00AB192C">
              <w:rPr>
                <w:b/>
                <w:bCs/>
                <w:w w:val="103"/>
                <w:sz w:val="17"/>
                <w:szCs w:val="17"/>
              </w:rPr>
              <w:t>з</w:t>
            </w:r>
            <w:r w:rsidRPr="00AB192C">
              <w:rPr>
                <w:b/>
                <w:bCs/>
                <w:spacing w:val="-1"/>
                <w:w w:val="103"/>
                <w:sz w:val="17"/>
                <w:szCs w:val="17"/>
              </w:rPr>
              <w:t>б</w:t>
            </w:r>
            <w:r w:rsidRPr="00AB192C">
              <w:rPr>
                <w:b/>
                <w:bCs/>
                <w:w w:val="103"/>
                <w:sz w:val="17"/>
                <w:szCs w:val="17"/>
              </w:rPr>
              <w:t>еђења</w:t>
            </w:r>
          </w:p>
        </w:tc>
        <w:tc>
          <w:tcPr>
            <w:tcW w:w="1346" w:type="dxa"/>
            <w:vMerge w:val="restart"/>
            <w:tcBorders>
              <w:top w:val="single" w:sz="4" w:space="0" w:color="000000"/>
              <w:left w:val="nil"/>
              <w:bottom w:val="single" w:sz="4" w:space="0" w:color="000000"/>
              <w:right w:val="single" w:sz="4" w:space="0" w:color="000000"/>
            </w:tcBorders>
          </w:tcPr>
          <w:p w:rsidR="007E2B46" w:rsidRPr="00AB192C" w:rsidRDefault="007E2B46" w:rsidP="00013139">
            <w:pPr>
              <w:widowControl w:val="0"/>
              <w:autoSpaceDE w:val="0"/>
              <w:autoSpaceDN w:val="0"/>
              <w:adjustRightInd w:val="0"/>
              <w:spacing w:line="200" w:lineRule="exact"/>
              <w:rPr>
                <w:szCs w:val="20"/>
              </w:rPr>
            </w:pPr>
          </w:p>
          <w:p w:rsidR="007E2B46" w:rsidRPr="00AB192C" w:rsidRDefault="007E2B46" w:rsidP="00013139">
            <w:pPr>
              <w:widowControl w:val="0"/>
              <w:autoSpaceDE w:val="0"/>
              <w:autoSpaceDN w:val="0"/>
              <w:adjustRightInd w:val="0"/>
              <w:spacing w:before="2" w:line="200" w:lineRule="exact"/>
              <w:rPr>
                <w:szCs w:val="20"/>
              </w:rPr>
            </w:pPr>
          </w:p>
          <w:p w:rsidR="007E2B46" w:rsidRPr="00AB192C" w:rsidRDefault="007E2B46" w:rsidP="00013139">
            <w:pPr>
              <w:widowControl w:val="0"/>
              <w:autoSpaceDE w:val="0"/>
              <w:autoSpaceDN w:val="0"/>
              <w:adjustRightInd w:val="0"/>
              <w:spacing w:line="246" w:lineRule="auto"/>
              <w:ind w:left="95" w:right="96"/>
              <w:jc w:val="center"/>
              <w:rPr>
                <w:sz w:val="24"/>
              </w:rPr>
            </w:pPr>
            <w:r w:rsidRPr="00AB192C">
              <w:rPr>
                <w:b/>
                <w:bCs/>
                <w:w w:val="102"/>
                <w:sz w:val="17"/>
                <w:szCs w:val="17"/>
              </w:rPr>
              <w:t xml:space="preserve">Број </w:t>
            </w:r>
            <w:r w:rsidRPr="00AB192C">
              <w:rPr>
                <w:b/>
                <w:bCs/>
                <w:w w:val="103"/>
                <w:sz w:val="17"/>
                <w:szCs w:val="17"/>
              </w:rPr>
              <w:t>изв</w:t>
            </w:r>
            <w:r w:rsidRPr="00AB192C">
              <w:rPr>
                <w:b/>
                <w:bCs/>
                <w:spacing w:val="1"/>
                <w:w w:val="103"/>
                <w:sz w:val="17"/>
                <w:szCs w:val="17"/>
              </w:rPr>
              <w:t>р</w:t>
            </w:r>
            <w:r w:rsidRPr="00AB192C">
              <w:rPr>
                <w:b/>
                <w:bCs/>
                <w:spacing w:val="-3"/>
                <w:w w:val="102"/>
                <w:sz w:val="17"/>
                <w:szCs w:val="17"/>
              </w:rPr>
              <w:t>ш</w:t>
            </w:r>
            <w:r w:rsidRPr="00AB192C">
              <w:rPr>
                <w:b/>
                <w:bCs/>
                <w:w w:val="102"/>
                <w:sz w:val="17"/>
                <w:szCs w:val="17"/>
              </w:rPr>
              <w:t xml:space="preserve">илаца </w:t>
            </w:r>
            <w:r w:rsidRPr="00AB192C">
              <w:rPr>
                <w:b/>
                <w:bCs/>
                <w:sz w:val="17"/>
                <w:szCs w:val="17"/>
              </w:rPr>
              <w:t>р</w:t>
            </w:r>
            <w:r w:rsidRPr="00AB192C">
              <w:rPr>
                <w:b/>
                <w:bCs/>
                <w:spacing w:val="-1"/>
                <w:sz w:val="17"/>
                <w:szCs w:val="17"/>
              </w:rPr>
              <w:t>а</w:t>
            </w:r>
            <w:r w:rsidRPr="00AB192C">
              <w:rPr>
                <w:b/>
                <w:bCs/>
                <w:sz w:val="17"/>
                <w:szCs w:val="17"/>
              </w:rPr>
              <w:t>дним</w:t>
            </w:r>
            <w:r w:rsidRPr="00AB192C">
              <w:rPr>
                <w:b/>
                <w:bCs/>
                <w:spacing w:val="18"/>
                <w:sz w:val="17"/>
                <w:szCs w:val="17"/>
              </w:rPr>
              <w:t xml:space="preserve"> </w:t>
            </w:r>
            <w:r w:rsidRPr="00AB192C">
              <w:rPr>
                <w:b/>
                <w:bCs/>
                <w:w w:val="103"/>
                <w:sz w:val="17"/>
                <w:szCs w:val="17"/>
              </w:rPr>
              <w:t>да</w:t>
            </w:r>
            <w:r w:rsidRPr="00AB192C">
              <w:rPr>
                <w:b/>
                <w:bCs/>
                <w:spacing w:val="-1"/>
                <w:w w:val="103"/>
                <w:sz w:val="17"/>
                <w:szCs w:val="17"/>
              </w:rPr>
              <w:t>н</w:t>
            </w:r>
            <w:r w:rsidRPr="00AB192C">
              <w:rPr>
                <w:b/>
                <w:bCs/>
                <w:w w:val="102"/>
                <w:sz w:val="17"/>
                <w:szCs w:val="17"/>
              </w:rPr>
              <w:t>ом</w:t>
            </w:r>
          </w:p>
        </w:tc>
        <w:tc>
          <w:tcPr>
            <w:tcW w:w="1417" w:type="dxa"/>
            <w:vMerge w:val="restart"/>
            <w:tcBorders>
              <w:top w:val="single" w:sz="4" w:space="0" w:color="000000"/>
              <w:left w:val="single" w:sz="4" w:space="0" w:color="000000"/>
              <w:bottom w:val="single" w:sz="4" w:space="0" w:color="000000"/>
              <w:right w:val="nil"/>
            </w:tcBorders>
          </w:tcPr>
          <w:p w:rsidR="007E2B46" w:rsidRPr="00AB192C" w:rsidRDefault="007E2B46" w:rsidP="00013139">
            <w:pPr>
              <w:widowControl w:val="0"/>
              <w:autoSpaceDE w:val="0"/>
              <w:autoSpaceDN w:val="0"/>
              <w:adjustRightInd w:val="0"/>
              <w:spacing w:before="16" w:line="280" w:lineRule="exact"/>
              <w:rPr>
                <w:sz w:val="28"/>
                <w:szCs w:val="28"/>
              </w:rPr>
            </w:pPr>
          </w:p>
          <w:p w:rsidR="007E2B46" w:rsidRPr="00AB192C" w:rsidRDefault="007E2B46" w:rsidP="00013139">
            <w:pPr>
              <w:widowControl w:val="0"/>
              <w:autoSpaceDE w:val="0"/>
              <w:autoSpaceDN w:val="0"/>
              <w:adjustRightInd w:val="0"/>
              <w:spacing w:line="245" w:lineRule="auto"/>
              <w:ind w:left="198" w:right="206" w:hanging="2"/>
              <w:jc w:val="center"/>
              <w:rPr>
                <w:sz w:val="24"/>
              </w:rPr>
            </w:pPr>
            <w:r w:rsidRPr="00AB192C">
              <w:rPr>
                <w:b/>
                <w:bCs/>
                <w:spacing w:val="2"/>
                <w:w w:val="102"/>
                <w:sz w:val="17"/>
                <w:szCs w:val="17"/>
              </w:rPr>
              <w:t>Б</w:t>
            </w:r>
            <w:r w:rsidRPr="00AB192C">
              <w:rPr>
                <w:b/>
                <w:bCs/>
                <w:spacing w:val="-1"/>
                <w:w w:val="102"/>
                <w:sz w:val="17"/>
                <w:szCs w:val="17"/>
              </w:rPr>
              <w:t>р</w:t>
            </w:r>
            <w:r w:rsidRPr="00AB192C">
              <w:rPr>
                <w:b/>
                <w:bCs/>
                <w:spacing w:val="2"/>
                <w:w w:val="102"/>
                <w:sz w:val="17"/>
                <w:szCs w:val="17"/>
              </w:rPr>
              <w:t xml:space="preserve">ој </w:t>
            </w:r>
            <w:r w:rsidRPr="00AB192C">
              <w:rPr>
                <w:b/>
                <w:bCs/>
                <w:spacing w:val="-1"/>
                <w:w w:val="103"/>
                <w:sz w:val="17"/>
                <w:szCs w:val="17"/>
              </w:rPr>
              <w:t>и</w:t>
            </w:r>
            <w:r w:rsidRPr="00AB192C">
              <w:rPr>
                <w:b/>
                <w:bCs/>
                <w:spacing w:val="2"/>
                <w:w w:val="103"/>
                <w:sz w:val="17"/>
                <w:szCs w:val="17"/>
              </w:rPr>
              <w:t>з</w:t>
            </w:r>
            <w:r w:rsidRPr="00AB192C">
              <w:rPr>
                <w:b/>
                <w:bCs/>
                <w:spacing w:val="-1"/>
                <w:w w:val="102"/>
                <w:sz w:val="17"/>
                <w:szCs w:val="17"/>
              </w:rPr>
              <w:t>в</w:t>
            </w:r>
            <w:r w:rsidRPr="00AB192C">
              <w:rPr>
                <w:b/>
                <w:bCs/>
                <w:w w:val="102"/>
                <w:sz w:val="17"/>
                <w:szCs w:val="17"/>
              </w:rPr>
              <w:t>р</w:t>
            </w:r>
            <w:r w:rsidRPr="00AB192C">
              <w:rPr>
                <w:b/>
                <w:bCs/>
                <w:spacing w:val="1"/>
                <w:w w:val="101"/>
                <w:sz w:val="17"/>
                <w:szCs w:val="17"/>
              </w:rPr>
              <w:t>ш</w:t>
            </w:r>
            <w:r w:rsidRPr="00AB192C">
              <w:rPr>
                <w:b/>
                <w:bCs/>
                <w:spacing w:val="-1"/>
                <w:w w:val="101"/>
                <w:sz w:val="17"/>
                <w:szCs w:val="17"/>
              </w:rPr>
              <w:t>и</w:t>
            </w:r>
            <w:r w:rsidRPr="00AB192C">
              <w:rPr>
                <w:b/>
                <w:bCs/>
                <w:spacing w:val="1"/>
                <w:w w:val="101"/>
                <w:sz w:val="17"/>
                <w:szCs w:val="17"/>
              </w:rPr>
              <w:t xml:space="preserve">лаца </w:t>
            </w:r>
            <w:r w:rsidRPr="00AB192C">
              <w:rPr>
                <w:b/>
                <w:bCs/>
                <w:w w:val="103"/>
                <w:sz w:val="17"/>
                <w:szCs w:val="17"/>
              </w:rPr>
              <w:t>н</w:t>
            </w:r>
            <w:r w:rsidRPr="00AB192C">
              <w:rPr>
                <w:b/>
                <w:bCs/>
                <w:spacing w:val="2"/>
                <w:w w:val="103"/>
                <w:sz w:val="17"/>
                <w:szCs w:val="17"/>
              </w:rPr>
              <w:t>е</w:t>
            </w:r>
            <w:r w:rsidRPr="00AB192C">
              <w:rPr>
                <w:b/>
                <w:bCs/>
                <w:w w:val="102"/>
                <w:sz w:val="17"/>
                <w:szCs w:val="17"/>
              </w:rPr>
              <w:t>р</w:t>
            </w:r>
            <w:r w:rsidRPr="00AB192C">
              <w:rPr>
                <w:b/>
                <w:bCs/>
                <w:spacing w:val="1"/>
                <w:w w:val="102"/>
                <w:sz w:val="17"/>
                <w:szCs w:val="17"/>
              </w:rPr>
              <w:t>а</w:t>
            </w:r>
            <w:r w:rsidRPr="00AB192C">
              <w:rPr>
                <w:b/>
                <w:bCs/>
                <w:w w:val="103"/>
                <w:sz w:val="17"/>
                <w:szCs w:val="17"/>
              </w:rPr>
              <w:t>д</w:t>
            </w:r>
            <w:r w:rsidRPr="00AB192C">
              <w:rPr>
                <w:b/>
                <w:bCs/>
                <w:spacing w:val="-1"/>
                <w:w w:val="103"/>
                <w:sz w:val="17"/>
                <w:szCs w:val="17"/>
              </w:rPr>
              <w:t>н</w:t>
            </w:r>
            <w:r w:rsidRPr="00AB192C">
              <w:rPr>
                <w:b/>
                <w:bCs/>
                <w:spacing w:val="1"/>
                <w:w w:val="102"/>
                <w:sz w:val="17"/>
                <w:szCs w:val="17"/>
              </w:rPr>
              <w:t>и</w:t>
            </w:r>
            <w:r w:rsidRPr="00AB192C">
              <w:rPr>
                <w:b/>
                <w:bCs/>
                <w:w w:val="102"/>
                <w:sz w:val="17"/>
                <w:szCs w:val="17"/>
              </w:rPr>
              <w:t xml:space="preserve">м </w:t>
            </w:r>
            <w:r w:rsidRPr="00AB192C">
              <w:rPr>
                <w:b/>
                <w:bCs/>
                <w:w w:val="103"/>
                <w:sz w:val="17"/>
                <w:szCs w:val="17"/>
              </w:rPr>
              <w:t>д</w:t>
            </w:r>
            <w:r w:rsidRPr="00AB192C">
              <w:rPr>
                <w:b/>
                <w:bCs/>
                <w:spacing w:val="1"/>
                <w:w w:val="103"/>
                <w:sz w:val="17"/>
                <w:szCs w:val="17"/>
              </w:rPr>
              <w:t>а</w:t>
            </w:r>
            <w:r w:rsidRPr="00AB192C">
              <w:rPr>
                <w:b/>
                <w:bCs/>
                <w:spacing w:val="-1"/>
                <w:w w:val="102"/>
                <w:sz w:val="17"/>
                <w:szCs w:val="17"/>
              </w:rPr>
              <w:t>н</w:t>
            </w:r>
            <w:r w:rsidRPr="00AB192C">
              <w:rPr>
                <w:b/>
                <w:bCs/>
                <w:spacing w:val="1"/>
                <w:w w:val="102"/>
                <w:sz w:val="17"/>
                <w:szCs w:val="17"/>
              </w:rPr>
              <w:t>о</w:t>
            </w:r>
            <w:r w:rsidRPr="00AB192C">
              <w:rPr>
                <w:b/>
                <w:bCs/>
                <w:w w:val="102"/>
                <w:sz w:val="17"/>
                <w:szCs w:val="17"/>
              </w:rPr>
              <w:t>м</w:t>
            </w:r>
          </w:p>
        </w:tc>
        <w:tc>
          <w:tcPr>
            <w:tcW w:w="3192" w:type="dxa"/>
            <w:gridSpan w:val="2"/>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before="8"/>
              <w:ind w:left="490" w:right="485"/>
              <w:jc w:val="center"/>
              <w:rPr>
                <w:sz w:val="17"/>
                <w:szCs w:val="17"/>
              </w:rPr>
            </w:pPr>
            <w:r w:rsidRPr="00AB192C">
              <w:rPr>
                <w:b/>
                <w:bCs/>
                <w:sz w:val="17"/>
                <w:szCs w:val="17"/>
              </w:rPr>
              <w:t>У</w:t>
            </w:r>
            <w:r w:rsidRPr="00AB192C">
              <w:rPr>
                <w:b/>
                <w:bCs/>
                <w:spacing w:val="-2"/>
                <w:sz w:val="17"/>
                <w:szCs w:val="17"/>
              </w:rPr>
              <w:t>к</w:t>
            </w:r>
            <w:r w:rsidRPr="00AB192C">
              <w:rPr>
                <w:b/>
                <w:bCs/>
                <w:spacing w:val="4"/>
                <w:sz w:val="17"/>
                <w:szCs w:val="17"/>
              </w:rPr>
              <w:t>у</w:t>
            </w:r>
            <w:r w:rsidRPr="00AB192C">
              <w:rPr>
                <w:b/>
                <w:bCs/>
                <w:sz w:val="17"/>
                <w:szCs w:val="17"/>
              </w:rPr>
              <w:t>пно</w:t>
            </w:r>
            <w:r w:rsidRPr="00AB192C">
              <w:rPr>
                <w:b/>
                <w:bCs/>
                <w:spacing w:val="14"/>
                <w:sz w:val="17"/>
                <w:szCs w:val="17"/>
              </w:rPr>
              <w:t xml:space="preserve"> </w:t>
            </w:r>
            <w:r w:rsidRPr="00AB192C">
              <w:rPr>
                <w:b/>
                <w:bCs/>
                <w:sz w:val="17"/>
                <w:szCs w:val="17"/>
              </w:rPr>
              <w:t>време</w:t>
            </w:r>
            <w:r w:rsidRPr="00AB192C">
              <w:rPr>
                <w:b/>
                <w:bCs/>
                <w:spacing w:val="13"/>
                <w:sz w:val="17"/>
                <w:szCs w:val="17"/>
              </w:rPr>
              <w:t xml:space="preserve"> </w:t>
            </w:r>
            <w:r w:rsidRPr="00AB192C">
              <w:rPr>
                <w:b/>
                <w:bCs/>
                <w:spacing w:val="2"/>
                <w:sz w:val="17"/>
                <w:szCs w:val="17"/>
              </w:rPr>
              <w:t>у</w:t>
            </w:r>
            <w:r w:rsidRPr="00AB192C">
              <w:rPr>
                <w:b/>
                <w:bCs/>
                <w:sz w:val="17"/>
                <w:szCs w:val="17"/>
              </w:rPr>
              <w:t>с</w:t>
            </w:r>
            <w:r w:rsidRPr="00AB192C">
              <w:rPr>
                <w:b/>
                <w:bCs/>
                <w:spacing w:val="-2"/>
                <w:sz w:val="17"/>
                <w:szCs w:val="17"/>
              </w:rPr>
              <w:t>л</w:t>
            </w:r>
            <w:r w:rsidRPr="00AB192C">
              <w:rPr>
                <w:b/>
                <w:bCs/>
                <w:spacing w:val="2"/>
                <w:sz w:val="17"/>
                <w:szCs w:val="17"/>
              </w:rPr>
              <w:t>у</w:t>
            </w:r>
            <w:r w:rsidRPr="00AB192C">
              <w:rPr>
                <w:b/>
                <w:bCs/>
                <w:sz w:val="17"/>
                <w:szCs w:val="17"/>
              </w:rPr>
              <w:t>га</w:t>
            </w:r>
            <w:r w:rsidRPr="00AB192C">
              <w:rPr>
                <w:b/>
                <w:bCs/>
                <w:spacing w:val="10"/>
                <w:sz w:val="17"/>
                <w:szCs w:val="17"/>
              </w:rPr>
              <w:t xml:space="preserve"> </w:t>
            </w:r>
            <w:r w:rsidRPr="00AB192C">
              <w:rPr>
                <w:b/>
                <w:bCs/>
                <w:sz w:val="17"/>
                <w:szCs w:val="17"/>
              </w:rPr>
              <w:t>у</w:t>
            </w:r>
            <w:r w:rsidRPr="00AB192C">
              <w:rPr>
                <w:b/>
                <w:bCs/>
                <w:spacing w:val="5"/>
                <w:sz w:val="17"/>
                <w:szCs w:val="17"/>
              </w:rPr>
              <w:t xml:space="preserve"> </w:t>
            </w:r>
            <w:r w:rsidRPr="00AB192C">
              <w:rPr>
                <w:b/>
                <w:bCs/>
                <w:spacing w:val="1"/>
                <w:w w:val="101"/>
                <w:sz w:val="17"/>
                <w:szCs w:val="17"/>
              </w:rPr>
              <w:t>2</w:t>
            </w:r>
            <w:r w:rsidRPr="00AB192C">
              <w:rPr>
                <w:b/>
                <w:bCs/>
                <w:spacing w:val="4"/>
                <w:w w:val="101"/>
                <w:sz w:val="17"/>
                <w:szCs w:val="17"/>
              </w:rPr>
              <w:t>4</w:t>
            </w:r>
            <w:r w:rsidRPr="00AB192C">
              <w:rPr>
                <w:b/>
                <w:bCs/>
                <w:w w:val="101"/>
                <w:position w:val="9"/>
                <w:sz w:val="17"/>
                <w:szCs w:val="17"/>
              </w:rPr>
              <w:t>h</w:t>
            </w:r>
          </w:p>
          <w:p w:rsidR="007E2B46" w:rsidRPr="00AB192C" w:rsidRDefault="007E2B46" w:rsidP="00013139">
            <w:pPr>
              <w:widowControl w:val="0"/>
              <w:autoSpaceDE w:val="0"/>
              <w:autoSpaceDN w:val="0"/>
              <w:adjustRightInd w:val="0"/>
              <w:spacing w:before="9"/>
              <w:ind w:left="824" w:right="827"/>
              <w:jc w:val="center"/>
              <w:rPr>
                <w:sz w:val="24"/>
              </w:rPr>
            </w:pPr>
            <w:r w:rsidRPr="00AB192C">
              <w:rPr>
                <w:b/>
                <w:bCs/>
                <w:spacing w:val="1"/>
                <w:sz w:val="17"/>
                <w:szCs w:val="17"/>
              </w:rPr>
              <w:t>б</w:t>
            </w:r>
            <w:r w:rsidRPr="00AB192C">
              <w:rPr>
                <w:b/>
                <w:bCs/>
                <w:sz w:val="17"/>
                <w:szCs w:val="17"/>
              </w:rPr>
              <w:t>р</w:t>
            </w:r>
            <w:r w:rsidRPr="00AB192C">
              <w:rPr>
                <w:b/>
                <w:bCs/>
                <w:spacing w:val="1"/>
                <w:sz w:val="17"/>
                <w:szCs w:val="17"/>
              </w:rPr>
              <w:t>о</w:t>
            </w:r>
            <w:r w:rsidRPr="00AB192C">
              <w:rPr>
                <w:b/>
                <w:bCs/>
                <w:sz w:val="17"/>
                <w:szCs w:val="17"/>
              </w:rPr>
              <w:t>ј</w:t>
            </w:r>
            <w:r w:rsidRPr="00AB192C">
              <w:rPr>
                <w:b/>
                <w:bCs/>
                <w:spacing w:val="7"/>
                <w:sz w:val="17"/>
                <w:szCs w:val="17"/>
              </w:rPr>
              <w:t xml:space="preserve"> </w:t>
            </w:r>
            <w:r w:rsidRPr="00AB192C">
              <w:rPr>
                <w:b/>
                <w:bCs/>
                <w:sz w:val="17"/>
                <w:szCs w:val="17"/>
              </w:rPr>
              <w:t>изв.</w:t>
            </w:r>
            <w:r w:rsidRPr="00AB192C">
              <w:rPr>
                <w:b/>
                <w:bCs/>
                <w:spacing w:val="8"/>
                <w:sz w:val="17"/>
                <w:szCs w:val="17"/>
              </w:rPr>
              <w:t xml:space="preserve"> </w:t>
            </w:r>
            <w:r w:rsidRPr="00AB192C">
              <w:rPr>
                <w:b/>
                <w:bCs/>
                <w:sz w:val="17"/>
                <w:szCs w:val="17"/>
              </w:rPr>
              <w:t>х</w:t>
            </w:r>
            <w:r w:rsidRPr="00AB192C">
              <w:rPr>
                <w:b/>
                <w:bCs/>
                <w:spacing w:val="2"/>
                <w:sz w:val="17"/>
                <w:szCs w:val="17"/>
              </w:rPr>
              <w:t xml:space="preserve"> </w:t>
            </w:r>
            <w:r w:rsidRPr="00AB192C">
              <w:rPr>
                <w:b/>
                <w:bCs/>
                <w:w w:val="101"/>
                <w:sz w:val="17"/>
                <w:szCs w:val="17"/>
              </w:rPr>
              <w:t>р.</w:t>
            </w:r>
            <w:r w:rsidRPr="00AB192C">
              <w:rPr>
                <w:b/>
                <w:bCs/>
                <w:spacing w:val="-1"/>
                <w:w w:val="103"/>
                <w:sz w:val="17"/>
                <w:szCs w:val="17"/>
              </w:rPr>
              <w:t>вр</w:t>
            </w:r>
            <w:r w:rsidRPr="00AB192C">
              <w:rPr>
                <w:b/>
                <w:bCs/>
                <w:w w:val="103"/>
                <w:sz w:val="17"/>
                <w:szCs w:val="17"/>
              </w:rPr>
              <w:t>е</w:t>
            </w:r>
            <w:r w:rsidRPr="00AB192C">
              <w:rPr>
                <w:b/>
                <w:bCs/>
                <w:spacing w:val="1"/>
                <w:w w:val="102"/>
                <w:sz w:val="17"/>
                <w:szCs w:val="17"/>
              </w:rPr>
              <w:t>м</w:t>
            </w:r>
            <w:r w:rsidRPr="00AB192C">
              <w:rPr>
                <w:b/>
                <w:bCs/>
                <w:w w:val="103"/>
                <w:sz w:val="17"/>
                <w:szCs w:val="17"/>
              </w:rPr>
              <w:t>е</w:t>
            </w:r>
          </w:p>
        </w:tc>
      </w:tr>
      <w:tr w:rsidR="007E2B46" w:rsidRPr="00AB192C" w:rsidTr="00013139">
        <w:trPr>
          <w:trHeight w:hRule="exact" w:val="682"/>
        </w:trPr>
        <w:tc>
          <w:tcPr>
            <w:tcW w:w="2277"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before="9" w:line="280" w:lineRule="exact"/>
              <w:rPr>
                <w:sz w:val="28"/>
                <w:szCs w:val="28"/>
              </w:rPr>
            </w:pPr>
          </w:p>
          <w:p w:rsidR="007E2B46" w:rsidRPr="00AB192C" w:rsidRDefault="007E2B46" w:rsidP="00013139">
            <w:pPr>
              <w:widowControl w:val="0"/>
              <w:autoSpaceDE w:val="0"/>
              <w:autoSpaceDN w:val="0"/>
              <w:adjustRightInd w:val="0"/>
              <w:ind w:left="593"/>
              <w:rPr>
                <w:sz w:val="24"/>
              </w:rPr>
            </w:pPr>
            <w:r w:rsidRPr="00AB192C">
              <w:rPr>
                <w:b/>
                <w:bCs/>
                <w:sz w:val="17"/>
                <w:szCs w:val="17"/>
              </w:rPr>
              <w:t>Радно</w:t>
            </w:r>
            <w:r w:rsidRPr="00AB192C">
              <w:rPr>
                <w:b/>
                <w:bCs/>
                <w:spacing w:val="15"/>
                <w:sz w:val="17"/>
                <w:szCs w:val="17"/>
              </w:rPr>
              <w:t xml:space="preserve"> </w:t>
            </w:r>
            <w:r w:rsidRPr="00AB192C">
              <w:rPr>
                <w:b/>
                <w:bCs/>
                <w:spacing w:val="1"/>
                <w:w w:val="103"/>
                <w:sz w:val="17"/>
                <w:szCs w:val="17"/>
              </w:rPr>
              <w:t>ме</w:t>
            </w:r>
            <w:r w:rsidRPr="00AB192C">
              <w:rPr>
                <w:b/>
                <w:bCs/>
                <w:spacing w:val="-1"/>
                <w:w w:val="103"/>
                <w:sz w:val="17"/>
                <w:szCs w:val="17"/>
              </w:rPr>
              <w:t>с</w:t>
            </w:r>
            <w:r w:rsidRPr="00AB192C">
              <w:rPr>
                <w:b/>
                <w:bCs/>
                <w:w w:val="102"/>
                <w:sz w:val="17"/>
                <w:szCs w:val="17"/>
              </w:rPr>
              <w:t>то</w:t>
            </w:r>
          </w:p>
        </w:tc>
        <w:tc>
          <w:tcPr>
            <w:tcW w:w="1342"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before="7" w:line="170" w:lineRule="exact"/>
              <w:rPr>
                <w:sz w:val="17"/>
                <w:szCs w:val="17"/>
              </w:rPr>
            </w:pPr>
          </w:p>
          <w:p w:rsidR="007E2B46" w:rsidRPr="00AB192C" w:rsidRDefault="007E2B46" w:rsidP="00013139">
            <w:pPr>
              <w:widowControl w:val="0"/>
              <w:autoSpaceDE w:val="0"/>
              <w:autoSpaceDN w:val="0"/>
              <w:adjustRightInd w:val="0"/>
              <w:spacing w:line="245" w:lineRule="auto"/>
              <w:ind w:left="388" w:right="415" w:firstLine="17"/>
              <w:rPr>
                <w:sz w:val="24"/>
              </w:rPr>
            </w:pPr>
            <w:r w:rsidRPr="00AB192C">
              <w:rPr>
                <w:b/>
                <w:bCs/>
                <w:w w:val="103"/>
                <w:sz w:val="17"/>
                <w:szCs w:val="17"/>
              </w:rPr>
              <w:t xml:space="preserve">време </w:t>
            </w:r>
            <w:r w:rsidRPr="00AB192C">
              <w:rPr>
                <w:b/>
                <w:bCs/>
                <w:spacing w:val="1"/>
                <w:sz w:val="17"/>
                <w:szCs w:val="17"/>
              </w:rPr>
              <w:t>о</w:t>
            </w:r>
            <w:r w:rsidRPr="00AB192C">
              <w:rPr>
                <w:b/>
                <w:bCs/>
                <w:sz w:val="17"/>
                <w:szCs w:val="17"/>
              </w:rPr>
              <w:t>д</w:t>
            </w:r>
            <w:r w:rsidRPr="00AB192C">
              <w:rPr>
                <w:b/>
                <w:bCs/>
                <w:spacing w:val="6"/>
                <w:sz w:val="17"/>
                <w:szCs w:val="17"/>
              </w:rPr>
              <w:t xml:space="preserve"> </w:t>
            </w:r>
            <w:r w:rsidRPr="00AB192C">
              <w:rPr>
                <w:b/>
                <w:bCs/>
                <w:sz w:val="17"/>
                <w:szCs w:val="17"/>
              </w:rPr>
              <w:t>-</w:t>
            </w:r>
            <w:r w:rsidRPr="00AB192C">
              <w:rPr>
                <w:b/>
                <w:bCs/>
                <w:spacing w:val="2"/>
                <w:sz w:val="17"/>
                <w:szCs w:val="17"/>
              </w:rPr>
              <w:t xml:space="preserve"> </w:t>
            </w:r>
            <w:r w:rsidRPr="00AB192C">
              <w:rPr>
                <w:b/>
                <w:bCs/>
                <w:w w:val="103"/>
                <w:sz w:val="17"/>
                <w:szCs w:val="17"/>
              </w:rPr>
              <w:t>до</w:t>
            </w:r>
          </w:p>
        </w:tc>
        <w:tc>
          <w:tcPr>
            <w:tcW w:w="1346" w:type="dxa"/>
            <w:vMerge/>
            <w:tcBorders>
              <w:top w:val="single" w:sz="4" w:space="0" w:color="000000"/>
              <w:left w:val="nil"/>
              <w:bottom w:val="single" w:sz="4" w:space="0" w:color="000000"/>
              <w:right w:val="single" w:sz="4" w:space="0" w:color="000000"/>
            </w:tcBorders>
          </w:tcPr>
          <w:p w:rsidR="007E2B46" w:rsidRPr="00AB192C" w:rsidRDefault="007E2B46" w:rsidP="00013139">
            <w:pPr>
              <w:widowControl w:val="0"/>
              <w:autoSpaceDE w:val="0"/>
              <w:autoSpaceDN w:val="0"/>
              <w:adjustRightInd w:val="0"/>
              <w:spacing w:line="245" w:lineRule="auto"/>
              <w:ind w:left="388" w:right="415" w:firstLine="17"/>
              <w:rPr>
                <w:sz w:val="24"/>
              </w:rPr>
            </w:pPr>
          </w:p>
        </w:tc>
        <w:tc>
          <w:tcPr>
            <w:tcW w:w="1417" w:type="dxa"/>
            <w:vMerge/>
            <w:tcBorders>
              <w:top w:val="single" w:sz="4" w:space="0" w:color="000000"/>
              <w:left w:val="single" w:sz="4" w:space="0" w:color="000000"/>
              <w:bottom w:val="single" w:sz="4" w:space="0" w:color="000000"/>
              <w:right w:val="nil"/>
            </w:tcBorders>
          </w:tcPr>
          <w:p w:rsidR="007E2B46" w:rsidRPr="00AB192C" w:rsidRDefault="007E2B46" w:rsidP="00013139">
            <w:pPr>
              <w:widowControl w:val="0"/>
              <w:autoSpaceDE w:val="0"/>
              <w:autoSpaceDN w:val="0"/>
              <w:adjustRightInd w:val="0"/>
              <w:spacing w:line="245" w:lineRule="auto"/>
              <w:ind w:left="388" w:right="415" w:firstLine="17"/>
              <w:rPr>
                <w:sz w:val="24"/>
              </w:rPr>
            </w:pPr>
          </w:p>
        </w:tc>
        <w:tc>
          <w:tcPr>
            <w:tcW w:w="1516"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before="38"/>
              <w:ind w:left="87" w:right="88"/>
              <w:jc w:val="center"/>
              <w:rPr>
                <w:sz w:val="17"/>
                <w:szCs w:val="17"/>
              </w:rPr>
            </w:pPr>
            <w:r w:rsidRPr="00AB192C">
              <w:rPr>
                <w:b/>
                <w:bCs/>
                <w:sz w:val="17"/>
                <w:szCs w:val="17"/>
              </w:rPr>
              <w:t>ј</w:t>
            </w:r>
            <w:r w:rsidRPr="00AB192C">
              <w:rPr>
                <w:b/>
                <w:bCs/>
                <w:spacing w:val="-1"/>
                <w:sz w:val="17"/>
                <w:szCs w:val="17"/>
              </w:rPr>
              <w:t>е</w:t>
            </w:r>
            <w:r w:rsidRPr="00AB192C">
              <w:rPr>
                <w:b/>
                <w:bCs/>
                <w:sz w:val="17"/>
                <w:szCs w:val="17"/>
              </w:rPr>
              <w:t>д</w:t>
            </w:r>
            <w:r w:rsidRPr="00AB192C">
              <w:rPr>
                <w:b/>
                <w:bCs/>
                <w:spacing w:val="-1"/>
                <w:sz w:val="17"/>
                <w:szCs w:val="17"/>
              </w:rPr>
              <w:t>а</w:t>
            </w:r>
            <w:r w:rsidRPr="00AB192C">
              <w:rPr>
                <w:b/>
                <w:bCs/>
                <w:sz w:val="17"/>
                <w:szCs w:val="17"/>
              </w:rPr>
              <w:t>н</w:t>
            </w:r>
            <w:r w:rsidRPr="00AB192C">
              <w:rPr>
                <w:b/>
                <w:bCs/>
                <w:spacing w:val="12"/>
                <w:sz w:val="17"/>
                <w:szCs w:val="17"/>
              </w:rPr>
              <w:t xml:space="preserve"> </w:t>
            </w:r>
            <w:r w:rsidRPr="00AB192C">
              <w:rPr>
                <w:b/>
                <w:bCs/>
                <w:spacing w:val="1"/>
                <w:sz w:val="17"/>
                <w:szCs w:val="17"/>
              </w:rPr>
              <w:t>р</w:t>
            </w:r>
            <w:r w:rsidRPr="00AB192C">
              <w:rPr>
                <w:b/>
                <w:bCs/>
                <w:spacing w:val="-1"/>
                <w:sz w:val="17"/>
                <w:szCs w:val="17"/>
              </w:rPr>
              <w:t>а</w:t>
            </w:r>
            <w:r w:rsidRPr="00AB192C">
              <w:rPr>
                <w:b/>
                <w:bCs/>
                <w:spacing w:val="1"/>
                <w:sz w:val="17"/>
                <w:szCs w:val="17"/>
              </w:rPr>
              <w:t>д</w:t>
            </w:r>
            <w:r w:rsidRPr="00AB192C">
              <w:rPr>
                <w:b/>
                <w:bCs/>
                <w:sz w:val="17"/>
                <w:szCs w:val="17"/>
              </w:rPr>
              <w:t>ни</w:t>
            </w:r>
            <w:r w:rsidRPr="00AB192C">
              <w:rPr>
                <w:b/>
                <w:bCs/>
                <w:spacing w:val="12"/>
                <w:sz w:val="17"/>
                <w:szCs w:val="17"/>
              </w:rPr>
              <w:t xml:space="preserve"> </w:t>
            </w:r>
            <w:r w:rsidRPr="00AB192C">
              <w:rPr>
                <w:b/>
                <w:bCs/>
                <w:w w:val="103"/>
                <w:sz w:val="17"/>
                <w:szCs w:val="17"/>
              </w:rPr>
              <w:t>д</w:t>
            </w:r>
            <w:r w:rsidRPr="00AB192C">
              <w:rPr>
                <w:b/>
                <w:bCs/>
                <w:spacing w:val="-1"/>
                <w:w w:val="103"/>
                <w:sz w:val="17"/>
                <w:szCs w:val="17"/>
              </w:rPr>
              <w:t>а</w:t>
            </w:r>
            <w:r w:rsidRPr="00AB192C">
              <w:rPr>
                <w:b/>
                <w:bCs/>
                <w:w w:val="102"/>
                <w:sz w:val="17"/>
                <w:szCs w:val="17"/>
              </w:rPr>
              <w:t>н</w:t>
            </w:r>
          </w:p>
          <w:p w:rsidR="007E2B46" w:rsidRPr="00AB192C" w:rsidRDefault="007E2B46" w:rsidP="00013139">
            <w:pPr>
              <w:widowControl w:val="0"/>
              <w:autoSpaceDE w:val="0"/>
              <w:autoSpaceDN w:val="0"/>
              <w:adjustRightInd w:val="0"/>
              <w:spacing w:before="3"/>
              <w:ind w:left="261" w:right="262"/>
              <w:jc w:val="center"/>
              <w:rPr>
                <w:sz w:val="17"/>
                <w:szCs w:val="17"/>
              </w:rPr>
            </w:pPr>
            <w:r w:rsidRPr="00AB192C">
              <w:rPr>
                <w:b/>
                <w:bCs/>
                <w:spacing w:val="1"/>
                <w:w w:val="102"/>
                <w:sz w:val="17"/>
                <w:szCs w:val="17"/>
              </w:rPr>
              <w:t>(</w:t>
            </w:r>
            <w:r w:rsidRPr="00AB192C">
              <w:rPr>
                <w:b/>
                <w:bCs/>
                <w:w w:val="102"/>
                <w:sz w:val="17"/>
                <w:szCs w:val="17"/>
              </w:rPr>
              <w:t>п</w:t>
            </w:r>
            <w:r w:rsidRPr="00AB192C">
              <w:rPr>
                <w:b/>
                <w:bCs/>
                <w:spacing w:val="-2"/>
                <w:w w:val="102"/>
                <w:sz w:val="17"/>
                <w:szCs w:val="17"/>
              </w:rPr>
              <w:t>о</w:t>
            </w:r>
            <w:r w:rsidRPr="00AB192C">
              <w:rPr>
                <w:b/>
                <w:bCs/>
                <w:spacing w:val="-1"/>
                <w:w w:val="102"/>
                <w:sz w:val="17"/>
                <w:szCs w:val="17"/>
              </w:rPr>
              <w:t>н</w:t>
            </w:r>
            <w:r w:rsidRPr="00AB192C">
              <w:rPr>
                <w:b/>
                <w:bCs/>
                <w:spacing w:val="-1"/>
                <w:w w:val="103"/>
                <w:sz w:val="17"/>
                <w:szCs w:val="17"/>
              </w:rPr>
              <w:t>е</w:t>
            </w:r>
            <w:r w:rsidRPr="00AB192C">
              <w:rPr>
                <w:b/>
                <w:bCs/>
                <w:w w:val="103"/>
                <w:sz w:val="17"/>
                <w:szCs w:val="17"/>
              </w:rPr>
              <w:t>д</w:t>
            </w:r>
            <w:r w:rsidRPr="00AB192C">
              <w:rPr>
                <w:b/>
                <w:bCs/>
                <w:spacing w:val="3"/>
                <w:w w:val="103"/>
                <w:sz w:val="17"/>
                <w:szCs w:val="17"/>
              </w:rPr>
              <w:t>е</w:t>
            </w:r>
            <w:r w:rsidRPr="00AB192C">
              <w:rPr>
                <w:b/>
                <w:bCs/>
                <w:w w:val="103"/>
                <w:sz w:val="17"/>
                <w:szCs w:val="17"/>
              </w:rPr>
              <w:t>љ</w:t>
            </w:r>
            <w:r w:rsidRPr="00AB192C">
              <w:rPr>
                <w:b/>
                <w:bCs/>
                <w:spacing w:val="1"/>
                <w:w w:val="103"/>
                <w:sz w:val="17"/>
                <w:szCs w:val="17"/>
              </w:rPr>
              <w:t>а</w:t>
            </w:r>
            <w:r w:rsidRPr="00AB192C">
              <w:rPr>
                <w:b/>
                <w:bCs/>
                <w:w w:val="102"/>
                <w:sz w:val="17"/>
                <w:szCs w:val="17"/>
              </w:rPr>
              <w:t>к</w:t>
            </w:r>
          </w:p>
          <w:p w:rsidR="007E2B46" w:rsidRPr="00AB192C" w:rsidRDefault="007E2B46" w:rsidP="00013139">
            <w:pPr>
              <w:widowControl w:val="0"/>
              <w:autoSpaceDE w:val="0"/>
              <w:autoSpaceDN w:val="0"/>
              <w:adjustRightInd w:val="0"/>
              <w:spacing w:before="3"/>
              <w:ind w:left="395" w:right="398"/>
              <w:jc w:val="center"/>
              <w:rPr>
                <w:sz w:val="24"/>
              </w:rPr>
            </w:pPr>
            <w:r w:rsidRPr="00AB192C">
              <w:rPr>
                <w:b/>
                <w:bCs/>
                <w:sz w:val="17"/>
                <w:szCs w:val="17"/>
              </w:rPr>
              <w:t>–</w:t>
            </w:r>
            <w:r w:rsidRPr="00AB192C">
              <w:rPr>
                <w:b/>
                <w:bCs/>
                <w:spacing w:val="11"/>
                <w:sz w:val="17"/>
                <w:szCs w:val="17"/>
              </w:rPr>
              <w:t xml:space="preserve"> </w:t>
            </w:r>
            <w:r w:rsidRPr="00AB192C">
              <w:rPr>
                <w:b/>
                <w:bCs/>
                <w:spacing w:val="-1"/>
                <w:w w:val="103"/>
                <w:sz w:val="17"/>
                <w:szCs w:val="17"/>
              </w:rPr>
              <w:t>п</w:t>
            </w:r>
            <w:r w:rsidRPr="00AB192C">
              <w:rPr>
                <w:b/>
                <w:bCs/>
                <w:w w:val="103"/>
                <w:sz w:val="17"/>
                <w:szCs w:val="17"/>
              </w:rPr>
              <w:t>е</w:t>
            </w:r>
            <w:r w:rsidRPr="00AB192C">
              <w:rPr>
                <w:b/>
                <w:bCs/>
                <w:spacing w:val="-1"/>
                <w:w w:val="102"/>
                <w:sz w:val="17"/>
                <w:szCs w:val="17"/>
              </w:rPr>
              <w:t>так</w:t>
            </w:r>
            <w:r w:rsidRPr="00AB192C">
              <w:rPr>
                <w:b/>
                <w:bCs/>
                <w:w w:val="102"/>
                <w:sz w:val="17"/>
                <w:szCs w:val="17"/>
              </w:rPr>
              <w:t>)</w:t>
            </w:r>
          </w:p>
        </w:tc>
        <w:tc>
          <w:tcPr>
            <w:tcW w:w="1676"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before="4" w:line="200" w:lineRule="exact"/>
              <w:rPr>
                <w:szCs w:val="20"/>
              </w:rPr>
            </w:pPr>
          </w:p>
          <w:p w:rsidR="007E2B46" w:rsidRPr="00AB192C" w:rsidRDefault="007E2B46" w:rsidP="00013139">
            <w:pPr>
              <w:widowControl w:val="0"/>
              <w:autoSpaceDE w:val="0"/>
              <w:autoSpaceDN w:val="0"/>
              <w:adjustRightInd w:val="0"/>
              <w:ind w:left="190" w:right="-22"/>
              <w:rPr>
                <w:sz w:val="24"/>
              </w:rPr>
            </w:pPr>
            <w:r w:rsidRPr="00AB192C">
              <w:rPr>
                <w:b/>
                <w:bCs/>
                <w:sz w:val="17"/>
                <w:szCs w:val="17"/>
              </w:rPr>
              <w:t>један</w:t>
            </w:r>
            <w:r w:rsidRPr="00AB192C">
              <w:rPr>
                <w:b/>
                <w:bCs/>
                <w:spacing w:val="13"/>
                <w:sz w:val="17"/>
                <w:szCs w:val="17"/>
              </w:rPr>
              <w:t xml:space="preserve"> </w:t>
            </w:r>
            <w:r w:rsidRPr="00AB192C">
              <w:rPr>
                <w:b/>
                <w:bCs/>
                <w:sz w:val="17"/>
                <w:szCs w:val="17"/>
              </w:rPr>
              <w:t>нерад</w:t>
            </w:r>
            <w:r w:rsidRPr="00AB192C">
              <w:rPr>
                <w:b/>
                <w:bCs/>
                <w:spacing w:val="-1"/>
                <w:sz w:val="17"/>
                <w:szCs w:val="17"/>
              </w:rPr>
              <w:t>н</w:t>
            </w:r>
            <w:r w:rsidRPr="00AB192C">
              <w:rPr>
                <w:b/>
                <w:bCs/>
                <w:sz w:val="17"/>
                <w:szCs w:val="17"/>
              </w:rPr>
              <w:t>и</w:t>
            </w:r>
            <w:r w:rsidRPr="00AB192C">
              <w:rPr>
                <w:b/>
                <w:bCs/>
                <w:spacing w:val="20"/>
                <w:sz w:val="17"/>
                <w:szCs w:val="17"/>
              </w:rPr>
              <w:t xml:space="preserve"> </w:t>
            </w:r>
            <w:r w:rsidRPr="00AB192C">
              <w:rPr>
                <w:b/>
                <w:bCs/>
                <w:w w:val="103"/>
                <w:sz w:val="17"/>
                <w:szCs w:val="17"/>
              </w:rPr>
              <w:t>дан</w:t>
            </w:r>
          </w:p>
        </w:tc>
      </w:tr>
      <w:tr w:rsidR="007E2B46" w:rsidRPr="00AB192C" w:rsidTr="00013139">
        <w:trPr>
          <w:trHeight w:hRule="exact" w:val="233"/>
        </w:trPr>
        <w:tc>
          <w:tcPr>
            <w:tcW w:w="2277"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line="218" w:lineRule="exact"/>
              <w:ind w:left="1047" w:right="1053"/>
              <w:jc w:val="center"/>
              <w:rPr>
                <w:sz w:val="24"/>
              </w:rPr>
            </w:pPr>
            <w:r w:rsidRPr="00AB192C">
              <w:rPr>
                <w:b/>
                <w:bCs/>
                <w:sz w:val="19"/>
                <w:szCs w:val="19"/>
              </w:rPr>
              <w:t>1</w:t>
            </w:r>
          </w:p>
        </w:tc>
        <w:tc>
          <w:tcPr>
            <w:tcW w:w="1342"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line="218" w:lineRule="exact"/>
              <w:ind w:left="580" w:right="586"/>
              <w:jc w:val="center"/>
              <w:rPr>
                <w:sz w:val="24"/>
              </w:rPr>
            </w:pPr>
            <w:r w:rsidRPr="00AB192C">
              <w:rPr>
                <w:b/>
                <w:bCs/>
                <w:sz w:val="19"/>
                <w:szCs w:val="19"/>
              </w:rPr>
              <w:t>2</w:t>
            </w:r>
          </w:p>
        </w:tc>
        <w:tc>
          <w:tcPr>
            <w:tcW w:w="1346"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line="218" w:lineRule="exact"/>
              <w:ind w:left="584" w:right="586"/>
              <w:jc w:val="center"/>
              <w:rPr>
                <w:sz w:val="24"/>
              </w:rPr>
            </w:pPr>
            <w:r w:rsidRPr="00AB192C">
              <w:rPr>
                <w:b/>
                <w:bCs/>
                <w:sz w:val="19"/>
                <w:szCs w:val="19"/>
              </w:rPr>
              <w:t>3</w:t>
            </w:r>
          </w:p>
        </w:tc>
        <w:tc>
          <w:tcPr>
            <w:tcW w:w="1417"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line="218" w:lineRule="exact"/>
              <w:ind w:left="618" w:right="622"/>
              <w:jc w:val="center"/>
              <w:rPr>
                <w:sz w:val="24"/>
              </w:rPr>
            </w:pPr>
            <w:r w:rsidRPr="00AB192C">
              <w:rPr>
                <w:b/>
                <w:bCs/>
                <w:sz w:val="19"/>
                <w:szCs w:val="19"/>
              </w:rPr>
              <w:t>4</w:t>
            </w:r>
          </w:p>
        </w:tc>
        <w:tc>
          <w:tcPr>
            <w:tcW w:w="1516"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line="218" w:lineRule="exact"/>
              <w:ind w:left="669" w:right="671"/>
              <w:jc w:val="center"/>
              <w:rPr>
                <w:sz w:val="24"/>
              </w:rPr>
            </w:pPr>
            <w:r w:rsidRPr="00AB192C">
              <w:rPr>
                <w:b/>
                <w:bCs/>
                <w:sz w:val="19"/>
                <w:szCs w:val="19"/>
              </w:rPr>
              <w:t>5</w:t>
            </w:r>
          </w:p>
        </w:tc>
        <w:tc>
          <w:tcPr>
            <w:tcW w:w="1676" w:type="dxa"/>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line="218" w:lineRule="exact"/>
              <w:ind w:left="748" w:right="752"/>
              <w:jc w:val="center"/>
              <w:rPr>
                <w:sz w:val="24"/>
              </w:rPr>
            </w:pPr>
            <w:r w:rsidRPr="00AB192C">
              <w:rPr>
                <w:b/>
                <w:bCs/>
                <w:sz w:val="19"/>
                <w:szCs w:val="19"/>
              </w:rPr>
              <w:t>6</w:t>
            </w:r>
          </w:p>
        </w:tc>
      </w:tr>
      <w:tr w:rsidR="007E2B46" w:rsidRPr="00AB192C" w:rsidTr="00013139">
        <w:trPr>
          <w:trHeight w:hRule="exact" w:val="233"/>
        </w:trPr>
        <w:tc>
          <w:tcPr>
            <w:tcW w:w="9574" w:type="dxa"/>
            <w:gridSpan w:val="6"/>
            <w:tcBorders>
              <w:top w:val="single" w:sz="4" w:space="0" w:color="000000"/>
              <w:left w:val="single" w:sz="4" w:space="0" w:color="000000"/>
              <w:bottom w:val="single" w:sz="4" w:space="0" w:color="000000"/>
              <w:right w:val="single" w:sz="4" w:space="0" w:color="000000"/>
            </w:tcBorders>
          </w:tcPr>
          <w:p w:rsidR="007E2B46" w:rsidRPr="00AB192C" w:rsidRDefault="007E2B46" w:rsidP="00013139">
            <w:pPr>
              <w:widowControl w:val="0"/>
              <w:autoSpaceDE w:val="0"/>
              <w:autoSpaceDN w:val="0"/>
              <w:adjustRightInd w:val="0"/>
              <w:spacing w:line="218" w:lineRule="exact"/>
              <w:ind w:left="99"/>
              <w:rPr>
                <w:sz w:val="24"/>
              </w:rPr>
            </w:pPr>
          </w:p>
        </w:tc>
      </w:tr>
      <w:tr w:rsidR="007E2B46" w:rsidRPr="00AB192C" w:rsidTr="00B74D39">
        <w:trPr>
          <w:trHeight w:hRule="exact" w:val="980"/>
        </w:trPr>
        <w:tc>
          <w:tcPr>
            <w:tcW w:w="2277" w:type="dxa"/>
            <w:tcBorders>
              <w:top w:val="single" w:sz="4" w:space="0" w:color="000000"/>
              <w:left w:val="single" w:sz="4" w:space="0" w:color="000000"/>
              <w:bottom w:val="single" w:sz="4" w:space="0" w:color="000000"/>
              <w:right w:val="single" w:sz="4" w:space="0" w:color="000000"/>
            </w:tcBorders>
            <w:vAlign w:val="center"/>
          </w:tcPr>
          <w:p w:rsidR="007E2B46" w:rsidRPr="002525C6" w:rsidRDefault="002525C6" w:rsidP="0087553B">
            <w:pPr>
              <w:widowControl w:val="0"/>
              <w:autoSpaceDE w:val="0"/>
              <w:autoSpaceDN w:val="0"/>
              <w:adjustRightInd w:val="0"/>
              <w:jc w:val="left"/>
              <w:rPr>
                <w:sz w:val="24"/>
                <w:lang w:val="sr-Cyrl-CS"/>
              </w:rPr>
            </w:pPr>
            <w:r>
              <w:rPr>
                <w:sz w:val="24"/>
                <w:lang w:val="sr-Cyrl-CS"/>
              </w:rPr>
              <w:t>Ко</w:t>
            </w:r>
            <w:r w:rsidR="00B74D39">
              <w:rPr>
                <w:sz w:val="24"/>
                <w:lang w:val="sr-Cyrl-CS"/>
              </w:rPr>
              <w:t>нтролна соба у улазном холу НТП Звездара</w:t>
            </w:r>
          </w:p>
        </w:tc>
        <w:tc>
          <w:tcPr>
            <w:tcW w:w="1342" w:type="dxa"/>
            <w:tcBorders>
              <w:top w:val="single" w:sz="4" w:space="0" w:color="000000"/>
              <w:left w:val="single" w:sz="4" w:space="0" w:color="000000"/>
              <w:bottom w:val="single" w:sz="4" w:space="0" w:color="000000"/>
              <w:right w:val="single" w:sz="4" w:space="0" w:color="000000"/>
            </w:tcBorders>
            <w:vAlign w:val="center"/>
          </w:tcPr>
          <w:p w:rsidR="007E2B46" w:rsidRPr="00AB192C" w:rsidRDefault="007E2B46" w:rsidP="00B74D39">
            <w:pPr>
              <w:widowControl w:val="0"/>
              <w:autoSpaceDE w:val="0"/>
              <w:autoSpaceDN w:val="0"/>
              <w:adjustRightInd w:val="0"/>
              <w:spacing w:line="213" w:lineRule="exact"/>
              <w:ind w:left="243"/>
              <w:jc w:val="center"/>
              <w:rPr>
                <w:sz w:val="24"/>
              </w:rPr>
            </w:pPr>
            <w:r w:rsidRPr="00AB192C">
              <w:rPr>
                <w:spacing w:val="1"/>
                <w:w w:val="102"/>
                <w:sz w:val="19"/>
                <w:szCs w:val="19"/>
              </w:rPr>
              <w:t>0</w:t>
            </w:r>
            <w:r w:rsidRPr="00AB192C">
              <w:rPr>
                <w:w w:val="102"/>
                <w:sz w:val="19"/>
                <w:szCs w:val="19"/>
              </w:rPr>
              <w:t>:0</w:t>
            </w:r>
            <w:r w:rsidRPr="00AB192C">
              <w:rPr>
                <w:spacing w:val="2"/>
                <w:w w:val="102"/>
                <w:sz w:val="19"/>
                <w:szCs w:val="19"/>
              </w:rPr>
              <w:t>0</w:t>
            </w:r>
            <w:r w:rsidRPr="00AB192C">
              <w:rPr>
                <w:spacing w:val="-1"/>
                <w:w w:val="102"/>
                <w:sz w:val="19"/>
                <w:szCs w:val="19"/>
              </w:rPr>
              <w:t>-</w:t>
            </w:r>
            <w:r w:rsidRPr="00AB192C">
              <w:rPr>
                <w:w w:val="102"/>
                <w:sz w:val="19"/>
                <w:szCs w:val="19"/>
              </w:rPr>
              <w:t>2</w:t>
            </w:r>
            <w:r w:rsidRPr="00AB192C">
              <w:rPr>
                <w:spacing w:val="1"/>
                <w:w w:val="102"/>
                <w:sz w:val="19"/>
                <w:szCs w:val="19"/>
              </w:rPr>
              <w:t>4</w:t>
            </w:r>
            <w:r w:rsidRPr="00AB192C">
              <w:rPr>
                <w:spacing w:val="-1"/>
                <w:w w:val="102"/>
                <w:sz w:val="19"/>
                <w:szCs w:val="19"/>
              </w:rPr>
              <w:t>:</w:t>
            </w:r>
            <w:r w:rsidRPr="00AB192C">
              <w:rPr>
                <w:w w:val="102"/>
                <w:sz w:val="19"/>
                <w:szCs w:val="19"/>
              </w:rPr>
              <w:t>00</w:t>
            </w:r>
          </w:p>
        </w:tc>
        <w:tc>
          <w:tcPr>
            <w:tcW w:w="1346" w:type="dxa"/>
            <w:tcBorders>
              <w:top w:val="single" w:sz="4" w:space="0" w:color="000000"/>
              <w:left w:val="single" w:sz="4" w:space="0" w:color="000000"/>
              <w:bottom w:val="single" w:sz="4" w:space="0" w:color="000000"/>
              <w:right w:val="single" w:sz="4" w:space="0" w:color="000000"/>
            </w:tcBorders>
            <w:vAlign w:val="center"/>
          </w:tcPr>
          <w:p w:rsidR="007E2B46" w:rsidRPr="002525C6" w:rsidRDefault="002525C6" w:rsidP="00B74D39">
            <w:pPr>
              <w:widowControl w:val="0"/>
              <w:autoSpaceDE w:val="0"/>
              <w:autoSpaceDN w:val="0"/>
              <w:adjustRightInd w:val="0"/>
              <w:spacing w:line="213" w:lineRule="exact"/>
              <w:ind w:left="584" w:right="586"/>
              <w:jc w:val="center"/>
              <w:rPr>
                <w:sz w:val="24"/>
                <w:lang w:val="sr-Cyrl-CS"/>
              </w:rPr>
            </w:pPr>
            <w:r>
              <w:rPr>
                <w:w w:val="101"/>
                <w:sz w:val="19"/>
                <w:szCs w:val="19"/>
                <w:lang w:val="sr-Cyrl-CS"/>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7E2B46" w:rsidRPr="00AB192C" w:rsidRDefault="004007D6" w:rsidP="00B74D39">
            <w:pPr>
              <w:widowControl w:val="0"/>
              <w:autoSpaceDE w:val="0"/>
              <w:autoSpaceDN w:val="0"/>
              <w:adjustRightInd w:val="0"/>
              <w:spacing w:line="213" w:lineRule="exact"/>
              <w:ind w:left="618" w:right="622"/>
              <w:jc w:val="center"/>
              <w:rPr>
                <w:sz w:val="24"/>
              </w:rPr>
            </w:pPr>
            <w:r>
              <w:rPr>
                <w:w w:val="101"/>
                <w:sz w:val="19"/>
                <w:szCs w:val="19"/>
              </w:rPr>
              <w:t>2</w:t>
            </w:r>
          </w:p>
        </w:tc>
        <w:tc>
          <w:tcPr>
            <w:tcW w:w="1516" w:type="dxa"/>
            <w:tcBorders>
              <w:top w:val="single" w:sz="4" w:space="0" w:color="000000"/>
              <w:left w:val="single" w:sz="4" w:space="0" w:color="000000"/>
              <w:bottom w:val="single" w:sz="4" w:space="0" w:color="000000"/>
              <w:right w:val="single" w:sz="4" w:space="0" w:color="000000"/>
            </w:tcBorders>
            <w:vAlign w:val="center"/>
          </w:tcPr>
          <w:p w:rsidR="007E2B46" w:rsidRPr="007753B4" w:rsidRDefault="007753B4" w:rsidP="00B74D39">
            <w:pPr>
              <w:widowControl w:val="0"/>
              <w:autoSpaceDE w:val="0"/>
              <w:autoSpaceDN w:val="0"/>
              <w:adjustRightInd w:val="0"/>
              <w:spacing w:line="213" w:lineRule="exact"/>
              <w:ind w:left="622" w:right="622"/>
              <w:jc w:val="center"/>
              <w:rPr>
                <w:sz w:val="24"/>
                <w:lang w:val="sr-Cyrl-CS"/>
              </w:rPr>
            </w:pPr>
            <w:r>
              <w:rPr>
                <w:w w:val="101"/>
                <w:sz w:val="19"/>
                <w:szCs w:val="19"/>
                <w:lang w:val="sr-Cyrl-CS"/>
              </w:rPr>
              <w:t>48</w:t>
            </w:r>
          </w:p>
        </w:tc>
        <w:tc>
          <w:tcPr>
            <w:tcW w:w="1676" w:type="dxa"/>
            <w:tcBorders>
              <w:top w:val="single" w:sz="4" w:space="0" w:color="000000"/>
              <w:left w:val="single" w:sz="4" w:space="0" w:color="000000"/>
              <w:bottom w:val="single" w:sz="4" w:space="0" w:color="000000"/>
              <w:right w:val="single" w:sz="4" w:space="0" w:color="000000"/>
            </w:tcBorders>
            <w:vAlign w:val="center"/>
          </w:tcPr>
          <w:p w:rsidR="007E2B46" w:rsidRPr="007753B4" w:rsidRDefault="007753B4" w:rsidP="00B74D39">
            <w:pPr>
              <w:widowControl w:val="0"/>
              <w:autoSpaceDE w:val="0"/>
              <w:autoSpaceDN w:val="0"/>
              <w:adjustRightInd w:val="0"/>
              <w:spacing w:line="213" w:lineRule="exact"/>
              <w:ind w:left="701" w:right="700"/>
              <w:jc w:val="center"/>
              <w:rPr>
                <w:sz w:val="24"/>
                <w:lang w:val="sr-Cyrl-CS"/>
              </w:rPr>
            </w:pPr>
            <w:r>
              <w:rPr>
                <w:spacing w:val="1"/>
                <w:w w:val="101"/>
                <w:sz w:val="19"/>
                <w:szCs w:val="19"/>
                <w:lang w:val="sr-Cyrl-CS"/>
              </w:rPr>
              <w:t>48</w:t>
            </w:r>
          </w:p>
        </w:tc>
      </w:tr>
      <w:tr w:rsidR="007E2B46" w:rsidRPr="00AB192C" w:rsidTr="00B74D39">
        <w:trPr>
          <w:trHeight w:hRule="exact" w:val="425"/>
        </w:trPr>
        <w:tc>
          <w:tcPr>
            <w:tcW w:w="2277" w:type="dxa"/>
            <w:tcBorders>
              <w:top w:val="single" w:sz="4" w:space="0" w:color="000000"/>
              <w:left w:val="single" w:sz="4" w:space="0" w:color="000000"/>
              <w:bottom w:val="single" w:sz="4" w:space="0" w:color="000000"/>
              <w:right w:val="single" w:sz="4" w:space="0" w:color="000000"/>
            </w:tcBorders>
            <w:vAlign w:val="center"/>
          </w:tcPr>
          <w:p w:rsidR="007E2B46" w:rsidRPr="002525C6" w:rsidRDefault="002525C6" w:rsidP="0087553B">
            <w:pPr>
              <w:widowControl w:val="0"/>
              <w:autoSpaceDE w:val="0"/>
              <w:autoSpaceDN w:val="0"/>
              <w:adjustRightInd w:val="0"/>
              <w:jc w:val="left"/>
              <w:rPr>
                <w:sz w:val="24"/>
                <w:lang w:val="sr-Cyrl-CS"/>
              </w:rPr>
            </w:pPr>
            <w:r>
              <w:rPr>
                <w:sz w:val="24"/>
                <w:lang w:val="sr-Cyrl-CS"/>
              </w:rPr>
              <w:t>Улазна капија</w:t>
            </w:r>
          </w:p>
        </w:tc>
        <w:tc>
          <w:tcPr>
            <w:tcW w:w="1342" w:type="dxa"/>
            <w:tcBorders>
              <w:top w:val="single" w:sz="4" w:space="0" w:color="000000"/>
              <w:left w:val="single" w:sz="4" w:space="0" w:color="000000"/>
              <w:bottom w:val="single" w:sz="4" w:space="0" w:color="000000"/>
              <w:right w:val="single" w:sz="4" w:space="0" w:color="000000"/>
            </w:tcBorders>
            <w:vAlign w:val="center"/>
          </w:tcPr>
          <w:p w:rsidR="007E2B46" w:rsidRPr="00AB192C" w:rsidRDefault="007E2B46" w:rsidP="00B74D39">
            <w:pPr>
              <w:widowControl w:val="0"/>
              <w:autoSpaceDE w:val="0"/>
              <w:autoSpaceDN w:val="0"/>
              <w:adjustRightInd w:val="0"/>
              <w:spacing w:line="213" w:lineRule="exact"/>
              <w:ind w:left="243"/>
              <w:jc w:val="center"/>
              <w:rPr>
                <w:sz w:val="24"/>
              </w:rPr>
            </w:pPr>
            <w:r w:rsidRPr="00AB192C">
              <w:rPr>
                <w:spacing w:val="1"/>
                <w:w w:val="102"/>
                <w:sz w:val="19"/>
                <w:szCs w:val="19"/>
              </w:rPr>
              <w:t>7:</w:t>
            </w:r>
            <w:r w:rsidRPr="00AB192C">
              <w:rPr>
                <w:w w:val="102"/>
                <w:sz w:val="19"/>
                <w:szCs w:val="19"/>
              </w:rPr>
              <w:t>0</w:t>
            </w:r>
            <w:r w:rsidRPr="00AB192C">
              <w:rPr>
                <w:spacing w:val="1"/>
                <w:w w:val="102"/>
                <w:sz w:val="19"/>
                <w:szCs w:val="19"/>
              </w:rPr>
              <w:t>0-19</w:t>
            </w:r>
            <w:r w:rsidRPr="00AB192C">
              <w:rPr>
                <w:w w:val="102"/>
                <w:sz w:val="19"/>
                <w:szCs w:val="19"/>
              </w:rPr>
              <w:t>:</w:t>
            </w:r>
            <w:r w:rsidRPr="00AB192C">
              <w:rPr>
                <w:spacing w:val="1"/>
                <w:w w:val="102"/>
                <w:sz w:val="19"/>
                <w:szCs w:val="19"/>
              </w:rPr>
              <w:t>00</w:t>
            </w:r>
          </w:p>
        </w:tc>
        <w:tc>
          <w:tcPr>
            <w:tcW w:w="1346" w:type="dxa"/>
            <w:tcBorders>
              <w:top w:val="single" w:sz="4" w:space="0" w:color="000000"/>
              <w:left w:val="single" w:sz="4" w:space="0" w:color="000000"/>
              <w:bottom w:val="single" w:sz="4" w:space="0" w:color="000000"/>
              <w:right w:val="single" w:sz="4" w:space="0" w:color="000000"/>
            </w:tcBorders>
            <w:vAlign w:val="center"/>
          </w:tcPr>
          <w:p w:rsidR="007E2B46" w:rsidRPr="00AB192C" w:rsidRDefault="007E2B46" w:rsidP="00B74D39">
            <w:pPr>
              <w:widowControl w:val="0"/>
              <w:autoSpaceDE w:val="0"/>
              <w:autoSpaceDN w:val="0"/>
              <w:adjustRightInd w:val="0"/>
              <w:spacing w:line="213" w:lineRule="exact"/>
              <w:ind w:left="584" w:right="586"/>
              <w:jc w:val="center"/>
              <w:rPr>
                <w:sz w:val="24"/>
              </w:rPr>
            </w:pPr>
            <w:r w:rsidRPr="00AB192C">
              <w:rPr>
                <w:w w:val="101"/>
                <w:sz w:val="19"/>
                <w:szCs w:val="19"/>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7E2B46" w:rsidRPr="00AB192C" w:rsidRDefault="007E2B46" w:rsidP="00B74D39">
            <w:pPr>
              <w:widowControl w:val="0"/>
              <w:autoSpaceDE w:val="0"/>
              <w:autoSpaceDN w:val="0"/>
              <w:adjustRightInd w:val="0"/>
              <w:jc w:val="center"/>
              <w:rPr>
                <w:sz w:val="24"/>
              </w:rPr>
            </w:pPr>
          </w:p>
        </w:tc>
        <w:tc>
          <w:tcPr>
            <w:tcW w:w="1516" w:type="dxa"/>
            <w:tcBorders>
              <w:top w:val="single" w:sz="4" w:space="0" w:color="000000"/>
              <w:left w:val="single" w:sz="4" w:space="0" w:color="000000"/>
              <w:bottom w:val="single" w:sz="4" w:space="0" w:color="000000"/>
              <w:right w:val="single" w:sz="4" w:space="0" w:color="000000"/>
            </w:tcBorders>
            <w:vAlign w:val="center"/>
          </w:tcPr>
          <w:p w:rsidR="007E2B46" w:rsidRPr="00AB192C" w:rsidRDefault="007E2B46" w:rsidP="00B74D39">
            <w:pPr>
              <w:widowControl w:val="0"/>
              <w:autoSpaceDE w:val="0"/>
              <w:autoSpaceDN w:val="0"/>
              <w:adjustRightInd w:val="0"/>
              <w:spacing w:line="213" w:lineRule="exact"/>
              <w:ind w:left="622" w:right="622"/>
              <w:jc w:val="center"/>
              <w:rPr>
                <w:sz w:val="24"/>
              </w:rPr>
            </w:pPr>
            <w:r w:rsidRPr="00AB192C">
              <w:rPr>
                <w:w w:val="101"/>
                <w:sz w:val="19"/>
                <w:szCs w:val="19"/>
              </w:rPr>
              <w:t>12</w:t>
            </w:r>
          </w:p>
        </w:tc>
        <w:tc>
          <w:tcPr>
            <w:tcW w:w="1676" w:type="dxa"/>
            <w:tcBorders>
              <w:top w:val="single" w:sz="4" w:space="0" w:color="000000"/>
              <w:left w:val="single" w:sz="4" w:space="0" w:color="000000"/>
              <w:bottom w:val="single" w:sz="4" w:space="0" w:color="000000"/>
              <w:right w:val="single" w:sz="4" w:space="0" w:color="000000"/>
            </w:tcBorders>
            <w:vAlign w:val="center"/>
          </w:tcPr>
          <w:p w:rsidR="007E2B46" w:rsidRPr="00AB192C" w:rsidRDefault="007E2B46" w:rsidP="00B74D39">
            <w:pPr>
              <w:widowControl w:val="0"/>
              <w:autoSpaceDE w:val="0"/>
              <w:autoSpaceDN w:val="0"/>
              <w:adjustRightInd w:val="0"/>
              <w:jc w:val="center"/>
              <w:rPr>
                <w:sz w:val="24"/>
              </w:rPr>
            </w:pPr>
          </w:p>
        </w:tc>
      </w:tr>
    </w:tbl>
    <w:p w:rsidR="002F2A29" w:rsidRPr="002F2A29" w:rsidRDefault="002F2A29" w:rsidP="007E2B46">
      <w:pPr>
        <w:widowControl w:val="0"/>
        <w:autoSpaceDE w:val="0"/>
        <w:autoSpaceDN w:val="0"/>
        <w:adjustRightInd w:val="0"/>
        <w:spacing w:before="19" w:line="240" w:lineRule="exact"/>
        <w:rPr>
          <w:sz w:val="24"/>
          <w:lang w:val="sr-Cyrl-CS"/>
        </w:rPr>
      </w:pPr>
    </w:p>
    <w:p w:rsidR="002525C6" w:rsidRPr="00A77606" w:rsidRDefault="007E2B46" w:rsidP="0016555B">
      <w:pPr>
        <w:widowControl w:val="0"/>
        <w:autoSpaceDE w:val="0"/>
        <w:autoSpaceDN w:val="0"/>
        <w:adjustRightInd w:val="0"/>
        <w:spacing w:before="9" w:after="120" w:line="242" w:lineRule="auto"/>
        <w:ind w:left="102" w:right="1106"/>
        <w:rPr>
          <w:b/>
          <w:bCs/>
          <w:spacing w:val="20"/>
          <w:sz w:val="23"/>
          <w:szCs w:val="23"/>
          <w:lang w:val="sr-Cyrl-CS"/>
        </w:rPr>
      </w:pPr>
      <w:r w:rsidRPr="00A77606">
        <w:rPr>
          <w:b/>
          <w:bCs/>
          <w:sz w:val="23"/>
          <w:szCs w:val="23"/>
        </w:rPr>
        <w:t>Усл</w:t>
      </w:r>
      <w:r w:rsidRPr="00A77606">
        <w:rPr>
          <w:b/>
          <w:bCs/>
          <w:spacing w:val="3"/>
          <w:sz w:val="23"/>
          <w:szCs w:val="23"/>
        </w:rPr>
        <w:t>у</w:t>
      </w:r>
      <w:r w:rsidRPr="00A77606">
        <w:rPr>
          <w:b/>
          <w:bCs/>
          <w:spacing w:val="1"/>
          <w:sz w:val="23"/>
          <w:szCs w:val="23"/>
        </w:rPr>
        <w:t>г</w:t>
      </w:r>
      <w:r w:rsidRPr="00A77606">
        <w:rPr>
          <w:b/>
          <w:bCs/>
          <w:sz w:val="23"/>
          <w:szCs w:val="23"/>
        </w:rPr>
        <w:t>е</w:t>
      </w:r>
      <w:r w:rsidRPr="00A77606">
        <w:rPr>
          <w:b/>
          <w:bCs/>
          <w:spacing w:val="9"/>
          <w:sz w:val="23"/>
          <w:szCs w:val="23"/>
        </w:rPr>
        <w:t xml:space="preserve"> </w:t>
      </w:r>
      <w:r w:rsidRPr="00A77606">
        <w:rPr>
          <w:b/>
          <w:bCs/>
          <w:spacing w:val="-1"/>
          <w:sz w:val="23"/>
          <w:szCs w:val="23"/>
        </w:rPr>
        <w:t>к</w:t>
      </w:r>
      <w:r w:rsidRPr="00A77606">
        <w:rPr>
          <w:b/>
          <w:bCs/>
          <w:spacing w:val="3"/>
          <w:sz w:val="23"/>
          <w:szCs w:val="23"/>
        </w:rPr>
        <w:t>о</w:t>
      </w:r>
      <w:r w:rsidRPr="00A77606">
        <w:rPr>
          <w:b/>
          <w:bCs/>
          <w:spacing w:val="-1"/>
          <w:sz w:val="23"/>
          <w:szCs w:val="23"/>
        </w:rPr>
        <w:t>ј</w:t>
      </w:r>
      <w:r w:rsidRPr="00A77606">
        <w:rPr>
          <w:b/>
          <w:bCs/>
          <w:sz w:val="23"/>
          <w:szCs w:val="23"/>
        </w:rPr>
        <w:t>е</w:t>
      </w:r>
      <w:r w:rsidRPr="00A77606">
        <w:rPr>
          <w:b/>
          <w:bCs/>
          <w:spacing w:val="6"/>
          <w:sz w:val="23"/>
          <w:szCs w:val="23"/>
        </w:rPr>
        <w:t xml:space="preserve"> </w:t>
      </w:r>
      <w:r w:rsidRPr="00A77606">
        <w:rPr>
          <w:b/>
          <w:bCs/>
          <w:spacing w:val="-3"/>
          <w:sz w:val="23"/>
          <w:szCs w:val="23"/>
        </w:rPr>
        <w:t>с</w:t>
      </w:r>
      <w:r w:rsidRPr="00A77606">
        <w:rPr>
          <w:b/>
          <w:bCs/>
          <w:sz w:val="23"/>
          <w:szCs w:val="23"/>
        </w:rPr>
        <w:t>у</w:t>
      </w:r>
      <w:r w:rsidRPr="00A77606">
        <w:rPr>
          <w:b/>
          <w:bCs/>
          <w:spacing w:val="9"/>
          <w:sz w:val="23"/>
          <w:szCs w:val="23"/>
        </w:rPr>
        <w:t xml:space="preserve"> </w:t>
      </w:r>
      <w:r w:rsidRPr="00A77606">
        <w:rPr>
          <w:b/>
          <w:bCs/>
          <w:spacing w:val="1"/>
          <w:sz w:val="23"/>
          <w:szCs w:val="23"/>
        </w:rPr>
        <w:t>пр</w:t>
      </w:r>
      <w:r w:rsidRPr="00A77606">
        <w:rPr>
          <w:b/>
          <w:bCs/>
          <w:spacing w:val="-3"/>
          <w:sz w:val="23"/>
          <w:szCs w:val="23"/>
        </w:rPr>
        <w:t>е</w:t>
      </w:r>
      <w:r w:rsidRPr="00A77606">
        <w:rPr>
          <w:b/>
          <w:bCs/>
          <w:spacing w:val="2"/>
          <w:sz w:val="23"/>
          <w:szCs w:val="23"/>
        </w:rPr>
        <w:t>д</w:t>
      </w:r>
      <w:r w:rsidRPr="00A77606">
        <w:rPr>
          <w:b/>
          <w:bCs/>
          <w:spacing w:val="1"/>
          <w:sz w:val="23"/>
          <w:szCs w:val="23"/>
        </w:rPr>
        <w:t>м</w:t>
      </w:r>
      <w:r w:rsidRPr="00A77606">
        <w:rPr>
          <w:b/>
          <w:bCs/>
          <w:spacing w:val="-3"/>
          <w:sz w:val="23"/>
          <w:szCs w:val="23"/>
        </w:rPr>
        <w:t>е</w:t>
      </w:r>
      <w:r w:rsidRPr="00A77606">
        <w:rPr>
          <w:b/>
          <w:bCs/>
          <w:sz w:val="23"/>
          <w:szCs w:val="23"/>
        </w:rPr>
        <w:t>т</w:t>
      </w:r>
      <w:r w:rsidRPr="00A77606">
        <w:rPr>
          <w:b/>
          <w:bCs/>
          <w:spacing w:val="14"/>
          <w:sz w:val="23"/>
          <w:szCs w:val="23"/>
        </w:rPr>
        <w:t xml:space="preserve"> </w:t>
      </w:r>
      <w:r w:rsidRPr="00A77606">
        <w:rPr>
          <w:b/>
          <w:bCs/>
          <w:spacing w:val="-2"/>
          <w:sz w:val="23"/>
          <w:szCs w:val="23"/>
        </w:rPr>
        <w:t>ј</w:t>
      </w:r>
      <w:r w:rsidRPr="00A77606">
        <w:rPr>
          <w:b/>
          <w:bCs/>
          <w:spacing w:val="5"/>
          <w:sz w:val="23"/>
          <w:szCs w:val="23"/>
        </w:rPr>
        <w:t>а</w:t>
      </w:r>
      <w:r w:rsidRPr="00A77606">
        <w:rPr>
          <w:b/>
          <w:bCs/>
          <w:spacing w:val="2"/>
          <w:sz w:val="23"/>
          <w:szCs w:val="23"/>
        </w:rPr>
        <w:t>в</w:t>
      </w:r>
      <w:r w:rsidRPr="00A77606">
        <w:rPr>
          <w:b/>
          <w:bCs/>
          <w:spacing w:val="-1"/>
          <w:sz w:val="23"/>
          <w:szCs w:val="23"/>
        </w:rPr>
        <w:t>н</w:t>
      </w:r>
      <w:r w:rsidRPr="00A77606">
        <w:rPr>
          <w:b/>
          <w:bCs/>
          <w:sz w:val="23"/>
          <w:szCs w:val="23"/>
        </w:rPr>
        <w:t>е</w:t>
      </w:r>
      <w:r w:rsidRPr="00A77606">
        <w:rPr>
          <w:b/>
          <w:bCs/>
          <w:spacing w:val="7"/>
          <w:sz w:val="23"/>
          <w:szCs w:val="23"/>
        </w:rPr>
        <w:t xml:space="preserve"> </w:t>
      </w:r>
      <w:r w:rsidRPr="00A77606">
        <w:rPr>
          <w:b/>
          <w:bCs/>
          <w:sz w:val="23"/>
          <w:szCs w:val="23"/>
        </w:rPr>
        <w:t>н</w:t>
      </w:r>
      <w:r w:rsidRPr="00A77606">
        <w:rPr>
          <w:b/>
          <w:bCs/>
          <w:spacing w:val="3"/>
          <w:sz w:val="23"/>
          <w:szCs w:val="23"/>
        </w:rPr>
        <w:t>а</w:t>
      </w:r>
      <w:r w:rsidRPr="00A77606">
        <w:rPr>
          <w:b/>
          <w:bCs/>
          <w:spacing w:val="2"/>
          <w:sz w:val="23"/>
          <w:szCs w:val="23"/>
        </w:rPr>
        <w:t>б</w:t>
      </w:r>
      <w:r w:rsidRPr="00A77606">
        <w:rPr>
          <w:b/>
          <w:bCs/>
          <w:spacing w:val="3"/>
          <w:sz w:val="23"/>
          <w:szCs w:val="23"/>
        </w:rPr>
        <w:t>а</w:t>
      </w:r>
      <w:r w:rsidRPr="00A77606">
        <w:rPr>
          <w:b/>
          <w:bCs/>
          <w:spacing w:val="-2"/>
          <w:sz w:val="23"/>
          <w:szCs w:val="23"/>
        </w:rPr>
        <w:t>в</w:t>
      </w:r>
      <w:r w:rsidRPr="00A77606">
        <w:rPr>
          <w:b/>
          <w:bCs/>
          <w:sz w:val="23"/>
          <w:szCs w:val="23"/>
        </w:rPr>
        <w:t>ке</w:t>
      </w:r>
      <w:r w:rsidRPr="00A77606">
        <w:rPr>
          <w:b/>
          <w:bCs/>
          <w:spacing w:val="9"/>
          <w:sz w:val="23"/>
          <w:szCs w:val="23"/>
        </w:rPr>
        <w:t xml:space="preserve"> </w:t>
      </w:r>
      <w:r w:rsidRPr="00A77606">
        <w:rPr>
          <w:b/>
          <w:bCs/>
          <w:spacing w:val="2"/>
          <w:sz w:val="23"/>
          <w:szCs w:val="23"/>
        </w:rPr>
        <w:t>об</w:t>
      </w:r>
      <w:r w:rsidRPr="00A77606">
        <w:rPr>
          <w:b/>
          <w:bCs/>
          <w:spacing w:val="3"/>
          <w:sz w:val="23"/>
          <w:szCs w:val="23"/>
        </w:rPr>
        <w:t>у</w:t>
      </w:r>
      <w:r w:rsidRPr="00A77606">
        <w:rPr>
          <w:b/>
          <w:bCs/>
          <w:spacing w:val="1"/>
          <w:sz w:val="23"/>
          <w:szCs w:val="23"/>
        </w:rPr>
        <w:t>хв</w:t>
      </w:r>
      <w:r w:rsidRPr="00A77606">
        <w:rPr>
          <w:b/>
          <w:bCs/>
          <w:spacing w:val="2"/>
          <w:sz w:val="23"/>
          <w:szCs w:val="23"/>
        </w:rPr>
        <w:t>ата</w:t>
      </w:r>
      <w:r w:rsidRPr="00A77606">
        <w:rPr>
          <w:b/>
          <w:bCs/>
          <w:spacing w:val="-1"/>
          <w:sz w:val="23"/>
          <w:szCs w:val="23"/>
        </w:rPr>
        <w:t>ј</w:t>
      </w:r>
      <w:r w:rsidR="002525C6" w:rsidRPr="00A77606">
        <w:rPr>
          <w:b/>
          <w:bCs/>
          <w:spacing w:val="-1"/>
          <w:sz w:val="23"/>
          <w:szCs w:val="23"/>
          <w:lang w:val="sr-Cyrl-CS"/>
        </w:rPr>
        <w:t xml:space="preserve">у </w:t>
      </w:r>
      <w:r w:rsidR="002525C6" w:rsidRPr="00A77606">
        <w:rPr>
          <w:b/>
          <w:bCs/>
          <w:spacing w:val="2"/>
          <w:sz w:val="23"/>
          <w:szCs w:val="23"/>
        </w:rPr>
        <w:t>посл</w:t>
      </w:r>
      <w:r w:rsidR="002525C6" w:rsidRPr="00A77606">
        <w:rPr>
          <w:b/>
          <w:bCs/>
          <w:spacing w:val="3"/>
          <w:sz w:val="23"/>
          <w:szCs w:val="23"/>
        </w:rPr>
        <w:t>о</w:t>
      </w:r>
      <w:r w:rsidR="002525C6" w:rsidRPr="00A77606">
        <w:rPr>
          <w:b/>
          <w:bCs/>
          <w:spacing w:val="2"/>
          <w:sz w:val="23"/>
          <w:szCs w:val="23"/>
        </w:rPr>
        <w:t>в</w:t>
      </w:r>
      <w:r w:rsidR="002525C6" w:rsidRPr="00A77606">
        <w:rPr>
          <w:b/>
          <w:bCs/>
          <w:sz w:val="23"/>
          <w:szCs w:val="23"/>
        </w:rPr>
        <w:t>е</w:t>
      </w:r>
      <w:r w:rsidR="002525C6" w:rsidRPr="00A77606">
        <w:rPr>
          <w:b/>
          <w:bCs/>
          <w:sz w:val="23"/>
          <w:szCs w:val="23"/>
          <w:lang w:val="sr-Cyrl-CS"/>
        </w:rPr>
        <w:t>:</w:t>
      </w:r>
      <w:r w:rsidRPr="00A77606">
        <w:rPr>
          <w:b/>
          <w:bCs/>
          <w:spacing w:val="20"/>
          <w:sz w:val="23"/>
          <w:szCs w:val="23"/>
        </w:rPr>
        <w:t xml:space="preserve"> </w:t>
      </w:r>
    </w:p>
    <w:p w:rsidR="002525C6" w:rsidRPr="00A77606" w:rsidRDefault="002525C6" w:rsidP="00A77606">
      <w:pPr>
        <w:pStyle w:val="ListParagraph"/>
        <w:widowControl w:val="0"/>
        <w:numPr>
          <w:ilvl w:val="0"/>
          <w:numId w:val="38"/>
        </w:numPr>
        <w:autoSpaceDE w:val="0"/>
        <w:autoSpaceDN w:val="0"/>
        <w:adjustRightInd w:val="0"/>
        <w:spacing w:before="9" w:line="242" w:lineRule="auto"/>
        <w:ind w:right="1106"/>
        <w:rPr>
          <w:spacing w:val="2"/>
          <w:sz w:val="23"/>
          <w:szCs w:val="23"/>
        </w:rPr>
      </w:pPr>
      <w:r w:rsidRPr="00A77606">
        <w:rPr>
          <w:spacing w:val="2"/>
          <w:sz w:val="23"/>
          <w:szCs w:val="23"/>
        </w:rPr>
        <w:t>спречавања</w:t>
      </w:r>
      <w:r w:rsidR="007E2B46" w:rsidRPr="00A77606">
        <w:rPr>
          <w:spacing w:val="2"/>
          <w:sz w:val="23"/>
          <w:szCs w:val="23"/>
        </w:rPr>
        <w:t xml:space="preserve"> недозвољеног приступа у простор и објекте који се обезбеђују,</w:t>
      </w:r>
    </w:p>
    <w:p w:rsidR="002525C6" w:rsidRPr="00A77606" w:rsidRDefault="002525C6" w:rsidP="00A77606">
      <w:pPr>
        <w:pStyle w:val="ListParagraph"/>
        <w:widowControl w:val="0"/>
        <w:numPr>
          <w:ilvl w:val="0"/>
          <w:numId w:val="38"/>
        </w:numPr>
        <w:autoSpaceDE w:val="0"/>
        <w:autoSpaceDN w:val="0"/>
        <w:adjustRightInd w:val="0"/>
        <w:spacing w:before="9" w:line="242" w:lineRule="auto"/>
        <w:ind w:right="1106"/>
        <w:rPr>
          <w:spacing w:val="2"/>
          <w:sz w:val="23"/>
          <w:szCs w:val="23"/>
        </w:rPr>
      </w:pPr>
      <w:r w:rsidRPr="00A77606">
        <w:rPr>
          <w:spacing w:val="2"/>
          <w:sz w:val="23"/>
          <w:szCs w:val="23"/>
        </w:rPr>
        <w:t xml:space="preserve">спречавања </w:t>
      </w:r>
      <w:r w:rsidR="007E2B46" w:rsidRPr="00A77606">
        <w:rPr>
          <w:spacing w:val="2"/>
          <w:sz w:val="23"/>
          <w:szCs w:val="23"/>
        </w:rPr>
        <w:t>изношења, односно отуђења и</w:t>
      </w:r>
      <w:r w:rsidR="00A77606">
        <w:rPr>
          <w:spacing w:val="2"/>
          <w:sz w:val="23"/>
          <w:szCs w:val="23"/>
        </w:rPr>
        <w:t xml:space="preserve"> неовлашћеног коришћења</w:t>
      </w:r>
      <w:r w:rsidR="007E2B46" w:rsidRPr="00A77606">
        <w:rPr>
          <w:spacing w:val="2"/>
          <w:sz w:val="23"/>
          <w:szCs w:val="23"/>
        </w:rPr>
        <w:t xml:space="preserve"> предмета</w:t>
      </w:r>
      <w:r w:rsidR="00A77606">
        <w:rPr>
          <w:spacing w:val="2"/>
          <w:sz w:val="23"/>
          <w:szCs w:val="23"/>
        </w:rPr>
        <w:t xml:space="preserve"> и ствари које се обезбеђују</w:t>
      </w:r>
      <w:r w:rsidR="007E2B46" w:rsidRPr="00A77606">
        <w:rPr>
          <w:spacing w:val="2"/>
          <w:sz w:val="23"/>
          <w:szCs w:val="23"/>
        </w:rPr>
        <w:t>,</w:t>
      </w:r>
    </w:p>
    <w:p w:rsidR="002525C6" w:rsidRPr="00A77606" w:rsidRDefault="002525C6" w:rsidP="00A77606">
      <w:pPr>
        <w:pStyle w:val="ListParagraph"/>
        <w:widowControl w:val="0"/>
        <w:numPr>
          <w:ilvl w:val="0"/>
          <w:numId w:val="38"/>
        </w:numPr>
        <w:autoSpaceDE w:val="0"/>
        <w:autoSpaceDN w:val="0"/>
        <w:adjustRightInd w:val="0"/>
        <w:spacing w:before="9" w:line="242" w:lineRule="auto"/>
        <w:ind w:right="1106"/>
        <w:rPr>
          <w:spacing w:val="2"/>
          <w:sz w:val="23"/>
          <w:szCs w:val="23"/>
        </w:rPr>
      </w:pPr>
      <w:r w:rsidRPr="00A77606">
        <w:rPr>
          <w:spacing w:val="2"/>
          <w:sz w:val="23"/>
          <w:szCs w:val="23"/>
        </w:rPr>
        <w:t xml:space="preserve">спречавања </w:t>
      </w:r>
      <w:r w:rsidR="0087759B" w:rsidRPr="00A77606">
        <w:rPr>
          <w:spacing w:val="2"/>
          <w:sz w:val="23"/>
          <w:szCs w:val="23"/>
        </w:rPr>
        <w:t>уношења</w:t>
      </w:r>
      <w:r w:rsidR="007E2B46" w:rsidRPr="00A77606">
        <w:rPr>
          <w:spacing w:val="2"/>
          <w:sz w:val="23"/>
          <w:szCs w:val="23"/>
        </w:rPr>
        <w:t xml:space="preserve"> оружја, експлозивних, радиоактивних и других опасних предмета и материја,</w:t>
      </w:r>
    </w:p>
    <w:p w:rsidR="007E2B46" w:rsidRPr="00A77606" w:rsidRDefault="002525C6" w:rsidP="00A77606">
      <w:pPr>
        <w:pStyle w:val="ListParagraph"/>
        <w:widowControl w:val="0"/>
        <w:numPr>
          <w:ilvl w:val="0"/>
          <w:numId w:val="38"/>
        </w:numPr>
        <w:autoSpaceDE w:val="0"/>
        <w:autoSpaceDN w:val="0"/>
        <w:adjustRightInd w:val="0"/>
        <w:spacing w:before="9" w:line="242" w:lineRule="auto"/>
        <w:ind w:right="1106"/>
        <w:rPr>
          <w:spacing w:val="2"/>
          <w:sz w:val="23"/>
          <w:szCs w:val="23"/>
        </w:rPr>
      </w:pPr>
      <w:r w:rsidRPr="00A77606">
        <w:rPr>
          <w:spacing w:val="2"/>
          <w:sz w:val="23"/>
          <w:szCs w:val="23"/>
        </w:rPr>
        <w:t xml:space="preserve">спречавања </w:t>
      </w:r>
      <w:r w:rsidR="0087759B" w:rsidRPr="00A77606">
        <w:rPr>
          <w:spacing w:val="2"/>
          <w:sz w:val="23"/>
          <w:szCs w:val="23"/>
        </w:rPr>
        <w:t>провале, диверзије, насилног</w:t>
      </w:r>
      <w:r w:rsidR="007E2B46" w:rsidRPr="00A77606">
        <w:rPr>
          <w:spacing w:val="2"/>
          <w:sz w:val="23"/>
          <w:szCs w:val="23"/>
        </w:rPr>
        <w:t xml:space="preserve"> напад</w:t>
      </w:r>
      <w:r w:rsidR="0087759B" w:rsidRPr="00A77606">
        <w:rPr>
          <w:spacing w:val="2"/>
          <w:sz w:val="23"/>
          <w:szCs w:val="23"/>
        </w:rPr>
        <w:t>а</w:t>
      </w:r>
      <w:r w:rsidR="007E2B46" w:rsidRPr="00A77606">
        <w:rPr>
          <w:spacing w:val="2"/>
          <w:sz w:val="23"/>
          <w:szCs w:val="23"/>
        </w:rPr>
        <w:t xml:space="preserve"> на</w:t>
      </w:r>
      <w:r w:rsidR="0087759B" w:rsidRPr="00A77606">
        <w:rPr>
          <w:spacing w:val="2"/>
          <w:sz w:val="23"/>
          <w:szCs w:val="23"/>
        </w:rPr>
        <w:t xml:space="preserve"> објекте и других идентификовани</w:t>
      </w:r>
      <w:r w:rsidR="007E2B46" w:rsidRPr="00A77606">
        <w:rPr>
          <w:spacing w:val="2"/>
          <w:sz w:val="23"/>
          <w:szCs w:val="23"/>
        </w:rPr>
        <w:t>х  ризика.</w:t>
      </w:r>
    </w:p>
    <w:p w:rsidR="00C06D94" w:rsidRPr="00A77606" w:rsidRDefault="00C06D94" w:rsidP="00A77606">
      <w:pPr>
        <w:pStyle w:val="Default"/>
        <w:numPr>
          <w:ilvl w:val="0"/>
          <w:numId w:val="38"/>
        </w:numPr>
        <w:jc w:val="both"/>
        <w:rPr>
          <w:color w:val="auto"/>
          <w:sz w:val="23"/>
          <w:szCs w:val="23"/>
        </w:rPr>
      </w:pPr>
      <w:r w:rsidRPr="00A77606">
        <w:rPr>
          <w:color w:val="auto"/>
          <w:sz w:val="23"/>
          <w:szCs w:val="23"/>
        </w:rPr>
        <w:t>пружање услуга безбедности запосленима и другим лицима у обје</w:t>
      </w:r>
      <w:r w:rsidR="00136B57" w:rsidRPr="00A77606">
        <w:rPr>
          <w:color w:val="auto"/>
          <w:sz w:val="23"/>
          <w:szCs w:val="23"/>
        </w:rPr>
        <w:t>кту и непосредно испред објекта,</w:t>
      </w:r>
      <w:r w:rsidRPr="00A77606">
        <w:rPr>
          <w:color w:val="auto"/>
          <w:sz w:val="23"/>
          <w:szCs w:val="23"/>
        </w:rPr>
        <w:t xml:space="preserve"> </w:t>
      </w:r>
    </w:p>
    <w:p w:rsidR="00C06D94" w:rsidRPr="00A77606" w:rsidRDefault="00C06D94" w:rsidP="00A77606">
      <w:pPr>
        <w:pStyle w:val="Default"/>
        <w:numPr>
          <w:ilvl w:val="0"/>
          <w:numId w:val="38"/>
        </w:numPr>
        <w:jc w:val="both"/>
        <w:rPr>
          <w:color w:val="auto"/>
          <w:sz w:val="23"/>
          <w:szCs w:val="23"/>
        </w:rPr>
      </w:pPr>
      <w:r w:rsidRPr="00A77606">
        <w:rPr>
          <w:color w:val="auto"/>
          <w:sz w:val="23"/>
          <w:szCs w:val="23"/>
        </w:rPr>
        <w:t>обезбеђивање објеката, опреме и друге имовине у објектима и спречавање свих активности и појава које м</w:t>
      </w:r>
      <w:r w:rsidR="00136B57" w:rsidRPr="00A77606">
        <w:rPr>
          <w:color w:val="auto"/>
          <w:sz w:val="23"/>
          <w:szCs w:val="23"/>
        </w:rPr>
        <w:t>огу угрозити редован режим рада,</w:t>
      </w:r>
      <w:r w:rsidRPr="00A77606">
        <w:rPr>
          <w:color w:val="auto"/>
          <w:sz w:val="23"/>
          <w:szCs w:val="23"/>
        </w:rPr>
        <w:t xml:space="preserve"> </w:t>
      </w:r>
    </w:p>
    <w:p w:rsidR="00C06D94" w:rsidRPr="00A77606" w:rsidRDefault="00C06D94" w:rsidP="00A77606">
      <w:pPr>
        <w:pStyle w:val="Default"/>
        <w:numPr>
          <w:ilvl w:val="0"/>
          <w:numId w:val="38"/>
        </w:numPr>
        <w:jc w:val="both"/>
        <w:rPr>
          <w:color w:val="auto"/>
          <w:sz w:val="23"/>
          <w:szCs w:val="23"/>
        </w:rPr>
      </w:pPr>
      <w:r w:rsidRPr="00A77606">
        <w:rPr>
          <w:color w:val="auto"/>
          <w:sz w:val="23"/>
          <w:szCs w:val="23"/>
        </w:rPr>
        <w:t>предузимање превентивних мера заштите откривања кривичног дела или других појава у вези целокупне безбедности (обавештавање полиције, о</w:t>
      </w:r>
      <w:r w:rsidR="00A77606">
        <w:rPr>
          <w:color w:val="auto"/>
          <w:sz w:val="23"/>
          <w:szCs w:val="23"/>
        </w:rPr>
        <w:t>дговорног лица наручиоца и сл.),</w:t>
      </w:r>
      <w:r w:rsidRPr="00A77606">
        <w:rPr>
          <w:color w:val="auto"/>
          <w:sz w:val="23"/>
          <w:szCs w:val="23"/>
        </w:rPr>
        <w:t xml:space="preserve"> </w:t>
      </w:r>
    </w:p>
    <w:p w:rsidR="00C06D94" w:rsidRPr="00A77606" w:rsidRDefault="00C06D94" w:rsidP="00A77606">
      <w:pPr>
        <w:pStyle w:val="Default"/>
        <w:numPr>
          <w:ilvl w:val="0"/>
          <w:numId w:val="38"/>
        </w:numPr>
        <w:jc w:val="both"/>
        <w:rPr>
          <w:color w:val="auto"/>
          <w:sz w:val="23"/>
          <w:szCs w:val="23"/>
        </w:rPr>
      </w:pPr>
      <w:r w:rsidRPr="00A77606">
        <w:rPr>
          <w:color w:val="auto"/>
          <w:sz w:val="23"/>
          <w:szCs w:val="23"/>
        </w:rPr>
        <w:t>предузимање свих превентивних мера у циљу сузбијања појава за могућност настанка пожара, употреба свих техничких сред</w:t>
      </w:r>
      <w:r w:rsidR="00A77606">
        <w:rPr>
          <w:color w:val="auto"/>
          <w:sz w:val="23"/>
          <w:szCs w:val="23"/>
        </w:rPr>
        <w:t>става за гашење пожара,</w:t>
      </w:r>
      <w:r w:rsidRPr="00A77606">
        <w:rPr>
          <w:color w:val="auto"/>
          <w:sz w:val="23"/>
          <w:szCs w:val="23"/>
        </w:rPr>
        <w:t xml:space="preserve"> </w:t>
      </w:r>
    </w:p>
    <w:p w:rsidR="00C06D94" w:rsidRPr="00A77606" w:rsidRDefault="00C06D94" w:rsidP="00A77606">
      <w:pPr>
        <w:pStyle w:val="Default"/>
        <w:numPr>
          <w:ilvl w:val="0"/>
          <w:numId w:val="38"/>
        </w:numPr>
        <w:jc w:val="both"/>
        <w:rPr>
          <w:color w:val="auto"/>
          <w:sz w:val="23"/>
          <w:szCs w:val="23"/>
        </w:rPr>
      </w:pPr>
      <w:r w:rsidRPr="00A77606">
        <w:rPr>
          <w:color w:val="auto"/>
          <w:sz w:val="23"/>
          <w:szCs w:val="23"/>
        </w:rPr>
        <w:t>обавештавање ватрогасне јединице као и руководиоца организационе јединице Наручиоца о избијању пожара и учешће у гаше</w:t>
      </w:r>
      <w:r w:rsidR="00A77606">
        <w:rPr>
          <w:color w:val="auto"/>
          <w:sz w:val="23"/>
          <w:szCs w:val="23"/>
        </w:rPr>
        <w:t>њу и отклањању последица пожара,</w:t>
      </w:r>
      <w:r w:rsidRPr="00A77606">
        <w:rPr>
          <w:color w:val="auto"/>
          <w:sz w:val="23"/>
          <w:szCs w:val="23"/>
        </w:rPr>
        <w:t xml:space="preserve"> </w:t>
      </w:r>
    </w:p>
    <w:p w:rsidR="0042393E" w:rsidRPr="00A77606" w:rsidRDefault="00C06D94" w:rsidP="00A77606">
      <w:pPr>
        <w:pStyle w:val="Default"/>
        <w:numPr>
          <w:ilvl w:val="0"/>
          <w:numId w:val="38"/>
        </w:numPr>
        <w:jc w:val="both"/>
        <w:rPr>
          <w:color w:val="auto"/>
          <w:sz w:val="23"/>
          <w:szCs w:val="23"/>
        </w:rPr>
      </w:pPr>
      <w:r w:rsidRPr="00A77606">
        <w:rPr>
          <w:color w:val="auto"/>
          <w:sz w:val="23"/>
          <w:szCs w:val="23"/>
        </w:rPr>
        <w:t>обављање и других послова из области заштите од пожара.</w:t>
      </w:r>
    </w:p>
    <w:p w:rsidR="0042393E" w:rsidRPr="00A77606" w:rsidRDefault="0042393E" w:rsidP="00B805EC">
      <w:pPr>
        <w:widowControl w:val="0"/>
        <w:autoSpaceDE w:val="0"/>
        <w:autoSpaceDN w:val="0"/>
        <w:adjustRightInd w:val="0"/>
        <w:spacing w:before="9" w:line="242" w:lineRule="auto"/>
        <w:ind w:right="-23"/>
        <w:rPr>
          <w:spacing w:val="2"/>
          <w:sz w:val="23"/>
          <w:szCs w:val="23"/>
        </w:rPr>
      </w:pPr>
      <w:r w:rsidRPr="00A77606">
        <w:rPr>
          <w:spacing w:val="2"/>
          <w:sz w:val="23"/>
          <w:szCs w:val="23"/>
        </w:rPr>
        <w:t xml:space="preserve">Поменуте услуге ће се извршавати присуством и </w:t>
      </w:r>
      <w:r w:rsidR="008E4689">
        <w:rPr>
          <w:spacing w:val="2"/>
          <w:sz w:val="23"/>
          <w:szCs w:val="23"/>
        </w:rPr>
        <w:t xml:space="preserve">деловањем извршилаца ангажоване </w:t>
      </w:r>
      <w:r w:rsidRPr="00A77606">
        <w:rPr>
          <w:spacing w:val="2"/>
          <w:sz w:val="23"/>
          <w:szCs w:val="23"/>
        </w:rPr>
        <w:t xml:space="preserve">фирме на два радна места. </w:t>
      </w:r>
    </w:p>
    <w:p w:rsidR="0042393E" w:rsidRPr="00A77606" w:rsidRDefault="0042393E" w:rsidP="00B805EC">
      <w:pPr>
        <w:widowControl w:val="0"/>
        <w:autoSpaceDE w:val="0"/>
        <w:autoSpaceDN w:val="0"/>
        <w:adjustRightInd w:val="0"/>
        <w:spacing w:before="9" w:line="242" w:lineRule="auto"/>
        <w:ind w:right="-23"/>
        <w:rPr>
          <w:spacing w:val="2"/>
          <w:sz w:val="23"/>
          <w:szCs w:val="23"/>
        </w:rPr>
      </w:pPr>
      <w:r w:rsidRPr="00A77606">
        <w:rPr>
          <w:spacing w:val="2"/>
          <w:sz w:val="23"/>
          <w:szCs w:val="23"/>
        </w:rPr>
        <w:t xml:space="preserve">Прво радно место налази се у Командном центру (сервер сала) са два извршиоца, у времену од 0 до 24 часа. Њихов задатак је праћење дешавања у НТП Звездара опсервирањем штићеног простора преко камера, монитора, противпожарних и против гасних централа. Извршиоци ће бити </w:t>
      </w:r>
      <w:r w:rsidRPr="00A77606">
        <w:rPr>
          <w:spacing w:val="2"/>
          <w:sz w:val="23"/>
          <w:szCs w:val="23"/>
        </w:rPr>
        <w:lastRenderedPageBreak/>
        <w:t>обучени да детектују евентуални квар, као и то на шта се исти односи и да у вези са тим предузму одговарајуће мере и радње.</w:t>
      </w:r>
    </w:p>
    <w:p w:rsidR="0042393E" w:rsidRPr="00A77606" w:rsidRDefault="0042393E" w:rsidP="00B805EC">
      <w:pPr>
        <w:widowControl w:val="0"/>
        <w:autoSpaceDE w:val="0"/>
        <w:autoSpaceDN w:val="0"/>
        <w:adjustRightInd w:val="0"/>
        <w:spacing w:before="9" w:line="242" w:lineRule="auto"/>
        <w:ind w:right="-23"/>
        <w:rPr>
          <w:spacing w:val="2"/>
          <w:sz w:val="23"/>
          <w:szCs w:val="23"/>
        </w:rPr>
      </w:pPr>
      <w:r w:rsidRPr="00A77606">
        <w:rPr>
          <w:spacing w:val="2"/>
          <w:sz w:val="23"/>
          <w:szCs w:val="23"/>
        </w:rPr>
        <w:t xml:space="preserve">Друго радно место се налази на улазној капији и за њега је потребан један извршилац радним данима у времену од 07 до 19 часова. Његов задатак се састоји у идентификацији и усмеравању посетиоца НТП Звездара, као и у спречавању </w:t>
      </w:r>
      <w:r w:rsidR="00D6692A" w:rsidRPr="00A77606">
        <w:rPr>
          <w:spacing w:val="2"/>
          <w:sz w:val="23"/>
          <w:szCs w:val="23"/>
        </w:rPr>
        <w:t xml:space="preserve">недозвољеног </w:t>
      </w:r>
      <w:r w:rsidRPr="00A77606">
        <w:rPr>
          <w:spacing w:val="2"/>
          <w:sz w:val="23"/>
          <w:szCs w:val="23"/>
        </w:rPr>
        <w:t xml:space="preserve">приступа </w:t>
      </w:r>
      <w:r w:rsidR="00D6692A" w:rsidRPr="00A77606">
        <w:rPr>
          <w:spacing w:val="2"/>
          <w:sz w:val="23"/>
          <w:szCs w:val="23"/>
        </w:rPr>
        <w:t xml:space="preserve">објектима </w:t>
      </w:r>
      <w:r w:rsidRPr="00A77606">
        <w:rPr>
          <w:spacing w:val="2"/>
          <w:sz w:val="23"/>
          <w:szCs w:val="23"/>
        </w:rPr>
        <w:t>НТП Звездара.</w:t>
      </w:r>
    </w:p>
    <w:p w:rsidR="0042393E" w:rsidRPr="007426BC" w:rsidRDefault="0042393E" w:rsidP="00B805EC">
      <w:pPr>
        <w:widowControl w:val="0"/>
        <w:autoSpaceDE w:val="0"/>
        <w:autoSpaceDN w:val="0"/>
        <w:adjustRightInd w:val="0"/>
        <w:spacing w:before="9" w:line="242" w:lineRule="auto"/>
        <w:ind w:right="-23"/>
        <w:rPr>
          <w:spacing w:val="2"/>
          <w:sz w:val="23"/>
          <w:szCs w:val="23"/>
        </w:rPr>
      </w:pPr>
      <w:r w:rsidRPr="00A77606">
        <w:rPr>
          <w:spacing w:val="2"/>
          <w:sz w:val="23"/>
          <w:szCs w:val="23"/>
        </w:rPr>
        <w:t xml:space="preserve">Комуникација између извршилаца на првом и другом радном месту обављаће се телефонском </w:t>
      </w:r>
      <w:r w:rsidR="00A77606" w:rsidRPr="00A77606">
        <w:rPr>
          <w:spacing w:val="2"/>
          <w:sz w:val="23"/>
          <w:szCs w:val="23"/>
        </w:rPr>
        <w:t xml:space="preserve">и радио </w:t>
      </w:r>
      <w:r w:rsidRPr="00A77606">
        <w:rPr>
          <w:spacing w:val="2"/>
          <w:sz w:val="23"/>
          <w:szCs w:val="23"/>
        </w:rPr>
        <w:t>везом. Предвиђен је и мониторинг систем везе извршилаца обезбеђења са Командним центром Понуђача. О свим запаж</w:t>
      </w:r>
      <w:r w:rsidR="00C62D03" w:rsidRPr="00A77606">
        <w:rPr>
          <w:spacing w:val="2"/>
          <w:sz w:val="23"/>
          <w:szCs w:val="23"/>
        </w:rPr>
        <w:t xml:space="preserve">еним </w:t>
      </w:r>
      <w:r w:rsidR="00D6692A" w:rsidRPr="00A77606">
        <w:rPr>
          <w:spacing w:val="2"/>
          <w:sz w:val="23"/>
          <w:szCs w:val="23"/>
        </w:rPr>
        <w:t>догађајима</w:t>
      </w:r>
      <w:r w:rsidR="00C62D03" w:rsidRPr="00A77606">
        <w:rPr>
          <w:spacing w:val="2"/>
          <w:sz w:val="23"/>
          <w:szCs w:val="23"/>
        </w:rPr>
        <w:t xml:space="preserve"> и</w:t>
      </w:r>
      <w:r w:rsidR="00D6692A" w:rsidRPr="00A77606">
        <w:rPr>
          <w:spacing w:val="2"/>
          <w:sz w:val="23"/>
          <w:szCs w:val="23"/>
        </w:rPr>
        <w:t xml:space="preserve"> појавама које представљају потенцијални ризик за </w:t>
      </w:r>
      <w:r w:rsidR="00C62D03" w:rsidRPr="00A77606">
        <w:rPr>
          <w:spacing w:val="2"/>
          <w:sz w:val="23"/>
          <w:szCs w:val="23"/>
        </w:rPr>
        <w:t xml:space="preserve">безбедност објеката, имовине и лица </w:t>
      </w:r>
      <w:r w:rsidRPr="00A77606">
        <w:rPr>
          <w:spacing w:val="2"/>
          <w:sz w:val="23"/>
          <w:szCs w:val="23"/>
        </w:rPr>
        <w:t>водиће се дневник рада са којим ће бити упозната одговорна лица Наручиоца услуга и одговорно лице извршиоца поменутих услуга.</w:t>
      </w:r>
    </w:p>
    <w:p w:rsidR="00C06D94" w:rsidRPr="00A77606" w:rsidRDefault="00C06D94" w:rsidP="007E2B46">
      <w:pPr>
        <w:widowControl w:val="0"/>
        <w:autoSpaceDE w:val="0"/>
        <w:autoSpaceDN w:val="0"/>
        <w:adjustRightInd w:val="0"/>
        <w:spacing w:before="6" w:line="240" w:lineRule="exact"/>
        <w:rPr>
          <w:sz w:val="24"/>
        </w:rPr>
      </w:pPr>
    </w:p>
    <w:p w:rsidR="00A77606" w:rsidRPr="00A77606" w:rsidRDefault="007E2B46" w:rsidP="00A77606">
      <w:pPr>
        <w:widowControl w:val="0"/>
        <w:autoSpaceDE w:val="0"/>
        <w:autoSpaceDN w:val="0"/>
        <w:adjustRightInd w:val="0"/>
        <w:ind w:left="307" w:hanging="165"/>
        <w:rPr>
          <w:b/>
          <w:bCs/>
          <w:w w:val="101"/>
          <w:sz w:val="23"/>
          <w:szCs w:val="23"/>
        </w:rPr>
      </w:pPr>
      <w:r>
        <w:rPr>
          <w:b/>
          <w:bCs/>
          <w:spacing w:val="2"/>
          <w:sz w:val="23"/>
          <w:szCs w:val="23"/>
        </w:rPr>
        <w:t>П</w:t>
      </w:r>
      <w:r>
        <w:rPr>
          <w:b/>
          <w:bCs/>
          <w:spacing w:val="3"/>
          <w:sz w:val="23"/>
          <w:szCs w:val="23"/>
        </w:rPr>
        <w:t>о</w:t>
      </w:r>
      <w:r>
        <w:rPr>
          <w:b/>
          <w:bCs/>
          <w:spacing w:val="2"/>
          <w:sz w:val="23"/>
          <w:szCs w:val="23"/>
        </w:rPr>
        <w:t>н</w:t>
      </w:r>
      <w:r>
        <w:rPr>
          <w:b/>
          <w:bCs/>
          <w:spacing w:val="-5"/>
          <w:sz w:val="23"/>
          <w:szCs w:val="23"/>
        </w:rPr>
        <w:t>у</w:t>
      </w:r>
      <w:r>
        <w:rPr>
          <w:b/>
          <w:bCs/>
          <w:spacing w:val="2"/>
          <w:sz w:val="23"/>
          <w:szCs w:val="23"/>
        </w:rPr>
        <w:t>ђа</w:t>
      </w:r>
      <w:r>
        <w:rPr>
          <w:b/>
          <w:bCs/>
          <w:sz w:val="23"/>
          <w:szCs w:val="23"/>
        </w:rPr>
        <w:t>ч</w:t>
      </w:r>
      <w:r>
        <w:rPr>
          <w:b/>
          <w:bCs/>
          <w:spacing w:val="14"/>
          <w:sz w:val="23"/>
          <w:szCs w:val="23"/>
        </w:rPr>
        <w:t xml:space="preserve"> </w:t>
      </w:r>
      <w:r>
        <w:rPr>
          <w:b/>
          <w:bCs/>
          <w:spacing w:val="1"/>
          <w:sz w:val="23"/>
          <w:szCs w:val="23"/>
        </w:rPr>
        <w:t>ј</w:t>
      </w:r>
      <w:r>
        <w:rPr>
          <w:b/>
          <w:bCs/>
          <w:sz w:val="23"/>
          <w:szCs w:val="23"/>
        </w:rPr>
        <w:t>е</w:t>
      </w:r>
      <w:r>
        <w:rPr>
          <w:b/>
          <w:bCs/>
          <w:spacing w:val="6"/>
          <w:sz w:val="23"/>
          <w:szCs w:val="23"/>
        </w:rPr>
        <w:t xml:space="preserve"> </w:t>
      </w:r>
      <w:r>
        <w:rPr>
          <w:b/>
          <w:bCs/>
          <w:spacing w:val="3"/>
          <w:sz w:val="23"/>
          <w:szCs w:val="23"/>
        </w:rPr>
        <w:t>д</w:t>
      </w:r>
      <w:r>
        <w:rPr>
          <w:b/>
          <w:bCs/>
          <w:spacing w:val="-4"/>
          <w:sz w:val="23"/>
          <w:szCs w:val="23"/>
        </w:rPr>
        <w:t>у</w:t>
      </w:r>
      <w:r>
        <w:rPr>
          <w:b/>
          <w:bCs/>
          <w:spacing w:val="1"/>
          <w:sz w:val="23"/>
          <w:szCs w:val="23"/>
        </w:rPr>
        <w:t>жа</w:t>
      </w:r>
      <w:r>
        <w:rPr>
          <w:b/>
          <w:bCs/>
          <w:sz w:val="23"/>
          <w:szCs w:val="23"/>
        </w:rPr>
        <w:t>н</w:t>
      </w:r>
      <w:r>
        <w:rPr>
          <w:b/>
          <w:bCs/>
          <w:spacing w:val="8"/>
          <w:sz w:val="23"/>
          <w:szCs w:val="23"/>
        </w:rPr>
        <w:t xml:space="preserve"> </w:t>
      </w:r>
      <w:r>
        <w:rPr>
          <w:b/>
          <w:bCs/>
          <w:w w:val="101"/>
          <w:sz w:val="23"/>
          <w:szCs w:val="23"/>
        </w:rPr>
        <w:t>:</w:t>
      </w:r>
    </w:p>
    <w:p w:rsidR="007E2B46" w:rsidRPr="00124A51" w:rsidRDefault="007E2B46" w:rsidP="007E2B46">
      <w:pPr>
        <w:widowControl w:val="0"/>
        <w:autoSpaceDE w:val="0"/>
        <w:autoSpaceDN w:val="0"/>
        <w:adjustRightInd w:val="0"/>
        <w:spacing w:before="2" w:line="243" w:lineRule="auto"/>
        <w:ind w:left="100" w:right="419"/>
        <w:rPr>
          <w:spacing w:val="-7"/>
          <w:sz w:val="23"/>
          <w:szCs w:val="23"/>
        </w:rPr>
      </w:pPr>
      <w:r w:rsidRPr="007753B4">
        <w:rPr>
          <w:spacing w:val="-7"/>
          <w:sz w:val="23"/>
          <w:szCs w:val="23"/>
        </w:rPr>
        <w:t xml:space="preserve">- </w:t>
      </w:r>
      <w:r>
        <w:rPr>
          <w:spacing w:val="-7"/>
          <w:sz w:val="23"/>
          <w:szCs w:val="23"/>
        </w:rPr>
        <w:t>д</w:t>
      </w:r>
      <w:r w:rsidRPr="007753B4">
        <w:rPr>
          <w:spacing w:val="-7"/>
          <w:sz w:val="23"/>
          <w:szCs w:val="23"/>
        </w:rPr>
        <w:t xml:space="preserve">а услуге обезбеђења обавља ажурно, стручно и квалитетно, у свему према важећим законским </w:t>
      </w:r>
      <w:r w:rsidR="00D04286">
        <w:rPr>
          <w:spacing w:val="-7"/>
          <w:sz w:val="23"/>
          <w:szCs w:val="23"/>
        </w:rPr>
        <w:t xml:space="preserve"> прописима, професионалним стандардима струке</w:t>
      </w:r>
      <w:r w:rsidRPr="007753B4">
        <w:rPr>
          <w:spacing w:val="-7"/>
          <w:sz w:val="23"/>
          <w:szCs w:val="23"/>
        </w:rPr>
        <w:t>, као и важећим стандарди</w:t>
      </w:r>
      <w:r w:rsidR="00124A51">
        <w:rPr>
          <w:spacing w:val="-7"/>
          <w:sz w:val="23"/>
          <w:szCs w:val="23"/>
        </w:rPr>
        <w:t>ма квалитета за ту врсту услуге,</w:t>
      </w:r>
    </w:p>
    <w:p w:rsidR="007E2B46" w:rsidRPr="00124A51" w:rsidRDefault="007E2B46" w:rsidP="007753B4">
      <w:pPr>
        <w:widowControl w:val="0"/>
        <w:autoSpaceDE w:val="0"/>
        <w:autoSpaceDN w:val="0"/>
        <w:adjustRightInd w:val="0"/>
        <w:spacing w:before="2" w:line="243" w:lineRule="auto"/>
        <w:ind w:left="100" w:right="419"/>
        <w:rPr>
          <w:spacing w:val="-7"/>
          <w:sz w:val="23"/>
          <w:szCs w:val="23"/>
        </w:rPr>
      </w:pPr>
      <w:r w:rsidRPr="007753B4">
        <w:rPr>
          <w:spacing w:val="-7"/>
          <w:sz w:val="23"/>
          <w:szCs w:val="23"/>
        </w:rPr>
        <w:t xml:space="preserve">- да одреди особу која ће бити задужена за </w:t>
      </w:r>
      <w:r w:rsidR="007753B4" w:rsidRPr="007753B4">
        <w:rPr>
          <w:spacing w:val="-7"/>
          <w:sz w:val="23"/>
          <w:szCs w:val="23"/>
        </w:rPr>
        <w:t>извршење уговора,</w:t>
      </w:r>
      <w:r w:rsidR="00C72541">
        <w:rPr>
          <w:spacing w:val="-7"/>
          <w:sz w:val="23"/>
          <w:szCs w:val="23"/>
        </w:rPr>
        <w:t xml:space="preserve"> </w:t>
      </w:r>
      <w:r w:rsidRPr="007753B4">
        <w:rPr>
          <w:spacing w:val="-7"/>
          <w:sz w:val="23"/>
          <w:szCs w:val="23"/>
        </w:rPr>
        <w:t>сарадњу и комуникацију са Наручио</w:t>
      </w:r>
      <w:r w:rsidR="00124A51">
        <w:rPr>
          <w:spacing w:val="-7"/>
          <w:sz w:val="23"/>
          <w:szCs w:val="23"/>
        </w:rPr>
        <w:t>цем и о томе обавести Наручиоца,</w:t>
      </w:r>
    </w:p>
    <w:p w:rsidR="00B82ACE" w:rsidRPr="00124A51" w:rsidRDefault="00B82ACE" w:rsidP="007753B4">
      <w:pPr>
        <w:widowControl w:val="0"/>
        <w:autoSpaceDE w:val="0"/>
        <w:autoSpaceDN w:val="0"/>
        <w:adjustRightInd w:val="0"/>
        <w:spacing w:before="2" w:line="243" w:lineRule="auto"/>
        <w:ind w:left="100" w:right="419"/>
        <w:rPr>
          <w:spacing w:val="-7"/>
          <w:sz w:val="23"/>
          <w:szCs w:val="23"/>
        </w:rPr>
      </w:pPr>
      <w:r w:rsidRPr="007753B4">
        <w:rPr>
          <w:spacing w:val="-7"/>
          <w:sz w:val="23"/>
          <w:szCs w:val="23"/>
        </w:rPr>
        <w:t>-</w:t>
      </w:r>
      <w:r w:rsidR="002C5F43" w:rsidRPr="007753B4">
        <w:rPr>
          <w:spacing w:val="-7"/>
          <w:sz w:val="23"/>
          <w:szCs w:val="23"/>
        </w:rPr>
        <w:t xml:space="preserve"> </w:t>
      </w:r>
      <w:r w:rsidRPr="007753B4">
        <w:rPr>
          <w:spacing w:val="-7"/>
          <w:sz w:val="23"/>
          <w:szCs w:val="23"/>
        </w:rPr>
        <w:t xml:space="preserve">да из </w:t>
      </w:r>
      <w:r w:rsidR="00593AB8" w:rsidRPr="00536A5E">
        <w:rPr>
          <w:spacing w:val="-7"/>
          <w:sz w:val="23"/>
          <w:szCs w:val="23"/>
        </w:rPr>
        <w:t>свог</w:t>
      </w:r>
      <w:r w:rsidR="00593AB8">
        <w:rPr>
          <w:spacing w:val="-7"/>
          <w:sz w:val="23"/>
          <w:szCs w:val="23"/>
        </w:rPr>
        <w:t xml:space="preserve"> </w:t>
      </w:r>
      <w:r w:rsidRPr="007753B4">
        <w:rPr>
          <w:spacing w:val="-7"/>
          <w:sz w:val="23"/>
          <w:szCs w:val="23"/>
        </w:rPr>
        <w:t xml:space="preserve">командног центра врши надзор над извршиоцима који ће вршити </w:t>
      </w:r>
      <w:r w:rsidR="00124A51">
        <w:rPr>
          <w:spacing w:val="-7"/>
          <w:sz w:val="23"/>
          <w:szCs w:val="23"/>
        </w:rPr>
        <w:t>услуге обезбеђења код Наручиоца,</w:t>
      </w:r>
    </w:p>
    <w:p w:rsidR="000F270A" w:rsidRPr="00536A5E" w:rsidRDefault="007E2B46" w:rsidP="000F270A">
      <w:pPr>
        <w:widowControl w:val="0"/>
        <w:autoSpaceDE w:val="0"/>
        <w:autoSpaceDN w:val="0"/>
        <w:adjustRightInd w:val="0"/>
        <w:spacing w:before="2" w:line="242" w:lineRule="auto"/>
        <w:ind w:left="100" w:right="419"/>
        <w:rPr>
          <w:spacing w:val="-7"/>
          <w:sz w:val="23"/>
          <w:szCs w:val="23"/>
        </w:rPr>
      </w:pPr>
      <w:r w:rsidRPr="007753B4">
        <w:rPr>
          <w:spacing w:val="-7"/>
          <w:sz w:val="23"/>
          <w:szCs w:val="23"/>
        </w:rPr>
        <w:t xml:space="preserve">- да обезбеди опрему неопходну </w:t>
      </w:r>
      <w:r w:rsidR="00593AB8">
        <w:rPr>
          <w:spacing w:val="-7"/>
          <w:sz w:val="23"/>
          <w:szCs w:val="23"/>
        </w:rPr>
        <w:t xml:space="preserve">за </w:t>
      </w:r>
      <w:r w:rsidRPr="007753B4">
        <w:rPr>
          <w:spacing w:val="-7"/>
          <w:sz w:val="23"/>
          <w:szCs w:val="23"/>
        </w:rPr>
        <w:t>пружање</w:t>
      </w:r>
      <w:r w:rsidR="00593AB8">
        <w:rPr>
          <w:spacing w:val="-7"/>
          <w:sz w:val="23"/>
          <w:szCs w:val="23"/>
        </w:rPr>
        <w:t xml:space="preserve"> предметних услуга </w:t>
      </w:r>
      <w:r w:rsidR="000F270A" w:rsidRPr="00536A5E">
        <w:rPr>
          <w:spacing w:val="-7"/>
          <w:sz w:val="23"/>
          <w:szCs w:val="23"/>
        </w:rPr>
        <w:t>(мобилни телефон и по потреби радио везе)</w:t>
      </w:r>
      <w:r w:rsidR="00124A51">
        <w:rPr>
          <w:spacing w:val="-7"/>
          <w:sz w:val="23"/>
          <w:szCs w:val="23"/>
        </w:rPr>
        <w:t>,</w:t>
      </w:r>
      <w:r w:rsidR="000F270A" w:rsidRPr="00536A5E">
        <w:rPr>
          <w:spacing w:val="-7"/>
          <w:sz w:val="23"/>
          <w:szCs w:val="23"/>
        </w:rPr>
        <w:t xml:space="preserve"> </w:t>
      </w:r>
    </w:p>
    <w:p w:rsidR="007E2B46" w:rsidRPr="00124A51" w:rsidRDefault="000F270A" w:rsidP="007753B4">
      <w:pPr>
        <w:widowControl w:val="0"/>
        <w:autoSpaceDE w:val="0"/>
        <w:autoSpaceDN w:val="0"/>
        <w:adjustRightInd w:val="0"/>
        <w:spacing w:before="2" w:line="243" w:lineRule="auto"/>
        <w:ind w:left="100" w:right="419"/>
        <w:rPr>
          <w:spacing w:val="-7"/>
          <w:sz w:val="23"/>
          <w:szCs w:val="23"/>
        </w:rPr>
      </w:pPr>
      <w:r w:rsidRPr="00124A51">
        <w:rPr>
          <w:spacing w:val="-7"/>
          <w:sz w:val="23"/>
          <w:szCs w:val="23"/>
        </w:rPr>
        <w:t>-</w:t>
      </w:r>
      <w:r w:rsidR="00593AB8" w:rsidRPr="00124A51">
        <w:rPr>
          <w:spacing w:val="-7"/>
          <w:sz w:val="23"/>
          <w:szCs w:val="23"/>
        </w:rPr>
        <w:t xml:space="preserve"> да </w:t>
      </w:r>
      <w:r w:rsidRPr="00124A51">
        <w:rPr>
          <w:spacing w:val="-7"/>
          <w:sz w:val="23"/>
          <w:szCs w:val="23"/>
        </w:rPr>
        <w:t>обезбеди да</w:t>
      </w:r>
      <w:r w:rsidR="00593AB8" w:rsidRPr="00124A51">
        <w:rPr>
          <w:spacing w:val="-7"/>
          <w:sz w:val="23"/>
          <w:szCs w:val="23"/>
        </w:rPr>
        <w:t xml:space="preserve"> </w:t>
      </w:r>
      <w:r w:rsidR="007E2B46" w:rsidRPr="00124A51">
        <w:rPr>
          <w:spacing w:val="-7"/>
          <w:sz w:val="23"/>
          <w:szCs w:val="23"/>
        </w:rPr>
        <w:t xml:space="preserve">сви </w:t>
      </w:r>
      <w:r w:rsidRPr="00124A51">
        <w:rPr>
          <w:spacing w:val="-7"/>
          <w:sz w:val="23"/>
          <w:szCs w:val="23"/>
        </w:rPr>
        <w:t>извршиоци</w:t>
      </w:r>
      <w:r w:rsidR="00536A5E" w:rsidRPr="00124A51">
        <w:rPr>
          <w:spacing w:val="-7"/>
          <w:sz w:val="23"/>
          <w:szCs w:val="23"/>
        </w:rPr>
        <w:t xml:space="preserve"> </w:t>
      </w:r>
      <w:r w:rsidRPr="00124A51">
        <w:rPr>
          <w:spacing w:val="-7"/>
          <w:sz w:val="23"/>
          <w:szCs w:val="23"/>
        </w:rPr>
        <w:t xml:space="preserve">изгледају </w:t>
      </w:r>
      <w:r w:rsidR="007E2B46" w:rsidRPr="00124A51">
        <w:rPr>
          <w:spacing w:val="-7"/>
          <w:sz w:val="23"/>
          <w:szCs w:val="23"/>
        </w:rPr>
        <w:t>уредн</w:t>
      </w:r>
      <w:r w:rsidRPr="00124A51">
        <w:rPr>
          <w:spacing w:val="-7"/>
          <w:sz w:val="23"/>
          <w:szCs w:val="23"/>
        </w:rPr>
        <w:t>о (ошишани, обријани, чисти и др.)</w:t>
      </w:r>
      <w:r w:rsidR="007E2B46" w:rsidRPr="00124A51">
        <w:rPr>
          <w:spacing w:val="-7"/>
          <w:sz w:val="23"/>
          <w:szCs w:val="23"/>
        </w:rPr>
        <w:t>,</w:t>
      </w:r>
      <w:r w:rsidR="005D0C63" w:rsidRPr="00124A51">
        <w:rPr>
          <w:spacing w:val="-7"/>
          <w:sz w:val="23"/>
          <w:szCs w:val="23"/>
        </w:rPr>
        <w:t xml:space="preserve"> </w:t>
      </w:r>
      <w:r w:rsidR="007E2B46" w:rsidRPr="00124A51">
        <w:rPr>
          <w:spacing w:val="-7"/>
          <w:sz w:val="23"/>
          <w:szCs w:val="23"/>
        </w:rPr>
        <w:t xml:space="preserve">једнобразно </w:t>
      </w:r>
      <w:r w:rsidR="007753B4" w:rsidRPr="00124A51">
        <w:rPr>
          <w:spacing w:val="-7"/>
          <w:sz w:val="23"/>
          <w:szCs w:val="23"/>
          <w:lang w:val="sr-Cyrl-CS"/>
        </w:rPr>
        <w:t>одевени</w:t>
      </w:r>
      <w:r w:rsidR="00FC1C06" w:rsidRPr="00124A51">
        <w:rPr>
          <w:spacing w:val="-7"/>
          <w:sz w:val="23"/>
          <w:szCs w:val="23"/>
        </w:rPr>
        <w:t xml:space="preserve"> у пословна одела</w:t>
      </w:r>
      <w:r w:rsidR="00924CEE" w:rsidRPr="00124A51">
        <w:rPr>
          <w:spacing w:val="-7"/>
          <w:sz w:val="23"/>
          <w:szCs w:val="23"/>
        </w:rPr>
        <w:t>, кошуље и кравате</w:t>
      </w:r>
      <w:r w:rsidR="007E2B46" w:rsidRPr="00124A51">
        <w:rPr>
          <w:spacing w:val="-7"/>
          <w:sz w:val="23"/>
          <w:szCs w:val="23"/>
        </w:rPr>
        <w:t xml:space="preserve"> за време вршења услуге</w:t>
      </w:r>
      <w:r w:rsidRPr="00124A51">
        <w:rPr>
          <w:spacing w:val="-7"/>
          <w:sz w:val="23"/>
          <w:szCs w:val="23"/>
        </w:rPr>
        <w:t xml:space="preserve">, </w:t>
      </w:r>
      <w:r w:rsidR="00124A51" w:rsidRPr="00124A51">
        <w:rPr>
          <w:spacing w:val="-7"/>
          <w:sz w:val="23"/>
          <w:szCs w:val="23"/>
        </w:rPr>
        <w:t>са идентификационо</w:t>
      </w:r>
      <w:r w:rsidRPr="00124A51">
        <w:rPr>
          <w:spacing w:val="-7"/>
          <w:sz w:val="23"/>
          <w:szCs w:val="23"/>
        </w:rPr>
        <w:t xml:space="preserve">м картицом са именом и презименом и назнаком </w:t>
      </w:r>
      <w:r w:rsidR="00124A51">
        <w:rPr>
          <w:spacing w:val="-7"/>
          <w:sz w:val="23"/>
          <w:szCs w:val="23"/>
        </w:rPr>
        <w:t>„обезбеђење“,</w:t>
      </w:r>
    </w:p>
    <w:p w:rsidR="007E2B46" w:rsidRPr="00124A51" w:rsidRDefault="007E2B46" w:rsidP="007753B4">
      <w:pPr>
        <w:widowControl w:val="0"/>
        <w:autoSpaceDE w:val="0"/>
        <w:autoSpaceDN w:val="0"/>
        <w:adjustRightInd w:val="0"/>
        <w:spacing w:before="2" w:line="243" w:lineRule="auto"/>
        <w:ind w:left="100" w:right="419"/>
        <w:rPr>
          <w:spacing w:val="-7"/>
          <w:sz w:val="23"/>
          <w:szCs w:val="23"/>
        </w:rPr>
      </w:pPr>
      <w:r w:rsidRPr="007753B4">
        <w:rPr>
          <w:spacing w:val="-7"/>
          <w:sz w:val="23"/>
          <w:szCs w:val="23"/>
        </w:rPr>
        <w:t>- да надокнади штету која настане на имовини Наручиоца кривицом или грубом непажњом извршилаца, осим штете која настане приликом оправдане интервенције а у циљу заштите имовине и лица или услед наступања непредвиђених околности, односно више силе</w:t>
      </w:r>
      <w:r w:rsidR="00124A51">
        <w:rPr>
          <w:spacing w:val="-7"/>
          <w:sz w:val="23"/>
          <w:szCs w:val="23"/>
        </w:rPr>
        <w:t>,</w:t>
      </w:r>
    </w:p>
    <w:p w:rsidR="007E2B46" w:rsidRPr="00124A51" w:rsidRDefault="007E2B46" w:rsidP="007753B4">
      <w:pPr>
        <w:widowControl w:val="0"/>
        <w:autoSpaceDE w:val="0"/>
        <w:autoSpaceDN w:val="0"/>
        <w:adjustRightInd w:val="0"/>
        <w:spacing w:before="2" w:line="243" w:lineRule="auto"/>
        <w:ind w:left="100" w:right="419"/>
        <w:rPr>
          <w:spacing w:val="-7"/>
          <w:sz w:val="23"/>
          <w:szCs w:val="23"/>
        </w:rPr>
      </w:pPr>
      <w:r w:rsidRPr="007753B4">
        <w:rPr>
          <w:spacing w:val="-7"/>
          <w:sz w:val="23"/>
          <w:szCs w:val="23"/>
        </w:rPr>
        <w:t xml:space="preserve">- да на захтев Наручиоца повећа или смањи број извршилаца и обезбеди и друга радна места које одреди Наручилац, </w:t>
      </w:r>
      <w:r w:rsidR="00124A51">
        <w:rPr>
          <w:spacing w:val="-7"/>
          <w:sz w:val="23"/>
          <w:szCs w:val="23"/>
        </w:rPr>
        <w:t>а по понуђеној цени радног часа,</w:t>
      </w:r>
    </w:p>
    <w:p w:rsidR="007E2B46" w:rsidRPr="00124A51" w:rsidRDefault="007E2B46" w:rsidP="007753B4">
      <w:pPr>
        <w:widowControl w:val="0"/>
        <w:autoSpaceDE w:val="0"/>
        <w:autoSpaceDN w:val="0"/>
        <w:adjustRightInd w:val="0"/>
        <w:spacing w:before="2" w:line="243" w:lineRule="auto"/>
        <w:ind w:left="100" w:right="419"/>
        <w:rPr>
          <w:spacing w:val="-7"/>
          <w:sz w:val="23"/>
          <w:szCs w:val="23"/>
        </w:rPr>
      </w:pPr>
      <w:r w:rsidRPr="007753B4">
        <w:rPr>
          <w:spacing w:val="-7"/>
          <w:sz w:val="23"/>
          <w:szCs w:val="23"/>
        </w:rPr>
        <w:t>- да чува у тајности све податке до којих дође у току извршавања уговорне обавезе</w:t>
      </w:r>
      <w:r w:rsidR="00124A51">
        <w:rPr>
          <w:spacing w:val="-7"/>
          <w:sz w:val="23"/>
          <w:szCs w:val="23"/>
        </w:rPr>
        <w:t>,</w:t>
      </w:r>
    </w:p>
    <w:p w:rsidR="00DA708B" w:rsidRPr="00124A51" w:rsidRDefault="00DA708B" w:rsidP="00DA708B">
      <w:pPr>
        <w:widowControl w:val="0"/>
        <w:autoSpaceDE w:val="0"/>
        <w:autoSpaceDN w:val="0"/>
        <w:adjustRightInd w:val="0"/>
        <w:spacing w:before="2" w:line="242" w:lineRule="auto"/>
        <w:ind w:left="100" w:right="419"/>
        <w:rPr>
          <w:spacing w:val="-7"/>
          <w:sz w:val="23"/>
          <w:szCs w:val="23"/>
        </w:rPr>
      </w:pPr>
      <w:r w:rsidRPr="00124A51">
        <w:rPr>
          <w:spacing w:val="-7"/>
          <w:sz w:val="23"/>
          <w:szCs w:val="23"/>
        </w:rPr>
        <w:t xml:space="preserve">- да доставља Наручиоцу на сагласност радне листе које садржe евиденцију о раду извршилаца услуга обезбеђења.  </w:t>
      </w:r>
    </w:p>
    <w:p w:rsidR="00DA708B" w:rsidRPr="00124A51" w:rsidRDefault="00DA708B" w:rsidP="00DC7151">
      <w:pPr>
        <w:rPr>
          <w:sz w:val="23"/>
          <w:szCs w:val="23"/>
        </w:rPr>
      </w:pPr>
    </w:p>
    <w:p w:rsidR="00124A51" w:rsidRPr="00124A51" w:rsidRDefault="00DA708B" w:rsidP="00DA708B">
      <w:pPr>
        <w:jc w:val="left"/>
        <w:rPr>
          <w:rFonts w:cs="Times New Roman"/>
          <w:b/>
          <w:bCs/>
          <w:iCs/>
          <w:sz w:val="24"/>
        </w:rPr>
      </w:pPr>
      <w:r w:rsidRPr="00124A51">
        <w:rPr>
          <w:b/>
          <w:sz w:val="23"/>
          <w:szCs w:val="23"/>
        </w:rPr>
        <w:t>Радно време извршиоца ангажованих</w:t>
      </w:r>
      <w:r w:rsidRPr="00124A51">
        <w:rPr>
          <w:rFonts w:cs="Times New Roman"/>
          <w:b/>
          <w:bCs/>
          <w:iCs/>
          <w:sz w:val="24"/>
        </w:rPr>
        <w:t xml:space="preserve"> на пословима обезбеђења код Наручиоца</w:t>
      </w:r>
    </w:p>
    <w:p w:rsidR="00DA708B" w:rsidRPr="00124A51" w:rsidRDefault="00DA708B" w:rsidP="00DA708B">
      <w:pPr>
        <w:pStyle w:val="ListParagraph"/>
        <w:numPr>
          <w:ilvl w:val="0"/>
          <w:numId w:val="37"/>
        </w:numPr>
        <w:ind w:left="284" w:hanging="184"/>
        <w:rPr>
          <w:sz w:val="23"/>
          <w:szCs w:val="23"/>
        </w:rPr>
      </w:pPr>
      <w:r w:rsidRPr="00124A51">
        <w:rPr>
          <w:sz w:val="23"/>
          <w:szCs w:val="23"/>
        </w:rPr>
        <w:t>Рад у Контролној соби у улазном холу НТП Звездара обавља се свакодневно и континуирано 24 сата дневно, 7 дана у недељи, укључујући и државне празнике;</w:t>
      </w:r>
    </w:p>
    <w:p w:rsidR="00DA708B" w:rsidRPr="00124A51" w:rsidRDefault="00DA708B" w:rsidP="00DA708B">
      <w:pPr>
        <w:pStyle w:val="ListParagraph"/>
        <w:numPr>
          <w:ilvl w:val="0"/>
          <w:numId w:val="37"/>
        </w:numPr>
        <w:ind w:left="284" w:hanging="184"/>
        <w:rPr>
          <w:sz w:val="23"/>
          <w:szCs w:val="23"/>
        </w:rPr>
      </w:pPr>
      <w:r w:rsidRPr="00124A51">
        <w:rPr>
          <w:sz w:val="23"/>
          <w:szCs w:val="23"/>
        </w:rPr>
        <w:t>Рад на Улазној капији обавља се радним даном, од пондељка до петка, у периоду од 7:00 до 19:00;</w:t>
      </w:r>
    </w:p>
    <w:p w:rsidR="00DA708B" w:rsidRPr="00124A51" w:rsidRDefault="00DA708B" w:rsidP="00DA708B">
      <w:pPr>
        <w:pStyle w:val="ListParagraph"/>
        <w:numPr>
          <w:ilvl w:val="0"/>
          <w:numId w:val="37"/>
        </w:numPr>
        <w:ind w:left="284" w:hanging="184"/>
        <w:rPr>
          <w:sz w:val="23"/>
          <w:szCs w:val="23"/>
        </w:rPr>
      </w:pPr>
      <w:r w:rsidRPr="00124A51">
        <w:rPr>
          <w:sz w:val="23"/>
          <w:szCs w:val="23"/>
        </w:rPr>
        <w:t>Распоред рада извршиоца по сменама утврђују Понуђач и Наручилац сагласно;</w:t>
      </w:r>
    </w:p>
    <w:p w:rsidR="00DA708B" w:rsidRPr="00124A51" w:rsidRDefault="00DA708B" w:rsidP="00DA708B">
      <w:pPr>
        <w:pStyle w:val="ListParagraph"/>
        <w:numPr>
          <w:ilvl w:val="0"/>
          <w:numId w:val="37"/>
        </w:numPr>
        <w:ind w:left="284" w:hanging="184"/>
        <w:rPr>
          <w:sz w:val="23"/>
          <w:szCs w:val="23"/>
        </w:rPr>
      </w:pPr>
      <w:r w:rsidRPr="00124A51">
        <w:rPr>
          <w:sz w:val="23"/>
          <w:szCs w:val="23"/>
        </w:rPr>
        <w:t>Понуђач је у обавези да до 25-ог у месецу за наредни месец достави Наручиоцу распоред рада са именима и презименима извршилаца;</w:t>
      </w:r>
    </w:p>
    <w:p w:rsidR="00DA708B" w:rsidRPr="00B805EC" w:rsidRDefault="00DA708B" w:rsidP="00481FAE">
      <w:pPr>
        <w:pStyle w:val="ListParagraph"/>
        <w:numPr>
          <w:ilvl w:val="0"/>
          <w:numId w:val="37"/>
        </w:numPr>
        <w:ind w:left="284" w:hanging="184"/>
        <w:jc w:val="left"/>
        <w:rPr>
          <w:sz w:val="23"/>
          <w:szCs w:val="23"/>
        </w:rPr>
        <w:sectPr w:rsidR="00DA708B" w:rsidRPr="00B805EC">
          <w:footerReference w:type="default" r:id="rId11"/>
          <w:pgSz w:w="11920" w:h="16840"/>
          <w:pgMar w:top="2200" w:right="720" w:bottom="280" w:left="1300" w:header="1427" w:footer="1710" w:gutter="0"/>
          <w:pgNumType w:start="4"/>
          <w:cols w:space="720"/>
        </w:sectPr>
      </w:pPr>
      <w:r w:rsidRPr="00124A51">
        <w:rPr>
          <w:sz w:val="23"/>
          <w:szCs w:val="23"/>
        </w:rPr>
        <w:t>Понуђач је у обавези да о свим изменама распореда рада благовремено, пи</w:t>
      </w:r>
      <w:r w:rsidR="00B805EC">
        <w:rPr>
          <w:sz w:val="23"/>
          <w:szCs w:val="23"/>
        </w:rPr>
        <w:t>саним путем обавести Наручиоца.</w:t>
      </w:r>
    </w:p>
    <w:p w:rsidR="00E131B9" w:rsidRPr="00B96F13" w:rsidRDefault="00E131B9" w:rsidP="00C971C7">
      <w:pPr>
        <w:pStyle w:val="Heading1"/>
      </w:pPr>
      <w:bookmarkStart w:id="26" w:name="_Toc388012503"/>
      <w:r w:rsidRPr="00B96F13">
        <w:lastRenderedPageBreak/>
        <w:t>УСЛОВИ ЗА УЧЕШЋЕ У ПОСТУПКУ ЈАВНЕ НАБАВКЕ ИЗ ЧЛ. 75. И 76. ЗАКОНА И УПУТСТВО КАКО СЕ ДОКАЗУЈЕ ИСПУЊЕНОСТ ТИХ УСЛОВА</w:t>
      </w:r>
      <w:bookmarkEnd w:id="26"/>
    </w:p>
    <w:p w:rsidR="00855DEC" w:rsidRPr="00E964D6" w:rsidRDefault="00855DEC" w:rsidP="00855DEC">
      <w:pPr>
        <w:pStyle w:val="Heading2"/>
        <w:framePr w:wrap="auto" w:vAnchor="margin" w:yAlign="inline"/>
        <w:rPr>
          <w:sz w:val="24"/>
          <w:szCs w:val="24"/>
        </w:rPr>
      </w:pPr>
      <w:bookmarkStart w:id="27" w:name="_Toc369386374"/>
      <w:bookmarkStart w:id="28" w:name="_Toc369387520"/>
      <w:bookmarkStart w:id="29" w:name="_Toc370294135"/>
      <w:bookmarkStart w:id="30" w:name="_Toc388012504"/>
      <w:r w:rsidRPr="00E964D6">
        <w:rPr>
          <w:sz w:val="24"/>
          <w:szCs w:val="24"/>
        </w:rPr>
        <w:t>Услови за учешће у поступку јавне набавке из чл. 75. и 76. закона</w:t>
      </w:r>
      <w:bookmarkEnd w:id="27"/>
      <w:bookmarkEnd w:id="28"/>
      <w:bookmarkEnd w:id="29"/>
      <w:bookmarkEnd w:id="30"/>
    </w:p>
    <w:p w:rsidR="00E131B9" w:rsidRPr="00E964D6" w:rsidRDefault="00E131B9" w:rsidP="006F0776">
      <w:pPr>
        <w:pStyle w:val="JNclan1"/>
      </w:pPr>
      <w:r w:rsidRPr="00E964D6">
        <w:t xml:space="preserve">Право на учешће у поступку предметне јавне набавке има понуђач који испуњава </w:t>
      </w:r>
      <w:r w:rsidRPr="00E964D6">
        <w:rPr>
          <w:i/>
        </w:rPr>
        <w:t>обавезне услове</w:t>
      </w:r>
      <w:r w:rsidRPr="00E964D6">
        <w:t xml:space="preserve"> за учешће у поступку јавне набавке дефинисане чл. 75. Закона, и то:</w:t>
      </w:r>
    </w:p>
    <w:p w:rsidR="00E131B9" w:rsidRPr="00E964D6" w:rsidRDefault="00E131B9" w:rsidP="00D97995">
      <w:pPr>
        <w:numPr>
          <w:ilvl w:val="0"/>
          <w:numId w:val="1"/>
        </w:numPr>
        <w:autoSpaceDE w:val="0"/>
        <w:autoSpaceDN w:val="0"/>
        <w:adjustRightInd w:val="0"/>
        <w:rPr>
          <w:rFonts w:cs="Times New Roman"/>
          <w:bCs/>
          <w:iCs/>
          <w:sz w:val="24"/>
        </w:rPr>
      </w:pPr>
      <w:r w:rsidRPr="00E964D6">
        <w:rPr>
          <w:rFonts w:cs="Times New Roman"/>
          <w:bCs/>
          <w:iCs/>
          <w:sz w:val="24"/>
        </w:rPr>
        <w:t xml:space="preserve">Да је регистрован код </w:t>
      </w:r>
      <w:r w:rsidR="00E944D5" w:rsidRPr="00E964D6">
        <w:rPr>
          <w:rFonts w:cs="Times New Roman"/>
          <w:bCs/>
          <w:iCs/>
          <w:sz w:val="24"/>
        </w:rPr>
        <w:t>АПР-а односно уписан у одговарајући регистар;</w:t>
      </w:r>
    </w:p>
    <w:p w:rsidR="00E131B9" w:rsidRPr="00E964D6" w:rsidRDefault="00E131B9" w:rsidP="00D97995">
      <w:pPr>
        <w:numPr>
          <w:ilvl w:val="0"/>
          <w:numId w:val="1"/>
        </w:numPr>
        <w:autoSpaceDE w:val="0"/>
        <w:autoSpaceDN w:val="0"/>
        <w:adjustRightInd w:val="0"/>
        <w:rPr>
          <w:rFonts w:cs="Times New Roman"/>
          <w:bCs/>
          <w:iCs/>
          <w:sz w:val="24"/>
        </w:rPr>
      </w:pPr>
      <w:r w:rsidRPr="00E964D6">
        <w:rPr>
          <w:rFonts w:cs="Times New Roman"/>
          <w:bCs/>
          <w:iCs/>
          <w:sz w:val="24"/>
        </w:rPr>
        <w:t xml:space="preserve">Да </w:t>
      </w:r>
      <w:r w:rsidR="00522157">
        <w:rPr>
          <w:rFonts w:cs="Times New Roman"/>
          <w:bCs/>
          <w:iCs/>
          <w:sz w:val="24"/>
        </w:rPr>
        <w:t>понуђач</w:t>
      </w:r>
      <w:r w:rsidRPr="00E964D6">
        <w:rPr>
          <w:rFonts w:cs="Times New Roman"/>
          <w:bCs/>
          <w:iCs/>
          <w:sz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64D6">
        <w:rPr>
          <w:rFonts w:cs="Times New Roman"/>
          <w:bCs/>
          <w:i/>
          <w:iCs/>
          <w:sz w:val="24"/>
        </w:rPr>
        <w:t>;</w:t>
      </w:r>
    </w:p>
    <w:p w:rsidR="00E131B9" w:rsidRPr="00E964D6" w:rsidRDefault="00E131B9" w:rsidP="00D97995">
      <w:pPr>
        <w:numPr>
          <w:ilvl w:val="0"/>
          <w:numId w:val="1"/>
        </w:numPr>
        <w:autoSpaceDE w:val="0"/>
        <w:autoSpaceDN w:val="0"/>
        <w:adjustRightInd w:val="0"/>
        <w:rPr>
          <w:rFonts w:cs="Times New Roman"/>
          <w:bCs/>
          <w:iCs/>
          <w:sz w:val="24"/>
        </w:rPr>
      </w:pPr>
      <w:r w:rsidRPr="00E964D6">
        <w:rPr>
          <w:rFonts w:cs="Times New Roman"/>
          <w:bCs/>
          <w:iCs/>
          <w:sz w:val="24"/>
        </w:rPr>
        <w:t>Да му није изречена мера забране обављања делатности, која је на снази у време објављивања позива за подношење понуде</w:t>
      </w:r>
      <w:r w:rsidRPr="00E964D6">
        <w:rPr>
          <w:rFonts w:cs="Times New Roman"/>
          <w:bCs/>
          <w:i/>
          <w:iCs/>
          <w:sz w:val="24"/>
        </w:rPr>
        <w:t>;</w:t>
      </w:r>
    </w:p>
    <w:p w:rsidR="00303E48" w:rsidRPr="00E964D6" w:rsidRDefault="00E131B9" w:rsidP="00D97995">
      <w:pPr>
        <w:numPr>
          <w:ilvl w:val="0"/>
          <w:numId w:val="1"/>
        </w:numPr>
        <w:autoSpaceDE w:val="0"/>
        <w:autoSpaceDN w:val="0"/>
        <w:adjustRightInd w:val="0"/>
        <w:rPr>
          <w:rFonts w:cs="Times New Roman"/>
          <w:bCs/>
          <w:iCs/>
          <w:sz w:val="24"/>
        </w:rPr>
      </w:pPr>
      <w:r w:rsidRPr="00E964D6">
        <w:rPr>
          <w:rFonts w:cs="Times New Roman"/>
          <w:bCs/>
          <w:iCs/>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964D6">
        <w:rPr>
          <w:rFonts w:cs="Times New Roman"/>
          <w:bCs/>
          <w:i/>
          <w:iCs/>
          <w:sz w:val="24"/>
        </w:rPr>
        <w:t>;</w:t>
      </w:r>
    </w:p>
    <w:p w:rsidR="000315D7" w:rsidRPr="008627CF" w:rsidRDefault="005709E6" w:rsidP="00D97995">
      <w:pPr>
        <w:numPr>
          <w:ilvl w:val="0"/>
          <w:numId w:val="1"/>
        </w:numPr>
        <w:autoSpaceDE w:val="0"/>
        <w:autoSpaceDN w:val="0"/>
        <w:adjustRightInd w:val="0"/>
        <w:rPr>
          <w:rFonts w:cs="Times New Roman"/>
          <w:bCs/>
          <w:iCs/>
          <w:sz w:val="24"/>
        </w:rPr>
      </w:pPr>
      <w:r w:rsidRPr="008627CF">
        <w:rPr>
          <w:rFonts w:cs="Times New Roman"/>
          <w:bCs/>
          <w:iCs/>
          <w:sz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627CF">
        <w:rPr>
          <w:rFonts w:cs="Times New Roman"/>
          <w:bCs/>
          <w:i/>
          <w:iCs/>
          <w:sz w:val="24"/>
        </w:rPr>
        <w:t>.</w:t>
      </w:r>
    </w:p>
    <w:p w:rsidR="00075589" w:rsidRDefault="00075589" w:rsidP="006F0776">
      <w:pPr>
        <w:pStyle w:val="JNclan1"/>
      </w:pPr>
    </w:p>
    <w:p w:rsidR="00E131B9" w:rsidRPr="00543BE8" w:rsidRDefault="00E131B9" w:rsidP="006F0776">
      <w:pPr>
        <w:pStyle w:val="JNclan1"/>
      </w:pPr>
      <w:r w:rsidRPr="00543BE8">
        <w:t xml:space="preserve">Понуђач који учествује у поступку предметне јавне набавке, мора испунити </w:t>
      </w:r>
      <w:r w:rsidRPr="00543BE8">
        <w:rPr>
          <w:i/>
        </w:rPr>
        <w:t>додатне услове</w:t>
      </w:r>
      <w:r w:rsidRPr="00543BE8">
        <w:t xml:space="preserve"> за учешће у поступку јавне набавке,</w:t>
      </w:r>
      <w:r w:rsidR="006A0AEF" w:rsidRPr="00543BE8">
        <w:t xml:space="preserve"> </w:t>
      </w:r>
      <w:r w:rsidRPr="00543BE8">
        <w:t xml:space="preserve">дефинисане чл. 76. Закона, и то: </w:t>
      </w:r>
    </w:p>
    <w:p w:rsidR="00693174" w:rsidRDefault="00693174" w:rsidP="00693174">
      <w:pPr>
        <w:numPr>
          <w:ilvl w:val="0"/>
          <w:numId w:val="1"/>
        </w:numPr>
        <w:autoSpaceDE w:val="0"/>
        <w:autoSpaceDN w:val="0"/>
        <w:adjustRightInd w:val="0"/>
        <w:rPr>
          <w:rFonts w:cs="Times New Roman"/>
          <w:bCs/>
          <w:iCs/>
          <w:sz w:val="24"/>
        </w:rPr>
      </w:pPr>
      <w:r w:rsidRPr="00693174">
        <w:rPr>
          <w:rFonts w:cs="Times New Roman"/>
          <w:bCs/>
          <w:iCs/>
          <w:sz w:val="24"/>
        </w:rPr>
        <w:t xml:space="preserve">да понуђач има </w:t>
      </w:r>
      <w:r w:rsidRPr="00124A51">
        <w:rPr>
          <w:rFonts w:cs="Times New Roman"/>
          <w:bCs/>
          <w:iCs/>
          <w:sz w:val="24"/>
        </w:rPr>
        <w:t xml:space="preserve">најмање </w:t>
      </w:r>
      <w:r w:rsidR="004F5B34" w:rsidRPr="00124A51">
        <w:rPr>
          <w:rFonts w:cs="Times New Roman"/>
          <w:bCs/>
          <w:iCs/>
          <w:sz w:val="24"/>
        </w:rPr>
        <w:t>30 (</w:t>
      </w:r>
      <w:r w:rsidR="00124A51" w:rsidRPr="00124A51">
        <w:rPr>
          <w:rFonts w:cs="Times New Roman"/>
          <w:bCs/>
          <w:iCs/>
          <w:sz w:val="24"/>
        </w:rPr>
        <w:t>тридесет</w:t>
      </w:r>
      <w:r w:rsidRPr="00124A51">
        <w:rPr>
          <w:rFonts w:cs="Times New Roman"/>
          <w:bCs/>
          <w:iCs/>
          <w:sz w:val="24"/>
        </w:rPr>
        <w:t>) запослених</w:t>
      </w:r>
      <w:r>
        <w:rPr>
          <w:rFonts w:cs="Times New Roman"/>
          <w:bCs/>
          <w:iCs/>
          <w:sz w:val="24"/>
        </w:rPr>
        <w:t xml:space="preserve"> лица која</w:t>
      </w:r>
      <w:r w:rsidRPr="00693174">
        <w:rPr>
          <w:rFonts w:cs="Times New Roman"/>
          <w:bCs/>
          <w:iCs/>
          <w:sz w:val="24"/>
        </w:rPr>
        <w:t xml:space="preserve"> су у сталном радном односу, </w:t>
      </w:r>
    </w:p>
    <w:p w:rsidR="002F2A29" w:rsidRPr="007753B4" w:rsidRDefault="002F2A29" w:rsidP="002F2A29">
      <w:pPr>
        <w:numPr>
          <w:ilvl w:val="0"/>
          <w:numId w:val="1"/>
        </w:numPr>
        <w:autoSpaceDE w:val="0"/>
        <w:autoSpaceDN w:val="0"/>
        <w:adjustRightInd w:val="0"/>
        <w:rPr>
          <w:rFonts w:cs="Times New Roman"/>
          <w:bCs/>
          <w:iCs/>
          <w:sz w:val="24"/>
        </w:rPr>
      </w:pPr>
      <w:r w:rsidRPr="007753B4">
        <w:rPr>
          <w:rFonts w:cs="Times New Roman"/>
          <w:bCs/>
          <w:iCs/>
          <w:sz w:val="24"/>
        </w:rPr>
        <w:t xml:space="preserve">да </w:t>
      </w:r>
      <w:r w:rsidR="000F270A" w:rsidRPr="00124A51">
        <w:rPr>
          <w:rFonts w:cs="Times New Roman"/>
          <w:bCs/>
          <w:iCs/>
          <w:sz w:val="24"/>
        </w:rPr>
        <w:t>извршиоци</w:t>
      </w:r>
      <w:r w:rsidRPr="00124A51">
        <w:rPr>
          <w:rFonts w:cs="Times New Roman"/>
          <w:bCs/>
          <w:iCs/>
          <w:sz w:val="24"/>
        </w:rPr>
        <w:t xml:space="preserve"> </w:t>
      </w:r>
      <w:r w:rsidRPr="007753B4">
        <w:rPr>
          <w:rFonts w:cs="Times New Roman"/>
          <w:bCs/>
          <w:iCs/>
          <w:sz w:val="24"/>
        </w:rPr>
        <w:t>које ће Понуђач ангажовати на пословима обезбеђења код Наручиоца буду у сталном радном односу код Понуђача.</w:t>
      </w:r>
    </w:p>
    <w:p w:rsidR="00FC1C06" w:rsidRPr="007753B4" w:rsidRDefault="00FC1C06" w:rsidP="00693174">
      <w:pPr>
        <w:numPr>
          <w:ilvl w:val="0"/>
          <w:numId w:val="1"/>
        </w:numPr>
        <w:autoSpaceDE w:val="0"/>
        <w:autoSpaceDN w:val="0"/>
        <w:adjustRightInd w:val="0"/>
        <w:rPr>
          <w:rFonts w:cs="Times New Roman"/>
          <w:bCs/>
          <w:iCs/>
          <w:sz w:val="24"/>
        </w:rPr>
      </w:pPr>
      <w:r w:rsidRPr="007753B4">
        <w:rPr>
          <w:rFonts w:cs="Times New Roman"/>
          <w:bCs/>
          <w:iCs/>
          <w:sz w:val="24"/>
        </w:rPr>
        <w:t xml:space="preserve">да </w:t>
      </w:r>
      <w:r w:rsidR="000F270A" w:rsidRPr="00124A51">
        <w:rPr>
          <w:rFonts w:cs="Times New Roman"/>
          <w:bCs/>
          <w:iCs/>
          <w:sz w:val="24"/>
        </w:rPr>
        <w:t>извршиоци</w:t>
      </w:r>
      <w:r w:rsidR="000F270A" w:rsidRPr="000F270A">
        <w:rPr>
          <w:rFonts w:cs="Times New Roman"/>
          <w:bCs/>
          <w:iCs/>
          <w:color w:val="00B0F0"/>
          <w:sz w:val="24"/>
        </w:rPr>
        <w:t xml:space="preserve"> </w:t>
      </w:r>
      <w:r w:rsidRPr="007753B4">
        <w:rPr>
          <w:rFonts w:cs="Times New Roman"/>
          <w:bCs/>
          <w:iCs/>
          <w:sz w:val="24"/>
        </w:rPr>
        <w:t>који ће бити ангажова</w:t>
      </w:r>
      <w:r w:rsidR="004007D6" w:rsidRPr="007753B4">
        <w:rPr>
          <w:rFonts w:cs="Times New Roman"/>
          <w:bCs/>
          <w:iCs/>
          <w:sz w:val="24"/>
        </w:rPr>
        <w:t>ни на пословима обезбеђења код Н</w:t>
      </w:r>
      <w:r w:rsidRPr="007753B4">
        <w:rPr>
          <w:rFonts w:cs="Times New Roman"/>
          <w:bCs/>
          <w:iCs/>
          <w:sz w:val="24"/>
        </w:rPr>
        <w:t>аручиоца имају</w:t>
      </w:r>
      <w:r w:rsidR="007753B4">
        <w:rPr>
          <w:rFonts w:cs="Times New Roman"/>
          <w:bCs/>
          <w:iCs/>
          <w:sz w:val="24"/>
        </w:rPr>
        <w:t xml:space="preserve"> најмање</w:t>
      </w:r>
      <w:r w:rsidRPr="007753B4">
        <w:rPr>
          <w:rFonts w:cs="Times New Roman"/>
          <w:bCs/>
          <w:iCs/>
          <w:sz w:val="24"/>
        </w:rPr>
        <w:t xml:space="preserve"> </w:t>
      </w:r>
      <w:r w:rsidR="004007D6" w:rsidRPr="007753B4">
        <w:rPr>
          <w:rFonts w:cs="Times New Roman"/>
          <w:bCs/>
          <w:iCs/>
          <w:sz w:val="24"/>
        </w:rPr>
        <w:t>средњу стручну спрему</w:t>
      </w:r>
      <w:r w:rsidRPr="007753B4">
        <w:rPr>
          <w:rFonts w:cs="Times New Roman"/>
          <w:bCs/>
          <w:iCs/>
          <w:sz w:val="24"/>
        </w:rPr>
        <w:t>.</w:t>
      </w:r>
    </w:p>
    <w:p w:rsidR="00D402CB" w:rsidRPr="00CF74BF" w:rsidRDefault="004007D6" w:rsidP="00D402CB">
      <w:pPr>
        <w:numPr>
          <w:ilvl w:val="0"/>
          <w:numId w:val="1"/>
        </w:numPr>
        <w:autoSpaceDE w:val="0"/>
        <w:autoSpaceDN w:val="0"/>
        <w:adjustRightInd w:val="0"/>
        <w:rPr>
          <w:rFonts w:cs="Times New Roman"/>
          <w:bCs/>
          <w:iCs/>
          <w:sz w:val="24"/>
        </w:rPr>
      </w:pPr>
      <w:r w:rsidRPr="007753B4">
        <w:rPr>
          <w:rFonts w:cs="Times New Roman"/>
          <w:bCs/>
          <w:iCs/>
          <w:sz w:val="24"/>
        </w:rPr>
        <w:t xml:space="preserve">да </w:t>
      </w:r>
      <w:r w:rsidR="000F270A" w:rsidRPr="00124A51">
        <w:rPr>
          <w:rFonts w:cs="Times New Roman"/>
          <w:bCs/>
          <w:iCs/>
          <w:sz w:val="24"/>
        </w:rPr>
        <w:t>извршиоци</w:t>
      </w:r>
      <w:r w:rsidR="000F270A" w:rsidRPr="000F270A">
        <w:rPr>
          <w:rFonts w:cs="Times New Roman"/>
          <w:bCs/>
          <w:iCs/>
          <w:color w:val="00B0F0"/>
          <w:sz w:val="24"/>
        </w:rPr>
        <w:t xml:space="preserve"> </w:t>
      </w:r>
      <w:r w:rsidR="00D402CB" w:rsidRPr="007753B4">
        <w:rPr>
          <w:rFonts w:cs="Times New Roman"/>
          <w:bCs/>
          <w:iCs/>
          <w:sz w:val="24"/>
        </w:rPr>
        <w:t xml:space="preserve">који ће бити ангажовани на пословима </w:t>
      </w:r>
      <w:r w:rsidR="004A6485" w:rsidRPr="007753B4">
        <w:rPr>
          <w:rFonts w:cs="Times New Roman"/>
          <w:bCs/>
          <w:iCs/>
          <w:sz w:val="24"/>
        </w:rPr>
        <w:t xml:space="preserve">обезбеђења код </w:t>
      </w:r>
      <w:r w:rsidR="002F7B32">
        <w:rPr>
          <w:rFonts w:cs="Times New Roman"/>
          <w:bCs/>
          <w:iCs/>
          <w:sz w:val="24"/>
        </w:rPr>
        <w:t>Н</w:t>
      </w:r>
      <w:r w:rsidR="004A6485" w:rsidRPr="007753B4">
        <w:rPr>
          <w:rFonts w:cs="Times New Roman"/>
          <w:bCs/>
          <w:iCs/>
          <w:sz w:val="24"/>
        </w:rPr>
        <w:t>аручиоца имају полo</w:t>
      </w:r>
      <w:r w:rsidR="00D402CB" w:rsidRPr="007753B4">
        <w:rPr>
          <w:rFonts w:cs="Times New Roman"/>
          <w:bCs/>
          <w:iCs/>
          <w:sz w:val="24"/>
        </w:rPr>
        <w:t>жен стручни испит из области заштите од пожара.</w:t>
      </w:r>
    </w:p>
    <w:p w:rsidR="00CF74BF" w:rsidRPr="00124A51" w:rsidRDefault="00CF74BF" w:rsidP="00D402CB">
      <w:pPr>
        <w:numPr>
          <w:ilvl w:val="0"/>
          <w:numId w:val="1"/>
        </w:numPr>
        <w:autoSpaceDE w:val="0"/>
        <w:autoSpaceDN w:val="0"/>
        <w:adjustRightInd w:val="0"/>
        <w:rPr>
          <w:rFonts w:cs="Times New Roman"/>
          <w:bCs/>
          <w:iCs/>
          <w:sz w:val="24"/>
        </w:rPr>
      </w:pPr>
      <w:r w:rsidRPr="00124A51">
        <w:rPr>
          <w:rFonts w:cs="Times New Roman"/>
          <w:bCs/>
          <w:iCs/>
          <w:sz w:val="24"/>
        </w:rPr>
        <w:t xml:space="preserve">да </w:t>
      </w:r>
      <w:r w:rsidR="000F270A" w:rsidRPr="00124A51">
        <w:rPr>
          <w:rFonts w:cs="Times New Roman"/>
          <w:bCs/>
          <w:iCs/>
          <w:sz w:val="24"/>
        </w:rPr>
        <w:t xml:space="preserve">извршиоци </w:t>
      </w:r>
      <w:r w:rsidRPr="00124A51">
        <w:rPr>
          <w:rFonts w:cs="Times New Roman"/>
          <w:bCs/>
          <w:iCs/>
          <w:sz w:val="24"/>
        </w:rPr>
        <w:t xml:space="preserve">који ће бити ангажовани на пословима обезбеђења код </w:t>
      </w:r>
      <w:r w:rsidR="002F7B32" w:rsidRPr="00124A51">
        <w:rPr>
          <w:rFonts w:cs="Times New Roman"/>
          <w:bCs/>
          <w:iCs/>
          <w:sz w:val="24"/>
        </w:rPr>
        <w:t>Н</w:t>
      </w:r>
      <w:r w:rsidRPr="00124A51">
        <w:rPr>
          <w:rFonts w:cs="Times New Roman"/>
          <w:bCs/>
          <w:iCs/>
          <w:sz w:val="24"/>
        </w:rPr>
        <w:t>аручиоца имају лекарско уверење о психо-физичкој способности за обављање послова обезбеђења,</w:t>
      </w:r>
    </w:p>
    <w:p w:rsidR="00A97F74" w:rsidRPr="00124A51" w:rsidRDefault="002F7B32" w:rsidP="00D402CB">
      <w:pPr>
        <w:numPr>
          <w:ilvl w:val="0"/>
          <w:numId w:val="1"/>
        </w:numPr>
        <w:autoSpaceDE w:val="0"/>
        <w:autoSpaceDN w:val="0"/>
        <w:adjustRightInd w:val="0"/>
        <w:rPr>
          <w:rFonts w:cs="Times New Roman"/>
          <w:bCs/>
          <w:iCs/>
          <w:sz w:val="24"/>
        </w:rPr>
      </w:pPr>
      <w:r w:rsidRPr="00124A51">
        <w:rPr>
          <w:rFonts w:cs="Times New Roman"/>
          <w:bCs/>
          <w:iCs/>
          <w:sz w:val="24"/>
        </w:rPr>
        <w:t xml:space="preserve">да </w:t>
      </w:r>
      <w:r w:rsidR="000F270A" w:rsidRPr="00124A51">
        <w:rPr>
          <w:rFonts w:cs="Times New Roman"/>
          <w:bCs/>
          <w:iCs/>
          <w:sz w:val="24"/>
        </w:rPr>
        <w:t xml:space="preserve">извршиоци </w:t>
      </w:r>
      <w:r w:rsidRPr="00124A51">
        <w:rPr>
          <w:rFonts w:cs="Times New Roman"/>
          <w:bCs/>
          <w:iCs/>
          <w:sz w:val="24"/>
        </w:rPr>
        <w:t xml:space="preserve">који ће бити ангажовани на пословима обезбеђења код Наручиоца имају уверење надлежног суда да </w:t>
      </w:r>
      <w:r w:rsidR="000F270A" w:rsidRPr="00124A51">
        <w:rPr>
          <w:rFonts w:cs="Times New Roman"/>
          <w:bCs/>
          <w:iCs/>
          <w:sz w:val="24"/>
        </w:rPr>
        <w:t>се против њих не води истражни поступак и да против њи</w:t>
      </w:r>
      <w:r w:rsidR="00E378BD" w:rsidRPr="00124A51">
        <w:rPr>
          <w:rFonts w:cs="Times New Roman"/>
          <w:bCs/>
          <w:iCs/>
          <w:sz w:val="24"/>
        </w:rPr>
        <w:t>x</w:t>
      </w:r>
      <w:r w:rsidR="000F270A" w:rsidRPr="00124A51">
        <w:rPr>
          <w:rFonts w:cs="Times New Roman"/>
          <w:bCs/>
          <w:iCs/>
          <w:sz w:val="24"/>
        </w:rPr>
        <w:t xml:space="preserve"> није ступила на снагу оптужница или оптужни предлог </w:t>
      </w:r>
      <w:r w:rsidRPr="00124A51">
        <w:rPr>
          <w:rFonts w:cs="Times New Roman"/>
          <w:bCs/>
          <w:iCs/>
          <w:sz w:val="24"/>
        </w:rPr>
        <w:t>за кривична дела за које се гони по службеној дужности,</w:t>
      </w:r>
    </w:p>
    <w:p w:rsidR="00693174" w:rsidRPr="007753B4" w:rsidRDefault="00693174" w:rsidP="00693174">
      <w:pPr>
        <w:numPr>
          <w:ilvl w:val="0"/>
          <w:numId w:val="1"/>
        </w:numPr>
        <w:autoSpaceDE w:val="0"/>
        <w:autoSpaceDN w:val="0"/>
        <w:adjustRightInd w:val="0"/>
        <w:rPr>
          <w:rFonts w:cs="Times New Roman"/>
          <w:bCs/>
          <w:iCs/>
          <w:sz w:val="24"/>
        </w:rPr>
      </w:pPr>
      <w:r w:rsidRPr="007753B4">
        <w:rPr>
          <w:rFonts w:cs="Times New Roman"/>
          <w:bCs/>
          <w:iCs/>
          <w:sz w:val="24"/>
        </w:rPr>
        <w:t xml:space="preserve">да је </w:t>
      </w:r>
      <w:r w:rsidR="002F7B32">
        <w:rPr>
          <w:rFonts w:cs="Times New Roman"/>
          <w:bCs/>
          <w:iCs/>
          <w:sz w:val="24"/>
        </w:rPr>
        <w:t>П</w:t>
      </w:r>
      <w:r w:rsidRPr="007753B4">
        <w:rPr>
          <w:rFonts w:cs="Times New Roman"/>
          <w:bCs/>
          <w:iCs/>
          <w:sz w:val="24"/>
        </w:rPr>
        <w:t>онуђач у последње 3 (три) године реализовао најмање 5 (пет) уговора о пружању услуга обезбеђења укупне вредности од 10.000.000,00 динара,</w:t>
      </w:r>
    </w:p>
    <w:p w:rsidR="00693174" w:rsidRPr="007753B4" w:rsidRDefault="002F7B32" w:rsidP="00693174">
      <w:pPr>
        <w:numPr>
          <w:ilvl w:val="0"/>
          <w:numId w:val="1"/>
        </w:numPr>
        <w:autoSpaceDE w:val="0"/>
        <w:autoSpaceDN w:val="0"/>
        <w:adjustRightInd w:val="0"/>
        <w:rPr>
          <w:rFonts w:cs="Times New Roman"/>
          <w:bCs/>
          <w:iCs/>
          <w:sz w:val="24"/>
        </w:rPr>
      </w:pPr>
      <w:r>
        <w:rPr>
          <w:rFonts w:cs="Times New Roman"/>
          <w:bCs/>
          <w:iCs/>
          <w:sz w:val="24"/>
        </w:rPr>
        <w:t>да П</w:t>
      </w:r>
      <w:r w:rsidR="00693174" w:rsidRPr="007753B4">
        <w:rPr>
          <w:rFonts w:cs="Times New Roman"/>
          <w:bCs/>
          <w:iCs/>
          <w:sz w:val="24"/>
        </w:rPr>
        <w:t>онуђач поседује сертифик</w:t>
      </w:r>
      <w:r w:rsidR="0017525A">
        <w:rPr>
          <w:rFonts w:cs="Times New Roman"/>
          <w:bCs/>
          <w:iCs/>
          <w:sz w:val="24"/>
        </w:rPr>
        <w:t>о</w:t>
      </w:r>
      <w:r w:rsidR="00693174" w:rsidRPr="007753B4">
        <w:rPr>
          <w:rFonts w:cs="Times New Roman"/>
          <w:bCs/>
          <w:iCs/>
          <w:sz w:val="24"/>
        </w:rPr>
        <w:t xml:space="preserve">ван систем квалитета по захтеву стандарда ISO 9001, издат од стране акредитованог сертификационог тела,  </w:t>
      </w:r>
    </w:p>
    <w:p w:rsidR="00693174" w:rsidRPr="007753B4" w:rsidRDefault="00693174" w:rsidP="00693174">
      <w:pPr>
        <w:numPr>
          <w:ilvl w:val="0"/>
          <w:numId w:val="1"/>
        </w:numPr>
        <w:autoSpaceDE w:val="0"/>
        <w:autoSpaceDN w:val="0"/>
        <w:adjustRightInd w:val="0"/>
        <w:rPr>
          <w:rFonts w:cs="Times New Roman"/>
          <w:bCs/>
          <w:iCs/>
          <w:sz w:val="24"/>
        </w:rPr>
      </w:pPr>
      <w:r w:rsidRPr="007753B4">
        <w:rPr>
          <w:rFonts w:cs="Times New Roman"/>
          <w:bCs/>
          <w:iCs/>
          <w:sz w:val="24"/>
        </w:rPr>
        <w:lastRenderedPageBreak/>
        <w:t xml:space="preserve">да </w:t>
      </w:r>
      <w:r w:rsidR="00FE53DF">
        <w:rPr>
          <w:rFonts w:cs="Times New Roman"/>
          <w:bCs/>
          <w:iCs/>
          <w:sz w:val="24"/>
        </w:rPr>
        <w:t>П</w:t>
      </w:r>
      <w:r w:rsidRPr="007753B4">
        <w:rPr>
          <w:rFonts w:cs="Times New Roman"/>
          <w:bCs/>
          <w:iCs/>
          <w:sz w:val="24"/>
        </w:rPr>
        <w:t xml:space="preserve">онуђач није имао регистроване блокаде на пословним рачунима у 2012. и 2013. години, </w:t>
      </w:r>
    </w:p>
    <w:p w:rsidR="00693174" w:rsidRDefault="00693174" w:rsidP="00693174">
      <w:pPr>
        <w:numPr>
          <w:ilvl w:val="0"/>
          <w:numId w:val="1"/>
        </w:numPr>
        <w:autoSpaceDE w:val="0"/>
        <w:autoSpaceDN w:val="0"/>
        <w:adjustRightInd w:val="0"/>
        <w:rPr>
          <w:rFonts w:cs="Times New Roman"/>
          <w:bCs/>
          <w:iCs/>
          <w:sz w:val="24"/>
        </w:rPr>
      </w:pPr>
      <w:r w:rsidRPr="007753B4">
        <w:rPr>
          <w:rFonts w:cs="Times New Roman"/>
          <w:bCs/>
          <w:iCs/>
          <w:sz w:val="24"/>
        </w:rPr>
        <w:t xml:space="preserve">да је </w:t>
      </w:r>
      <w:r w:rsidR="00FE53DF">
        <w:rPr>
          <w:rFonts w:cs="Times New Roman"/>
          <w:bCs/>
          <w:iCs/>
          <w:sz w:val="24"/>
        </w:rPr>
        <w:t>П</w:t>
      </w:r>
      <w:r w:rsidRPr="007753B4">
        <w:rPr>
          <w:rFonts w:cs="Times New Roman"/>
          <w:bCs/>
          <w:iCs/>
          <w:sz w:val="24"/>
        </w:rPr>
        <w:t>онуђач у последње 3</w:t>
      </w:r>
      <w:r w:rsidR="00CF74BF">
        <w:rPr>
          <w:rFonts w:cs="Times New Roman"/>
          <w:bCs/>
          <w:iCs/>
          <w:sz w:val="24"/>
        </w:rPr>
        <w:t xml:space="preserve"> </w:t>
      </w:r>
      <w:r w:rsidRPr="007753B4">
        <w:rPr>
          <w:rFonts w:cs="Times New Roman"/>
          <w:bCs/>
          <w:iCs/>
          <w:sz w:val="24"/>
        </w:rPr>
        <w:t xml:space="preserve">(три) године остварио </w:t>
      </w:r>
      <w:r w:rsidRPr="00693174">
        <w:rPr>
          <w:rFonts w:cs="Times New Roman"/>
          <w:bCs/>
          <w:iCs/>
          <w:sz w:val="24"/>
        </w:rPr>
        <w:t xml:space="preserve">укупан приход у износу од </w:t>
      </w:r>
      <w:r>
        <w:rPr>
          <w:rFonts w:cs="Times New Roman"/>
          <w:bCs/>
          <w:iCs/>
          <w:sz w:val="24"/>
        </w:rPr>
        <w:t>15</w:t>
      </w:r>
      <w:r w:rsidRPr="00693174">
        <w:rPr>
          <w:rFonts w:cs="Times New Roman"/>
          <w:bCs/>
          <w:iCs/>
          <w:sz w:val="24"/>
        </w:rPr>
        <w:t>.000.000,00 динара.</w:t>
      </w:r>
    </w:p>
    <w:p w:rsidR="008E6199" w:rsidRPr="00911036" w:rsidRDefault="00924CEE" w:rsidP="00DC7151">
      <w:pPr>
        <w:numPr>
          <w:ilvl w:val="0"/>
          <w:numId w:val="1"/>
        </w:numPr>
        <w:autoSpaceDE w:val="0"/>
        <w:autoSpaceDN w:val="0"/>
        <w:adjustRightInd w:val="0"/>
        <w:rPr>
          <w:rFonts w:cs="Times New Roman"/>
          <w:bCs/>
          <w:iCs/>
          <w:sz w:val="24"/>
        </w:rPr>
      </w:pPr>
      <w:r>
        <w:rPr>
          <w:rFonts w:cs="Times New Roman"/>
          <w:bCs/>
          <w:iCs/>
          <w:sz w:val="24"/>
        </w:rPr>
        <w:t xml:space="preserve">да </w:t>
      </w:r>
      <w:r w:rsidR="00FE53DF">
        <w:rPr>
          <w:rFonts w:cs="Times New Roman"/>
          <w:bCs/>
          <w:iCs/>
          <w:sz w:val="24"/>
        </w:rPr>
        <w:t>П</w:t>
      </w:r>
      <w:r>
        <w:rPr>
          <w:rFonts w:cs="Times New Roman"/>
          <w:bCs/>
          <w:iCs/>
          <w:sz w:val="24"/>
        </w:rPr>
        <w:t>онуђач има у свом власништву</w:t>
      </w:r>
      <w:r w:rsidR="007753B4">
        <w:rPr>
          <w:rFonts w:cs="Times New Roman"/>
          <w:bCs/>
          <w:iCs/>
          <w:sz w:val="24"/>
        </w:rPr>
        <w:t xml:space="preserve"> или изнајмљује </w:t>
      </w:r>
      <w:r>
        <w:rPr>
          <w:rFonts w:cs="Times New Roman"/>
          <w:bCs/>
          <w:iCs/>
          <w:sz w:val="24"/>
        </w:rPr>
        <w:t xml:space="preserve">командни центар </w:t>
      </w:r>
      <w:r w:rsidR="00B82ACE">
        <w:rPr>
          <w:rFonts w:cs="Times New Roman"/>
          <w:bCs/>
          <w:iCs/>
          <w:sz w:val="24"/>
        </w:rPr>
        <w:t>одакле</w:t>
      </w:r>
      <w:r>
        <w:rPr>
          <w:rFonts w:cs="Times New Roman"/>
          <w:bCs/>
          <w:iCs/>
          <w:sz w:val="24"/>
        </w:rPr>
        <w:t xml:space="preserve"> ће вршити надзор над </w:t>
      </w:r>
      <w:r w:rsidR="000F270A" w:rsidRPr="00124A51">
        <w:rPr>
          <w:rFonts w:cs="Times New Roman"/>
          <w:bCs/>
          <w:iCs/>
          <w:sz w:val="24"/>
        </w:rPr>
        <w:t>извршиоцима</w:t>
      </w:r>
      <w:r w:rsidR="000F270A" w:rsidRPr="000F270A">
        <w:rPr>
          <w:rFonts w:cs="Times New Roman"/>
          <w:bCs/>
          <w:iCs/>
          <w:color w:val="00B0F0"/>
          <w:sz w:val="24"/>
        </w:rPr>
        <w:t xml:space="preserve"> </w:t>
      </w:r>
      <w:r>
        <w:rPr>
          <w:rFonts w:cs="Times New Roman"/>
          <w:bCs/>
          <w:iCs/>
          <w:sz w:val="24"/>
        </w:rPr>
        <w:t xml:space="preserve">ангажованим на извршењу услуга обезбеђења код наручиоца. </w:t>
      </w:r>
    </w:p>
    <w:p w:rsidR="00911036" w:rsidRPr="00911036" w:rsidRDefault="00911036" w:rsidP="00911036">
      <w:pPr>
        <w:autoSpaceDE w:val="0"/>
        <w:autoSpaceDN w:val="0"/>
        <w:adjustRightInd w:val="0"/>
        <w:ind w:left="720"/>
        <w:rPr>
          <w:rFonts w:cs="Times New Roman"/>
          <w:bCs/>
          <w:iCs/>
          <w:sz w:val="24"/>
        </w:rPr>
      </w:pPr>
    </w:p>
    <w:p w:rsidR="00B02A7E" w:rsidRPr="00E964D6" w:rsidRDefault="00E131B9" w:rsidP="006F0776">
      <w:pPr>
        <w:pStyle w:val="JNclan1"/>
        <w:rPr>
          <w:i/>
        </w:rPr>
      </w:pPr>
      <w:r w:rsidRPr="00E964D6">
        <w:t xml:space="preserve">Уколико </w:t>
      </w:r>
      <w:r w:rsidR="00FE53DF">
        <w:t>П</w:t>
      </w:r>
      <w:r w:rsidRPr="00E964D6">
        <w:t xml:space="preserve">онуђач подноси понуду са </w:t>
      </w:r>
      <w:r w:rsidR="00FE53DF">
        <w:t>п</w:t>
      </w:r>
      <w:r w:rsidRPr="00E964D6">
        <w:t xml:space="preserve">одизвођачем, у складу са чланом 80. Закона, подизвођач мора да испуњава обавезне услове из члана 75. став 1. тач. 1) до 4) </w:t>
      </w:r>
      <w:r w:rsidR="00075589">
        <w:t>и</w:t>
      </w:r>
      <w:r w:rsidR="00075589" w:rsidRPr="00075589">
        <w:t xml:space="preserve"> став 2</w:t>
      </w:r>
      <w:r w:rsidR="00075589">
        <w:t xml:space="preserve">. Закона, а </w:t>
      </w:r>
      <w:r w:rsidRPr="007509FE">
        <w:t>услов из члана 75. став 1. тачка 5) Закона</w:t>
      </w:r>
      <w:r w:rsidRPr="00E964D6">
        <w:t xml:space="preserve"> за део набавке који ће </w:t>
      </w:r>
      <w:r w:rsidR="00FE53DF">
        <w:t>П</w:t>
      </w:r>
      <w:r w:rsidRPr="00E964D6">
        <w:t>онуђач извршити преко подизвођача.</w:t>
      </w:r>
    </w:p>
    <w:p w:rsidR="00E131B9" w:rsidRPr="00E964D6" w:rsidRDefault="00E131B9" w:rsidP="006F0776">
      <w:pPr>
        <w:pStyle w:val="JNclan1"/>
      </w:pPr>
      <w:r w:rsidRPr="00E964D6">
        <w:t xml:space="preserve">Уколико понуду подноси група понуђача, </w:t>
      </w:r>
      <w:r w:rsidR="003A13AC" w:rsidRPr="00E964D6">
        <w:t>сваки понуђач из групе понуђача</w:t>
      </w:r>
      <w:r w:rsidRPr="00E964D6">
        <w:t xml:space="preserve"> мора да испуни обавезне услове из члана 75. став 1. тач. 1) до 4) Закона</w:t>
      </w:r>
      <w:r w:rsidR="0002000F">
        <w:t>, као и члана 75. став 2</w:t>
      </w:r>
      <w:r w:rsidRPr="00E964D6">
        <w:t xml:space="preserve">, </w:t>
      </w:r>
      <w:r w:rsidR="00303E48" w:rsidRPr="00E964D6">
        <w:t>a</w:t>
      </w:r>
      <w:r w:rsidRPr="00E964D6">
        <w:t xml:space="preserve"> додатне услове </w:t>
      </w:r>
      <w:r w:rsidR="00055EAD" w:rsidRPr="00E964D6">
        <w:t>из члана 76. став 2. Закона</w:t>
      </w:r>
      <w:r w:rsidR="00303E48" w:rsidRPr="00E964D6">
        <w:t xml:space="preserve"> испуњавају заједно</w:t>
      </w:r>
      <w:r w:rsidRPr="00E964D6">
        <w:t xml:space="preserve">. </w:t>
      </w:r>
    </w:p>
    <w:p w:rsidR="007F5E30" w:rsidRPr="00E964D6" w:rsidRDefault="00E131B9" w:rsidP="006F0776">
      <w:pPr>
        <w:pStyle w:val="JNclan1"/>
      </w:pPr>
      <w:r w:rsidRPr="007509FE">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A13AC" w:rsidRDefault="008B05C9" w:rsidP="0064494A">
      <w:pPr>
        <w:pStyle w:val="Heading2"/>
        <w:framePr w:wrap="notBeside"/>
        <w:rPr>
          <w:sz w:val="24"/>
          <w:szCs w:val="24"/>
        </w:rPr>
      </w:pPr>
      <w:bookmarkStart w:id="31" w:name="_Toc369386375"/>
      <w:bookmarkStart w:id="32" w:name="_Toc369387521"/>
      <w:bookmarkStart w:id="33" w:name="_Toc370294136"/>
      <w:bookmarkStart w:id="34" w:name="_Toc388012505"/>
      <w:r w:rsidRPr="00E964D6">
        <w:rPr>
          <w:sz w:val="24"/>
          <w:szCs w:val="24"/>
        </w:rPr>
        <w:t xml:space="preserve">Упутство како се доказује испуњеност </w:t>
      </w:r>
      <w:r w:rsidR="00527D4C" w:rsidRPr="00E964D6">
        <w:rPr>
          <w:sz w:val="24"/>
          <w:szCs w:val="24"/>
        </w:rPr>
        <w:t>обавезних</w:t>
      </w:r>
      <w:r w:rsidRPr="00E964D6">
        <w:rPr>
          <w:sz w:val="24"/>
          <w:szCs w:val="24"/>
        </w:rPr>
        <w:t xml:space="preserve"> и додатних услова</w:t>
      </w:r>
      <w:bookmarkEnd w:id="31"/>
      <w:bookmarkEnd w:id="32"/>
      <w:bookmarkEnd w:id="33"/>
      <w:bookmarkEnd w:id="34"/>
    </w:p>
    <w:p w:rsidR="0064494A" w:rsidRPr="0064494A" w:rsidRDefault="0064494A" w:rsidP="0064494A"/>
    <w:p w:rsidR="003A13AC" w:rsidRPr="00E964D6" w:rsidRDefault="003A13AC" w:rsidP="003A13AC">
      <w:pPr>
        <w:spacing w:after="200" w:line="276" w:lineRule="auto"/>
        <w:rPr>
          <w:rFonts w:eastAsia="Calibri" w:cs="Times New Roman"/>
          <w:b/>
          <w:sz w:val="24"/>
        </w:rPr>
      </w:pPr>
      <w:r w:rsidRPr="00E964D6">
        <w:rPr>
          <w:rFonts w:eastAsia="Calibri" w:cs="Times New Roman"/>
          <w:b/>
          <w:sz w:val="24"/>
        </w:rPr>
        <w:t>Испуњеност обавезних услова из члана 75. Закона, став 1. тачка 1) до 4) и став 2. понуђач доказује достављањем:</w:t>
      </w:r>
    </w:p>
    <w:p w:rsidR="00075589" w:rsidRPr="00075589" w:rsidRDefault="00075589" w:rsidP="009C631C">
      <w:pPr>
        <w:pStyle w:val="ListParagraph"/>
        <w:tabs>
          <w:tab w:val="left" w:pos="993"/>
        </w:tabs>
        <w:spacing w:after="200" w:line="276" w:lineRule="auto"/>
        <w:rPr>
          <w:rFonts w:eastAsia="Calibri" w:cs="Times New Roman"/>
          <w:sz w:val="24"/>
          <w:lang w:val="sr-Cyrl-CS"/>
        </w:rPr>
      </w:pPr>
      <w:r w:rsidRPr="00075589">
        <w:rPr>
          <w:rFonts w:eastAsia="Calibri" w:cs="Times New Roman"/>
          <w:b/>
          <w:sz w:val="24"/>
          <w:lang w:val="sr-Cyrl-CS"/>
        </w:rPr>
        <w:t>1.</w:t>
      </w:r>
      <w:r w:rsidRPr="00075589">
        <w:rPr>
          <w:rFonts w:eastAsia="Calibri" w:cs="Times New Roman"/>
          <w:sz w:val="24"/>
          <w:lang w:val="sr-Cyrl-CS"/>
        </w:rPr>
        <w:tab/>
        <w:t>да је регистрован код надлежног органа, односно уписан у одговарајући регистар;</w:t>
      </w:r>
    </w:p>
    <w:p w:rsidR="00075589" w:rsidRPr="00075589" w:rsidRDefault="00075589" w:rsidP="00075589">
      <w:pPr>
        <w:pStyle w:val="ListParagraph"/>
        <w:spacing w:after="200" w:line="276" w:lineRule="auto"/>
        <w:rPr>
          <w:rFonts w:eastAsia="Calibri" w:cs="Times New Roman"/>
          <w:sz w:val="24"/>
          <w:lang w:val="sr-Cyrl-CS"/>
        </w:rPr>
      </w:pP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27"/>
      </w:tblGrid>
      <w:tr w:rsidR="00075589" w:rsidRPr="00075589" w:rsidTr="00113CBF">
        <w:trPr>
          <w:trHeight w:val="637"/>
          <w:jc w:val="center"/>
        </w:trPr>
        <w:tc>
          <w:tcPr>
            <w:tcW w:w="2113" w:type="dxa"/>
            <w:shd w:val="clear" w:color="auto" w:fill="FFFFFF"/>
          </w:tcPr>
          <w:p w:rsidR="00075589" w:rsidRPr="00075589" w:rsidRDefault="00075589" w:rsidP="005F700A">
            <w:pPr>
              <w:pStyle w:val="ListParagraph"/>
              <w:spacing w:after="200" w:line="276" w:lineRule="auto"/>
              <w:ind w:left="48"/>
              <w:jc w:val="left"/>
              <w:rPr>
                <w:rFonts w:eastAsia="Calibri" w:cs="Times New Roman"/>
                <w:b/>
                <w:sz w:val="24"/>
                <w:lang w:val="sr-Cyrl-CS"/>
              </w:rPr>
            </w:pPr>
            <w:r w:rsidRPr="00075589">
              <w:rPr>
                <w:rFonts w:eastAsia="Calibri" w:cs="Times New Roman"/>
                <w:b/>
                <w:sz w:val="24"/>
                <w:lang w:val="sr-Cyrl-CS"/>
              </w:rPr>
              <w:t>Доказ за правно лице:</w:t>
            </w:r>
          </w:p>
        </w:tc>
        <w:tc>
          <w:tcPr>
            <w:tcW w:w="7727" w:type="dxa"/>
            <w:shd w:val="clear" w:color="auto" w:fill="FFFFFF"/>
            <w:vAlign w:val="bottom"/>
          </w:tcPr>
          <w:p w:rsidR="00075589" w:rsidRPr="00075589" w:rsidRDefault="00075589" w:rsidP="00476B21">
            <w:pPr>
              <w:pStyle w:val="ListParagraph"/>
              <w:spacing w:after="200" w:line="276" w:lineRule="auto"/>
              <w:ind w:left="0"/>
              <w:rPr>
                <w:rFonts w:eastAsia="Calibri" w:cs="Times New Roman"/>
                <w:b/>
                <w:sz w:val="24"/>
                <w:lang w:val="sr-Cyrl-CS"/>
              </w:rPr>
            </w:pPr>
            <w:r w:rsidRPr="00075589">
              <w:rPr>
                <w:rFonts w:eastAsia="Calibri" w:cs="Times New Roman"/>
                <w:sz w:val="24"/>
                <w:lang w:val="sr-Cyrl-CS"/>
              </w:rPr>
              <w:t>Извод</w:t>
            </w:r>
            <w:r w:rsidR="00476B21">
              <w:rPr>
                <w:rFonts w:eastAsia="Calibri" w:cs="Times New Roman"/>
                <w:sz w:val="24"/>
                <w:lang w:val="sr-Cyrl-CS"/>
              </w:rPr>
              <w:t>а</w:t>
            </w:r>
            <w:r w:rsidRPr="00075589">
              <w:rPr>
                <w:rFonts w:eastAsia="Calibri" w:cs="Times New Roman"/>
                <w:sz w:val="24"/>
                <w:lang w:val="sr-Cyrl-CS"/>
              </w:rPr>
              <w:t xml:space="preserve"> из регистра Агенције за привредне регистре, односно извод из регистра надлежног Привредног суда;</w:t>
            </w:r>
          </w:p>
        </w:tc>
      </w:tr>
      <w:tr w:rsidR="00075589" w:rsidRPr="00075589" w:rsidTr="00113CBF">
        <w:trPr>
          <w:trHeight w:val="467"/>
          <w:jc w:val="center"/>
        </w:trPr>
        <w:tc>
          <w:tcPr>
            <w:tcW w:w="2113" w:type="dxa"/>
            <w:shd w:val="clear" w:color="auto" w:fill="FFFFFF"/>
          </w:tcPr>
          <w:p w:rsidR="00075589" w:rsidRPr="00075589" w:rsidRDefault="00075589" w:rsidP="005F700A">
            <w:pPr>
              <w:pStyle w:val="ListParagraph"/>
              <w:spacing w:after="200" w:line="276" w:lineRule="auto"/>
              <w:ind w:left="48"/>
              <w:jc w:val="left"/>
              <w:rPr>
                <w:rFonts w:eastAsia="Calibri" w:cs="Times New Roman"/>
                <w:b/>
                <w:sz w:val="24"/>
                <w:lang w:val="sr-Cyrl-CS"/>
              </w:rPr>
            </w:pPr>
            <w:r w:rsidRPr="00075589">
              <w:rPr>
                <w:rFonts w:eastAsia="Calibri" w:cs="Times New Roman"/>
                <w:b/>
                <w:sz w:val="24"/>
                <w:lang w:val="sr-Cyrl-CS"/>
              </w:rPr>
              <w:t>Доказ за предузетнике:</w:t>
            </w:r>
          </w:p>
        </w:tc>
        <w:tc>
          <w:tcPr>
            <w:tcW w:w="7727" w:type="dxa"/>
            <w:shd w:val="clear" w:color="auto" w:fill="FFFFFF"/>
            <w:vAlign w:val="bottom"/>
          </w:tcPr>
          <w:p w:rsidR="00075589" w:rsidRPr="00075589" w:rsidRDefault="00075589" w:rsidP="00476B21">
            <w:pPr>
              <w:pStyle w:val="ListParagraph"/>
              <w:spacing w:after="200" w:line="276" w:lineRule="auto"/>
              <w:ind w:left="0"/>
              <w:rPr>
                <w:rFonts w:eastAsia="Calibri" w:cs="Times New Roman"/>
                <w:sz w:val="24"/>
                <w:lang w:val="sr-Cyrl-CS"/>
              </w:rPr>
            </w:pPr>
            <w:r w:rsidRPr="00075589">
              <w:rPr>
                <w:rFonts w:eastAsia="Calibri" w:cs="Times New Roman"/>
                <w:sz w:val="24"/>
                <w:lang w:val="sr-Cyrl-CS"/>
              </w:rPr>
              <w:t>Извод</w:t>
            </w:r>
            <w:r w:rsidR="00476B21">
              <w:rPr>
                <w:rFonts w:eastAsia="Calibri" w:cs="Times New Roman"/>
                <w:sz w:val="24"/>
                <w:lang w:val="sr-Cyrl-CS"/>
              </w:rPr>
              <w:t>а</w:t>
            </w:r>
            <w:r w:rsidRPr="00075589">
              <w:rPr>
                <w:rFonts w:eastAsia="Calibri" w:cs="Times New Roman"/>
                <w:sz w:val="24"/>
                <w:lang w:val="sr-Cyrl-CS"/>
              </w:rPr>
              <w:t xml:space="preserve"> из регистра Агенције за привредне регистре, односно из одговарајућег регистра;</w:t>
            </w:r>
          </w:p>
        </w:tc>
      </w:tr>
    </w:tbl>
    <w:p w:rsidR="00075589" w:rsidRDefault="00075589" w:rsidP="00075589">
      <w:pPr>
        <w:pStyle w:val="ListParagraph"/>
        <w:spacing w:after="200" w:line="276" w:lineRule="auto"/>
        <w:rPr>
          <w:rFonts w:eastAsia="Calibri" w:cs="Times New Roman"/>
          <w:sz w:val="24"/>
          <w:lang w:val="sr-Cyrl-CS"/>
        </w:rPr>
      </w:pPr>
    </w:p>
    <w:p w:rsidR="008A3166" w:rsidRPr="00911036" w:rsidRDefault="008A3166" w:rsidP="008A3166">
      <w:pPr>
        <w:pStyle w:val="ListParagraph"/>
        <w:tabs>
          <w:tab w:val="left" w:pos="993"/>
        </w:tabs>
        <w:spacing w:after="200" w:line="276" w:lineRule="auto"/>
        <w:rPr>
          <w:rFonts w:eastAsia="Calibri" w:cs="Times New Roman"/>
          <w:sz w:val="24"/>
          <w:lang w:val="sr-Cyrl-CS"/>
        </w:rPr>
      </w:pPr>
      <w:r w:rsidRPr="00911036">
        <w:rPr>
          <w:rFonts w:eastAsia="Calibri" w:cs="Times New Roman"/>
          <w:b/>
          <w:sz w:val="24"/>
          <w:lang w:val="sr-Cyrl-CS"/>
        </w:rPr>
        <w:t>2.</w:t>
      </w:r>
      <w:r w:rsidRPr="00911036">
        <w:rPr>
          <w:rFonts w:eastAsia="Calibri" w:cs="Times New Roman"/>
          <w:sz w:val="24"/>
          <w:lang w:val="sr-Cyrl-CS"/>
        </w:rPr>
        <w:ta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A3166" w:rsidRPr="008A3166" w:rsidRDefault="008A3166" w:rsidP="008A3166">
      <w:pPr>
        <w:pStyle w:val="ListParagraph"/>
        <w:spacing w:line="276" w:lineRule="auto"/>
        <w:rPr>
          <w:rFonts w:eastAsia="Calibri" w:cs="Times New Roman"/>
          <w:color w:val="00B0F0"/>
          <w:sz w:val="24"/>
          <w:lang w:val="sr-Cyrl-CS"/>
        </w:rPr>
      </w:pP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5"/>
        <w:gridCol w:w="7715"/>
      </w:tblGrid>
      <w:tr w:rsidR="008A3166" w:rsidRPr="00075589" w:rsidTr="00CB4AFE">
        <w:trPr>
          <w:trHeight w:val="1700"/>
          <w:jc w:val="center"/>
        </w:trPr>
        <w:tc>
          <w:tcPr>
            <w:tcW w:w="2125" w:type="dxa"/>
            <w:shd w:val="clear" w:color="auto" w:fill="FFFFFF"/>
          </w:tcPr>
          <w:p w:rsidR="008A3166" w:rsidRPr="00075589" w:rsidRDefault="008A3166" w:rsidP="00CB4AFE">
            <w:pPr>
              <w:pStyle w:val="ListParagraph"/>
              <w:spacing w:after="200" w:line="276" w:lineRule="auto"/>
              <w:ind w:left="48"/>
              <w:jc w:val="left"/>
              <w:rPr>
                <w:rFonts w:eastAsia="Calibri" w:cs="Times New Roman"/>
                <w:b/>
                <w:sz w:val="24"/>
                <w:lang w:val="sr-Cyrl-CS"/>
              </w:rPr>
            </w:pPr>
            <w:r w:rsidRPr="005F700A">
              <w:rPr>
                <w:rFonts w:eastAsia="Calibri" w:cs="Times New Roman"/>
                <w:b/>
                <w:sz w:val="24"/>
                <w:lang w:val="sr-Cyrl-CS"/>
              </w:rPr>
              <w:t>Доказ за правно  лице:</w:t>
            </w:r>
            <w:r w:rsidRPr="00075589">
              <w:rPr>
                <w:rFonts w:eastAsia="Calibri" w:cs="Times New Roman"/>
                <w:sz w:val="24"/>
                <w:lang w:val="sr-Cyrl-CS"/>
              </w:rPr>
              <w:t>;</w:t>
            </w:r>
          </w:p>
        </w:tc>
        <w:tc>
          <w:tcPr>
            <w:tcW w:w="7715" w:type="dxa"/>
            <w:shd w:val="clear" w:color="auto" w:fill="FFFFFF"/>
            <w:vAlign w:val="center"/>
          </w:tcPr>
          <w:p w:rsidR="008A3166" w:rsidRPr="00075589" w:rsidRDefault="008A3166" w:rsidP="00CB4AFE">
            <w:pPr>
              <w:pStyle w:val="ListParagraph"/>
              <w:spacing w:after="200" w:line="276" w:lineRule="auto"/>
              <w:ind w:left="59"/>
              <w:rPr>
                <w:rFonts w:eastAsia="Calibri" w:cs="Times New Roman"/>
                <w:sz w:val="24"/>
                <w:lang w:val="sr-Cyrl-CS"/>
              </w:rPr>
            </w:pPr>
            <w:r w:rsidRPr="00075589">
              <w:rPr>
                <w:rFonts w:eastAsia="Calibri" w:cs="Times New Roman"/>
                <w:bCs/>
                <w:sz w:val="24"/>
                <w:lang w:val="sr-Cyrl-CS"/>
              </w:rPr>
              <w:t xml:space="preserve">1) </w:t>
            </w:r>
            <w:r w:rsidRPr="00075589">
              <w:rPr>
                <w:rFonts w:eastAsia="Calibri" w:cs="Times New Roman"/>
                <w:sz w:val="24"/>
                <w:lang w:val="sr-Cyrl-CS"/>
              </w:rPr>
              <w:t>Извод из казнене евиденције, односно уверењe основног суда на чијем подручју се налази седиште домаћег правног лица</w:t>
            </w:r>
            <w:r w:rsidRPr="00075589">
              <w:rPr>
                <w:rFonts w:eastAsia="Calibri" w:cs="Times New Roman"/>
                <w:sz w:val="24"/>
                <w:lang w:val="ru-RU"/>
              </w:rPr>
              <w:t>,</w:t>
            </w:r>
            <w:r w:rsidRPr="00075589">
              <w:rPr>
                <w:rFonts w:eastAsia="Calibri" w:cs="Times New Roman"/>
                <w:sz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w:t>
            </w:r>
            <w:r w:rsidRPr="00075589">
              <w:rPr>
                <w:rFonts w:eastAsia="Calibri" w:cs="Times New Roman"/>
                <w:sz w:val="24"/>
                <w:lang w:val="sr-Cyrl-CS"/>
              </w:rPr>
              <w:lastRenderedPageBreak/>
              <w:t>примања или давања мита, кривично дело преваре;</w:t>
            </w:r>
          </w:p>
          <w:p w:rsidR="008A3166" w:rsidRPr="00075589" w:rsidRDefault="008A3166" w:rsidP="00CB4AFE">
            <w:pPr>
              <w:pStyle w:val="ListParagraph"/>
              <w:spacing w:after="200" w:line="276" w:lineRule="auto"/>
              <w:ind w:left="59"/>
              <w:rPr>
                <w:rFonts w:eastAsia="Calibri" w:cs="Times New Roman"/>
                <w:sz w:val="24"/>
                <w:lang w:val="sr-Cyrl-CS"/>
              </w:rPr>
            </w:pPr>
            <w:r w:rsidRPr="00075589">
              <w:rPr>
                <w:rFonts w:eastAsia="Calibri" w:cs="Times New Roman"/>
                <w:sz w:val="24"/>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8A3166" w:rsidRPr="00075589" w:rsidRDefault="008A3166" w:rsidP="00CB4AFE">
            <w:pPr>
              <w:pStyle w:val="ListParagraph"/>
              <w:spacing w:after="200" w:line="276" w:lineRule="auto"/>
              <w:ind w:left="59"/>
              <w:rPr>
                <w:rFonts w:eastAsia="Calibri" w:cs="Times New Roman"/>
                <w:sz w:val="24"/>
                <w:lang w:val="sr-Cyrl-CS"/>
              </w:rPr>
            </w:pPr>
            <w:r w:rsidRPr="00075589">
              <w:rPr>
                <w:rFonts w:eastAsia="Calibri" w:cs="Times New Roman"/>
                <w:sz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8A3166" w:rsidRPr="00075589" w:rsidTr="00CB4AFE">
        <w:trPr>
          <w:trHeight w:val="170"/>
          <w:jc w:val="center"/>
        </w:trPr>
        <w:tc>
          <w:tcPr>
            <w:tcW w:w="2125" w:type="dxa"/>
            <w:shd w:val="clear" w:color="auto" w:fill="FFFFFF"/>
          </w:tcPr>
          <w:p w:rsidR="008A3166" w:rsidRPr="00075589" w:rsidRDefault="008A3166" w:rsidP="00CB4AFE">
            <w:pPr>
              <w:pStyle w:val="ListParagraph"/>
              <w:spacing w:after="200" w:line="276" w:lineRule="auto"/>
              <w:ind w:left="48"/>
              <w:jc w:val="left"/>
              <w:rPr>
                <w:rFonts w:eastAsia="Calibri" w:cs="Times New Roman"/>
                <w:b/>
                <w:sz w:val="24"/>
                <w:lang w:val="sr-Cyrl-CS"/>
              </w:rPr>
            </w:pPr>
            <w:r w:rsidRPr="00075589">
              <w:rPr>
                <w:rFonts w:eastAsia="Calibri" w:cs="Times New Roman"/>
                <w:b/>
                <w:sz w:val="24"/>
                <w:lang w:val="sr-Cyrl-CS"/>
              </w:rPr>
              <w:lastRenderedPageBreak/>
              <w:t>Доказ за предузетнике и за физичко лице:</w:t>
            </w:r>
          </w:p>
        </w:tc>
        <w:tc>
          <w:tcPr>
            <w:tcW w:w="7715" w:type="dxa"/>
            <w:shd w:val="clear" w:color="auto" w:fill="FFFFFF"/>
            <w:vAlign w:val="center"/>
          </w:tcPr>
          <w:p w:rsidR="008A3166" w:rsidRPr="00075589" w:rsidRDefault="008A3166" w:rsidP="00CB4AFE">
            <w:pPr>
              <w:pStyle w:val="ListParagraph"/>
              <w:spacing w:after="200" w:line="276" w:lineRule="auto"/>
              <w:ind w:left="49"/>
              <w:rPr>
                <w:rFonts w:eastAsia="Calibri" w:cs="Times New Roman"/>
                <w:b/>
                <w:sz w:val="24"/>
              </w:rPr>
            </w:pPr>
            <w:r w:rsidRPr="00075589">
              <w:rPr>
                <w:rFonts w:eastAsia="Calibri" w:cs="Times New Roman"/>
                <w:sz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8A3166" w:rsidRPr="00075589" w:rsidTr="00CB4AFE">
        <w:trPr>
          <w:trHeight w:val="467"/>
          <w:jc w:val="center"/>
        </w:trPr>
        <w:tc>
          <w:tcPr>
            <w:tcW w:w="9840" w:type="dxa"/>
            <w:gridSpan w:val="2"/>
            <w:shd w:val="clear" w:color="auto" w:fill="FFFFFF"/>
          </w:tcPr>
          <w:p w:rsidR="008A3166" w:rsidRPr="00075589" w:rsidRDefault="008A3166" w:rsidP="00CB4AFE">
            <w:pPr>
              <w:pStyle w:val="ListParagraph"/>
              <w:spacing w:after="200" w:line="276" w:lineRule="auto"/>
              <w:ind w:left="48"/>
              <w:rPr>
                <w:rFonts w:eastAsia="Calibri" w:cs="Times New Roman"/>
                <w:b/>
                <w:sz w:val="24"/>
                <w:lang w:val="sr-Cyrl-CS"/>
              </w:rPr>
            </w:pPr>
            <w:r w:rsidRPr="00075589">
              <w:rPr>
                <w:rFonts w:eastAsia="Calibri" w:cs="Times New Roman"/>
                <w:b/>
                <w:sz w:val="24"/>
                <w:lang w:val="sr-Cyrl-CS"/>
              </w:rPr>
              <w:t>Доказ не може бити старији од 2 месеца пре отварања понуда.</w:t>
            </w:r>
          </w:p>
        </w:tc>
      </w:tr>
    </w:tbl>
    <w:p w:rsidR="008A3166" w:rsidRDefault="008A3166" w:rsidP="00075589">
      <w:pPr>
        <w:pStyle w:val="ListParagraph"/>
        <w:spacing w:after="200" w:line="276" w:lineRule="auto"/>
        <w:rPr>
          <w:rFonts w:eastAsia="Calibri" w:cs="Times New Roman"/>
          <w:sz w:val="24"/>
          <w:lang w:val="sr-Cyrl-CS"/>
        </w:rPr>
      </w:pPr>
    </w:p>
    <w:p w:rsidR="00075589" w:rsidRPr="00075589" w:rsidRDefault="00075589" w:rsidP="009C631C">
      <w:pPr>
        <w:pStyle w:val="ListParagraph"/>
        <w:tabs>
          <w:tab w:val="left" w:pos="993"/>
        </w:tabs>
        <w:spacing w:after="200" w:line="276" w:lineRule="auto"/>
        <w:rPr>
          <w:rFonts w:eastAsia="Calibri" w:cs="Times New Roman"/>
          <w:sz w:val="24"/>
          <w:lang w:val="sr-Cyrl-CS"/>
        </w:rPr>
      </w:pPr>
      <w:r w:rsidRPr="00075589">
        <w:rPr>
          <w:rFonts w:eastAsia="Calibri" w:cs="Times New Roman"/>
          <w:b/>
          <w:sz w:val="24"/>
          <w:lang w:val="sr-Cyrl-CS"/>
        </w:rPr>
        <w:t>3.</w:t>
      </w:r>
      <w:r w:rsidRPr="00075589">
        <w:rPr>
          <w:rFonts w:eastAsia="Calibri" w:cs="Times New Roman"/>
          <w:sz w:val="24"/>
          <w:lang w:val="sr-Cyrl-CS"/>
        </w:rPr>
        <w:tab/>
        <w:t>да му није изречена мера забране обављања делатности, која је на снази у време објављивања позива за подношење понуда;</w:t>
      </w:r>
    </w:p>
    <w:p w:rsidR="00075589" w:rsidRPr="00075589" w:rsidRDefault="00075589" w:rsidP="00075589">
      <w:pPr>
        <w:pStyle w:val="ListParagraph"/>
        <w:spacing w:after="200" w:line="276" w:lineRule="auto"/>
        <w:rPr>
          <w:rFonts w:eastAsia="Calibri" w:cs="Times New Roman"/>
          <w:sz w:val="24"/>
          <w:lang w:val="sr-Cyrl-CS"/>
        </w:rPr>
      </w:pPr>
    </w:p>
    <w:tbl>
      <w:tblPr>
        <w:tblW w:w="99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829"/>
      </w:tblGrid>
      <w:tr w:rsidR="00075589" w:rsidRPr="00075589" w:rsidTr="00113CBF">
        <w:trPr>
          <w:trHeight w:val="413"/>
          <w:jc w:val="center"/>
        </w:trPr>
        <w:tc>
          <w:tcPr>
            <w:tcW w:w="2113" w:type="dxa"/>
            <w:shd w:val="clear" w:color="auto" w:fill="FFFFFF"/>
          </w:tcPr>
          <w:p w:rsidR="00075589" w:rsidRPr="00075589" w:rsidRDefault="00075589" w:rsidP="005F700A">
            <w:pPr>
              <w:pStyle w:val="ListParagraph"/>
              <w:spacing w:after="200" w:line="276" w:lineRule="auto"/>
              <w:ind w:left="48"/>
              <w:jc w:val="left"/>
              <w:rPr>
                <w:rFonts w:eastAsia="Calibri" w:cs="Times New Roman"/>
                <w:b/>
                <w:sz w:val="24"/>
                <w:lang w:val="sr-Cyrl-CS"/>
              </w:rPr>
            </w:pPr>
            <w:r w:rsidRPr="00075589">
              <w:rPr>
                <w:rFonts w:eastAsia="Calibri" w:cs="Times New Roman"/>
                <w:b/>
                <w:sz w:val="24"/>
                <w:lang w:val="sr-Cyrl-CS"/>
              </w:rPr>
              <w:t>Доказ за правно  лице:</w:t>
            </w:r>
          </w:p>
        </w:tc>
        <w:tc>
          <w:tcPr>
            <w:tcW w:w="7829"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rPr>
            </w:pPr>
            <w:r w:rsidRPr="00075589">
              <w:rPr>
                <w:rFonts w:eastAsia="Calibri" w:cs="Times New Roman"/>
                <w:sz w:val="24"/>
                <w:lang w:val="sr-Cyrl-C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075589" w:rsidRPr="00075589" w:rsidTr="00113CBF">
        <w:trPr>
          <w:trHeight w:val="467"/>
          <w:jc w:val="center"/>
        </w:trPr>
        <w:tc>
          <w:tcPr>
            <w:tcW w:w="2113" w:type="dxa"/>
            <w:shd w:val="clear" w:color="auto" w:fill="FFFFFF"/>
          </w:tcPr>
          <w:p w:rsidR="00075589" w:rsidRPr="00075589" w:rsidRDefault="00075589" w:rsidP="005F700A">
            <w:pPr>
              <w:pStyle w:val="ListParagraph"/>
              <w:spacing w:after="200" w:line="276" w:lineRule="auto"/>
              <w:ind w:left="48"/>
              <w:jc w:val="left"/>
              <w:rPr>
                <w:rFonts w:eastAsia="Calibri" w:cs="Times New Roman"/>
                <w:b/>
                <w:sz w:val="24"/>
                <w:lang w:val="sr-Cyrl-CS"/>
              </w:rPr>
            </w:pPr>
            <w:r w:rsidRPr="00075589">
              <w:rPr>
                <w:rFonts w:eastAsia="Calibri" w:cs="Times New Roman"/>
                <w:b/>
                <w:sz w:val="24"/>
                <w:lang w:val="sr-Cyrl-CS"/>
              </w:rPr>
              <w:t>Доказ за предузетнике:</w:t>
            </w:r>
          </w:p>
        </w:tc>
        <w:tc>
          <w:tcPr>
            <w:tcW w:w="7829"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rPr>
            </w:pPr>
            <w:r w:rsidRPr="00075589">
              <w:rPr>
                <w:rFonts w:eastAsia="Calibri" w:cs="Times New Roman"/>
                <w:sz w:val="24"/>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tc>
      </w:tr>
      <w:tr w:rsidR="00075589" w:rsidRPr="00075589" w:rsidTr="00113CBF">
        <w:trPr>
          <w:trHeight w:val="467"/>
          <w:jc w:val="center"/>
        </w:trPr>
        <w:tc>
          <w:tcPr>
            <w:tcW w:w="2113" w:type="dxa"/>
            <w:shd w:val="clear" w:color="auto" w:fill="FFFFFF"/>
          </w:tcPr>
          <w:p w:rsidR="00075589" w:rsidRPr="00075589" w:rsidRDefault="00075589" w:rsidP="005F700A">
            <w:pPr>
              <w:pStyle w:val="ListParagraph"/>
              <w:spacing w:after="200" w:line="276" w:lineRule="auto"/>
              <w:ind w:left="48"/>
              <w:jc w:val="left"/>
              <w:rPr>
                <w:rFonts w:eastAsia="Calibri" w:cs="Times New Roman"/>
                <w:b/>
                <w:sz w:val="24"/>
                <w:lang w:val="sr-Cyrl-CS"/>
              </w:rPr>
            </w:pPr>
            <w:r w:rsidRPr="00075589">
              <w:rPr>
                <w:rFonts w:eastAsia="Calibri" w:cs="Times New Roman"/>
                <w:b/>
                <w:sz w:val="24"/>
                <w:lang w:val="sr-Cyrl-CS"/>
              </w:rPr>
              <w:t>Доказ за физичко лице:</w:t>
            </w:r>
          </w:p>
        </w:tc>
        <w:tc>
          <w:tcPr>
            <w:tcW w:w="7829"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rPr>
            </w:pPr>
            <w:r w:rsidRPr="00075589">
              <w:rPr>
                <w:rFonts w:eastAsia="Calibri" w:cs="Times New Roman"/>
                <w:sz w:val="24"/>
                <w:lang w:val="sr-Cyrl-CS"/>
              </w:rPr>
              <w:t>Потврда прекршајног суда да му није изречена мера забране обављања одређених послова;</w:t>
            </w:r>
          </w:p>
        </w:tc>
      </w:tr>
      <w:tr w:rsidR="00075589" w:rsidRPr="00075589" w:rsidTr="00113CBF">
        <w:trPr>
          <w:trHeight w:val="20"/>
          <w:jc w:val="center"/>
        </w:trPr>
        <w:tc>
          <w:tcPr>
            <w:tcW w:w="9942" w:type="dxa"/>
            <w:gridSpan w:val="2"/>
            <w:shd w:val="clear" w:color="auto" w:fill="FFFFFF"/>
          </w:tcPr>
          <w:p w:rsidR="00075589" w:rsidRPr="00075589" w:rsidRDefault="00075589" w:rsidP="00476B21">
            <w:pPr>
              <w:pStyle w:val="ListParagraph"/>
              <w:spacing w:after="200" w:line="276" w:lineRule="auto"/>
              <w:ind w:left="48"/>
              <w:rPr>
                <w:rFonts w:eastAsia="Calibri" w:cs="Times New Roman"/>
                <w:b/>
                <w:sz w:val="24"/>
              </w:rPr>
            </w:pPr>
          </w:p>
          <w:p w:rsidR="00075589" w:rsidRPr="00075589" w:rsidRDefault="00075589" w:rsidP="00476B21">
            <w:pPr>
              <w:pStyle w:val="ListParagraph"/>
              <w:spacing w:after="200" w:line="276" w:lineRule="auto"/>
              <w:ind w:left="48"/>
              <w:rPr>
                <w:rFonts w:eastAsia="Calibri" w:cs="Times New Roman"/>
                <w:b/>
                <w:sz w:val="24"/>
                <w:lang w:val="sr-Cyrl-CS"/>
              </w:rPr>
            </w:pPr>
            <w:r w:rsidRPr="00075589">
              <w:rPr>
                <w:rFonts w:eastAsia="Calibri" w:cs="Times New Roman"/>
                <w:b/>
                <w:sz w:val="24"/>
                <w:lang w:val="sr-Cyrl-CS"/>
              </w:rPr>
              <w:lastRenderedPageBreak/>
              <w:t>Доказ мора бити издат након објављивања позива за подношење понуда на Порталу јавних набавки.</w:t>
            </w:r>
          </w:p>
        </w:tc>
      </w:tr>
    </w:tbl>
    <w:p w:rsidR="00075589" w:rsidRPr="00075589" w:rsidRDefault="00075589" w:rsidP="00075589">
      <w:pPr>
        <w:pStyle w:val="ListParagraph"/>
        <w:spacing w:after="200" w:line="276" w:lineRule="auto"/>
        <w:rPr>
          <w:rFonts w:eastAsia="Calibri" w:cs="Times New Roman"/>
          <w:sz w:val="24"/>
          <w:lang w:val="sr-Cyrl-CS"/>
        </w:rPr>
      </w:pPr>
    </w:p>
    <w:p w:rsidR="00075589" w:rsidRPr="00075589" w:rsidRDefault="00075589" w:rsidP="009C631C">
      <w:pPr>
        <w:pStyle w:val="ListParagraph"/>
        <w:tabs>
          <w:tab w:val="left" w:pos="993"/>
        </w:tabs>
        <w:spacing w:after="200" w:line="276" w:lineRule="auto"/>
        <w:rPr>
          <w:rFonts w:eastAsia="Calibri" w:cs="Times New Roman"/>
          <w:sz w:val="24"/>
          <w:lang w:val="sr-Cyrl-CS"/>
        </w:rPr>
      </w:pPr>
      <w:r w:rsidRPr="00075589">
        <w:rPr>
          <w:rFonts w:eastAsia="Calibri" w:cs="Times New Roman"/>
          <w:b/>
          <w:sz w:val="24"/>
          <w:lang w:val="sr-Cyrl-CS"/>
        </w:rPr>
        <w:t>4.</w:t>
      </w:r>
      <w:r w:rsidRPr="00075589">
        <w:rPr>
          <w:rFonts w:eastAsia="Calibri" w:cs="Times New Roman"/>
          <w:sz w:val="24"/>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75589" w:rsidRPr="00075589" w:rsidRDefault="00075589" w:rsidP="00075589">
      <w:pPr>
        <w:pStyle w:val="ListParagraph"/>
        <w:spacing w:after="200" w:line="276" w:lineRule="auto"/>
        <w:rPr>
          <w:rFonts w:eastAsia="Calibri" w:cs="Times New Roman"/>
          <w:sz w:val="24"/>
          <w:lang w:val="sr-Cyrl-CS"/>
        </w:rPr>
      </w:pPr>
    </w:p>
    <w:tbl>
      <w:tblPr>
        <w:tblW w:w="98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27"/>
      </w:tblGrid>
      <w:tr w:rsidR="00075589" w:rsidRPr="00075589" w:rsidTr="00113CBF">
        <w:trPr>
          <w:trHeight w:val="413"/>
          <w:jc w:val="center"/>
        </w:trPr>
        <w:tc>
          <w:tcPr>
            <w:tcW w:w="2113" w:type="dxa"/>
            <w:shd w:val="clear" w:color="auto" w:fill="FFFFFF"/>
          </w:tcPr>
          <w:p w:rsidR="00075589" w:rsidRPr="00075589" w:rsidRDefault="00075589" w:rsidP="005F700A">
            <w:pPr>
              <w:pStyle w:val="ListParagraph"/>
              <w:spacing w:after="200" w:line="276" w:lineRule="auto"/>
              <w:ind w:left="189"/>
              <w:jc w:val="left"/>
              <w:rPr>
                <w:rFonts w:eastAsia="Calibri" w:cs="Times New Roman"/>
                <w:b/>
                <w:sz w:val="24"/>
                <w:lang w:val="sr-Cyrl-CS"/>
              </w:rPr>
            </w:pPr>
            <w:r w:rsidRPr="00075589">
              <w:rPr>
                <w:rFonts w:eastAsia="Calibri" w:cs="Times New Roman"/>
                <w:b/>
                <w:sz w:val="24"/>
                <w:lang w:val="sr-Cyrl-CS"/>
              </w:rPr>
              <w:t>Доказ за правно  лице:</w:t>
            </w:r>
          </w:p>
        </w:tc>
        <w:tc>
          <w:tcPr>
            <w:tcW w:w="7727"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rPr>
            </w:pPr>
            <w:r w:rsidRPr="00075589">
              <w:rPr>
                <w:rFonts w:eastAsia="Calibri" w:cs="Times New Roman"/>
                <w:sz w:val="24"/>
                <w:lang w:val="sr-Cyrl-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075589" w:rsidRPr="00075589" w:rsidTr="00113CBF">
        <w:trPr>
          <w:trHeight w:val="467"/>
          <w:jc w:val="center"/>
        </w:trPr>
        <w:tc>
          <w:tcPr>
            <w:tcW w:w="2113" w:type="dxa"/>
            <w:shd w:val="clear" w:color="auto" w:fill="FFFFFF"/>
          </w:tcPr>
          <w:p w:rsidR="00075589" w:rsidRPr="00075589" w:rsidRDefault="00075589" w:rsidP="005F700A">
            <w:pPr>
              <w:pStyle w:val="ListParagraph"/>
              <w:spacing w:after="200" w:line="276" w:lineRule="auto"/>
              <w:ind w:left="189"/>
              <w:jc w:val="left"/>
              <w:rPr>
                <w:rFonts w:eastAsia="Calibri" w:cs="Times New Roman"/>
                <w:b/>
                <w:sz w:val="24"/>
                <w:lang w:val="sr-Cyrl-CS"/>
              </w:rPr>
            </w:pPr>
            <w:r w:rsidRPr="00075589">
              <w:rPr>
                <w:rFonts w:eastAsia="Calibri" w:cs="Times New Roman"/>
                <w:b/>
                <w:sz w:val="24"/>
                <w:lang w:val="sr-Cyrl-CS"/>
              </w:rPr>
              <w:t>Доказ за предузетнике:</w:t>
            </w:r>
          </w:p>
        </w:tc>
        <w:tc>
          <w:tcPr>
            <w:tcW w:w="7727"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rPr>
            </w:pPr>
            <w:r w:rsidRPr="00075589">
              <w:rPr>
                <w:rFonts w:eastAsia="Calibri" w:cs="Times New Roman"/>
                <w:sz w:val="24"/>
                <w:lang w:val="sr-Cyrl-C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75589" w:rsidRPr="00075589" w:rsidTr="00113CBF">
        <w:trPr>
          <w:trHeight w:val="467"/>
          <w:jc w:val="center"/>
        </w:trPr>
        <w:tc>
          <w:tcPr>
            <w:tcW w:w="2113" w:type="dxa"/>
            <w:shd w:val="clear" w:color="auto" w:fill="FFFFFF"/>
          </w:tcPr>
          <w:p w:rsidR="00075589" w:rsidRPr="00075589" w:rsidRDefault="00075589" w:rsidP="005F700A">
            <w:pPr>
              <w:pStyle w:val="ListParagraph"/>
              <w:spacing w:after="200" w:line="276" w:lineRule="auto"/>
              <w:ind w:left="189"/>
              <w:jc w:val="left"/>
              <w:rPr>
                <w:rFonts w:eastAsia="Calibri" w:cs="Times New Roman"/>
                <w:b/>
                <w:sz w:val="24"/>
                <w:lang w:val="sr-Cyrl-CS"/>
              </w:rPr>
            </w:pPr>
            <w:r w:rsidRPr="00075589">
              <w:rPr>
                <w:rFonts w:eastAsia="Calibri" w:cs="Times New Roman"/>
                <w:b/>
                <w:sz w:val="24"/>
                <w:lang w:val="sr-Cyrl-CS"/>
              </w:rPr>
              <w:t>Доказ за физичко лице:</w:t>
            </w:r>
          </w:p>
        </w:tc>
        <w:tc>
          <w:tcPr>
            <w:tcW w:w="7727" w:type="dxa"/>
            <w:shd w:val="clear" w:color="auto" w:fill="FFFFFF"/>
            <w:vAlign w:val="center"/>
          </w:tcPr>
          <w:p w:rsidR="00075589" w:rsidRPr="00075589" w:rsidRDefault="00075589" w:rsidP="00476B21">
            <w:pPr>
              <w:pStyle w:val="ListParagraph"/>
              <w:spacing w:after="200" w:line="276" w:lineRule="auto"/>
              <w:ind w:left="61"/>
              <w:rPr>
                <w:rFonts w:eastAsia="Calibri" w:cs="Times New Roman"/>
                <w:sz w:val="24"/>
                <w:lang w:val="sr-Cyrl-CS"/>
              </w:rPr>
            </w:pPr>
            <w:r w:rsidRPr="00075589">
              <w:rPr>
                <w:rFonts w:eastAsia="Calibri" w:cs="Times New Roman"/>
                <w:sz w:val="24"/>
                <w:lang w:val="sr-Cyrl-C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75589" w:rsidRPr="00075589" w:rsidTr="00113CBF">
        <w:trPr>
          <w:trHeight w:val="467"/>
          <w:jc w:val="center"/>
        </w:trPr>
        <w:tc>
          <w:tcPr>
            <w:tcW w:w="9840" w:type="dxa"/>
            <w:gridSpan w:val="2"/>
            <w:shd w:val="clear" w:color="auto" w:fill="FFFFFF"/>
          </w:tcPr>
          <w:p w:rsidR="00075589" w:rsidRPr="00075589" w:rsidRDefault="00075589" w:rsidP="00476B21">
            <w:pPr>
              <w:pStyle w:val="ListParagraph"/>
              <w:spacing w:after="200" w:line="276" w:lineRule="auto"/>
              <w:ind w:left="189"/>
              <w:rPr>
                <w:rFonts w:eastAsia="Calibri" w:cs="Times New Roman"/>
                <w:b/>
                <w:sz w:val="24"/>
                <w:lang w:val="sr-Cyrl-CS"/>
              </w:rPr>
            </w:pPr>
            <w:r w:rsidRPr="00075589">
              <w:rPr>
                <w:rFonts w:eastAsia="Calibri" w:cs="Times New Roman"/>
                <w:b/>
                <w:sz w:val="24"/>
                <w:lang w:val="sr-Cyrl-CS"/>
              </w:rPr>
              <w:t>Доказ не може бити старији од 2 месеца пре отварања понуда</w:t>
            </w:r>
          </w:p>
        </w:tc>
      </w:tr>
    </w:tbl>
    <w:p w:rsidR="00075589" w:rsidRPr="00DC7151" w:rsidRDefault="00075589" w:rsidP="00DC7151">
      <w:pPr>
        <w:spacing w:after="200" w:line="276" w:lineRule="auto"/>
        <w:rPr>
          <w:rFonts w:eastAsia="Calibri" w:cs="Times New Roman"/>
          <w:sz w:val="24"/>
        </w:rPr>
      </w:pPr>
    </w:p>
    <w:p w:rsidR="00075589" w:rsidRPr="00D402CB" w:rsidRDefault="00075589" w:rsidP="00D402CB">
      <w:pPr>
        <w:pStyle w:val="ListParagraph"/>
        <w:spacing w:after="200" w:line="276" w:lineRule="auto"/>
        <w:rPr>
          <w:rFonts w:eastAsia="Calibri" w:cs="Times New Roman"/>
          <w:bCs/>
          <w:iCs/>
          <w:sz w:val="24"/>
          <w:lang w:val="sr-Cyrl-CS"/>
        </w:rPr>
      </w:pPr>
      <w:r w:rsidRPr="00075589">
        <w:rPr>
          <w:rFonts w:eastAsia="Calibri" w:cs="Times New Roman"/>
          <w:b/>
          <w:sz w:val="24"/>
          <w:lang w:val="sr-Cyrl-CS"/>
        </w:rPr>
        <w:t>5</w:t>
      </w:r>
      <w:r w:rsidRPr="00075589">
        <w:rPr>
          <w:rFonts w:eastAsia="Calibri" w:cs="Times New Roman"/>
          <w:b/>
          <w:sz w:val="24"/>
        </w:rPr>
        <w:t>.</w:t>
      </w:r>
      <w:r w:rsidRPr="00D402CB">
        <w:rPr>
          <w:rFonts w:eastAsia="Calibri" w:cs="Times New Roman"/>
          <w:sz w:val="24"/>
          <w:lang w:val="sr-Cyrl-CS"/>
        </w:rPr>
        <w:t xml:space="preserve">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075589" w:rsidRPr="00075589" w:rsidRDefault="00075589" w:rsidP="00075589">
      <w:pPr>
        <w:pStyle w:val="ListParagraph"/>
        <w:spacing w:after="200" w:line="276" w:lineRule="auto"/>
        <w:rPr>
          <w:rFonts w:eastAsia="Calibri" w:cs="Times New Roman"/>
          <w:sz w:val="24"/>
          <w:lang w:val="sr-Cyrl-CS"/>
        </w:rPr>
      </w:pPr>
    </w:p>
    <w:tbl>
      <w:tblPr>
        <w:tblW w:w="973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621"/>
      </w:tblGrid>
      <w:tr w:rsidR="00075589" w:rsidRPr="00075589" w:rsidTr="00113CBF">
        <w:trPr>
          <w:trHeight w:val="413"/>
          <w:jc w:val="center"/>
        </w:trPr>
        <w:tc>
          <w:tcPr>
            <w:tcW w:w="2113" w:type="dxa"/>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rPr>
            </w:pPr>
            <w:r w:rsidRPr="00075589">
              <w:rPr>
                <w:rFonts w:eastAsia="Calibri" w:cs="Times New Roman"/>
                <w:b/>
                <w:sz w:val="24"/>
                <w:lang w:val="sr-Cyrl-CS"/>
              </w:rPr>
              <w:t>Доказ за правно  лице:</w:t>
            </w:r>
          </w:p>
        </w:tc>
        <w:tc>
          <w:tcPr>
            <w:tcW w:w="7621" w:type="dxa"/>
            <w:vMerge w:val="restart"/>
            <w:shd w:val="clear" w:color="auto" w:fill="FFFFFF"/>
            <w:vAlign w:val="center"/>
          </w:tcPr>
          <w:p w:rsidR="00075589" w:rsidRPr="00601476" w:rsidRDefault="00075589" w:rsidP="00543BE8">
            <w:pPr>
              <w:pStyle w:val="ListParagraph"/>
              <w:spacing w:after="200" w:line="276" w:lineRule="auto"/>
              <w:ind w:left="121"/>
              <w:rPr>
                <w:rFonts w:eastAsia="Calibri" w:cs="Times New Roman"/>
                <w:szCs w:val="20"/>
                <w:lang w:val="sr-Cyrl-CS"/>
              </w:rPr>
            </w:pPr>
            <w:r w:rsidRPr="00601476">
              <w:rPr>
                <w:rFonts w:eastAsia="Calibri" w:cs="Times New Roman"/>
                <w:szCs w:val="20"/>
                <w:lang w:val="sr-Cyrl-CS"/>
              </w:rPr>
              <w:t xml:space="preserve">Попуњена, потписана и оверена Изјава од стране понуђача која је саставни део конкурсне документације </w:t>
            </w:r>
            <w:r w:rsidR="000B12B1" w:rsidRPr="00601476">
              <w:rPr>
                <w:rFonts w:eastAsia="Calibri" w:cs="Times New Roman"/>
                <w:szCs w:val="20"/>
                <w:lang w:val="sr-Cyrl-CS"/>
              </w:rPr>
              <w:t>(Образац 3 и Образац 3а).</w:t>
            </w:r>
          </w:p>
        </w:tc>
      </w:tr>
      <w:tr w:rsidR="00075589" w:rsidRPr="00075589" w:rsidTr="00113CBF">
        <w:trPr>
          <w:trHeight w:val="467"/>
          <w:jc w:val="center"/>
        </w:trPr>
        <w:tc>
          <w:tcPr>
            <w:tcW w:w="2113" w:type="dxa"/>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rPr>
            </w:pPr>
            <w:r w:rsidRPr="00075589">
              <w:rPr>
                <w:rFonts w:eastAsia="Calibri" w:cs="Times New Roman"/>
                <w:b/>
                <w:sz w:val="24"/>
                <w:lang w:val="sr-Cyrl-CS"/>
              </w:rPr>
              <w:t>Доказ за предузетнике:</w:t>
            </w:r>
          </w:p>
        </w:tc>
        <w:tc>
          <w:tcPr>
            <w:tcW w:w="7621" w:type="dxa"/>
            <w:vMerge/>
            <w:shd w:val="clear" w:color="auto" w:fill="FFFFFF"/>
            <w:vAlign w:val="center"/>
          </w:tcPr>
          <w:p w:rsidR="00075589" w:rsidRPr="00075589" w:rsidRDefault="00075589" w:rsidP="00075589">
            <w:pPr>
              <w:pStyle w:val="ListParagraph"/>
              <w:spacing w:after="200" w:line="276" w:lineRule="auto"/>
              <w:rPr>
                <w:rFonts w:eastAsia="Calibri" w:cs="Times New Roman"/>
                <w:sz w:val="24"/>
                <w:lang w:val="sr-Cyrl-CS"/>
              </w:rPr>
            </w:pPr>
          </w:p>
        </w:tc>
      </w:tr>
      <w:tr w:rsidR="00075589" w:rsidRPr="00075589" w:rsidTr="00113CBF">
        <w:trPr>
          <w:trHeight w:val="467"/>
          <w:jc w:val="center"/>
        </w:trPr>
        <w:tc>
          <w:tcPr>
            <w:tcW w:w="2113" w:type="dxa"/>
            <w:shd w:val="clear" w:color="auto" w:fill="FFFFFF"/>
          </w:tcPr>
          <w:p w:rsidR="00075589" w:rsidRPr="00075589" w:rsidRDefault="00075589" w:rsidP="00543BE8">
            <w:pPr>
              <w:pStyle w:val="ListParagraph"/>
              <w:spacing w:after="200" w:line="276" w:lineRule="auto"/>
              <w:ind w:left="48"/>
              <w:rPr>
                <w:rFonts w:eastAsia="Calibri" w:cs="Times New Roman"/>
                <w:b/>
                <w:sz w:val="24"/>
                <w:lang w:val="sr-Cyrl-CS"/>
              </w:rPr>
            </w:pPr>
            <w:r w:rsidRPr="00075589">
              <w:rPr>
                <w:rFonts w:eastAsia="Calibri" w:cs="Times New Roman"/>
                <w:b/>
                <w:sz w:val="24"/>
                <w:lang w:val="sr-Cyrl-CS"/>
              </w:rPr>
              <w:t>Доказ за физичко лице:</w:t>
            </w:r>
          </w:p>
        </w:tc>
        <w:tc>
          <w:tcPr>
            <w:tcW w:w="7621" w:type="dxa"/>
            <w:vMerge/>
            <w:shd w:val="clear" w:color="auto" w:fill="FFFFFF"/>
            <w:vAlign w:val="center"/>
          </w:tcPr>
          <w:p w:rsidR="00075589" w:rsidRPr="00075589" w:rsidRDefault="00075589" w:rsidP="00075589">
            <w:pPr>
              <w:pStyle w:val="ListParagraph"/>
              <w:spacing w:after="200" w:line="276" w:lineRule="auto"/>
              <w:rPr>
                <w:rFonts w:eastAsia="Calibri" w:cs="Times New Roman"/>
                <w:sz w:val="24"/>
                <w:lang w:val="sr-Cyrl-CS"/>
              </w:rPr>
            </w:pPr>
          </w:p>
        </w:tc>
      </w:tr>
    </w:tbl>
    <w:p w:rsidR="00075589" w:rsidRPr="00075589" w:rsidRDefault="00075589" w:rsidP="00075589">
      <w:pPr>
        <w:pStyle w:val="ListParagraph"/>
        <w:spacing w:after="200" w:line="276" w:lineRule="auto"/>
        <w:rPr>
          <w:rFonts w:eastAsia="Calibri" w:cs="Times New Roman"/>
          <w:sz w:val="24"/>
        </w:rPr>
      </w:pPr>
      <w:r w:rsidRPr="00075589">
        <w:rPr>
          <w:rFonts w:eastAsia="Calibri" w:cs="Times New Roman"/>
          <w:sz w:val="24"/>
        </w:rPr>
        <w:tab/>
      </w:r>
    </w:p>
    <w:p w:rsidR="003A13AC" w:rsidRPr="00543BE8" w:rsidRDefault="003A13AC" w:rsidP="00543BE8">
      <w:pPr>
        <w:pStyle w:val="ListParagraph"/>
        <w:spacing w:after="200" w:line="276" w:lineRule="auto"/>
        <w:ind w:left="0"/>
        <w:rPr>
          <w:sz w:val="24"/>
        </w:rPr>
      </w:pPr>
      <w:r w:rsidRPr="00543BE8">
        <w:rPr>
          <w:sz w:val="24"/>
          <w:u w:val="single"/>
        </w:rPr>
        <w:t>Овај образац</w:t>
      </w:r>
      <w:r w:rsidRPr="00543BE8">
        <w:rPr>
          <w:sz w:val="24"/>
        </w:rPr>
        <w:t xml:space="preserve"> мора бити потписан од стране овлашћеног лица понуђача и оверена печатом. Уколико га потписује лице које није уписано у регистар као лице овлашћено за заступање, потребно је уз понуду доставити овлашћење за потписивање.</w:t>
      </w:r>
    </w:p>
    <w:p w:rsidR="003A13AC" w:rsidRPr="00E964D6" w:rsidRDefault="003A13AC" w:rsidP="006F0776">
      <w:pPr>
        <w:pStyle w:val="JNclan1"/>
      </w:pPr>
      <w:r w:rsidRPr="00E964D6">
        <w:rPr>
          <w:u w:val="single"/>
        </w:rPr>
        <w:lastRenderedPageBreak/>
        <w:t>Уколико понуду подноси група понуђача</w:t>
      </w:r>
      <w:r w:rsidRPr="00E964D6">
        <w:t xml:space="preserve">, Изјава мора бити потписана од стране овлашћеног лица сваког понуђача из групе понуђача и оверена печатом. </w:t>
      </w:r>
      <w:r w:rsidR="000B12B1">
        <w:t xml:space="preserve"> </w:t>
      </w:r>
    </w:p>
    <w:p w:rsidR="003A13AC" w:rsidRDefault="003A13AC" w:rsidP="009C631C">
      <w:pPr>
        <w:pStyle w:val="JNclan1"/>
      </w:pPr>
      <w:r w:rsidRPr="00E964D6">
        <w:rPr>
          <w:u w:val="single"/>
        </w:rPr>
        <w:t>Уколико понуђач подноси понуду са подизвођачем</w:t>
      </w:r>
      <w:r w:rsidRPr="00E964D6">
        <w:t xml:space="preserve">, понуђач је дужан да достави Изјаву подизвођача, потписану од стране овлашћеног лица подизвођача и оверену печатом. </w:t>
      </w:r>
    </w:p>
    <w:p w:rsidR="009C631C" w:rsidRPr="009C631C" w:rsidRDefault="009C631C" w:rsidP="009C631C">
      <w:pPr>
        <w:rPr>
          <w:lang w:eastAsia="ar-SA"/>
        </w:rPr>
      </w:pPr>
    </w:p>
    <w:p w:rsidR="003A13AC" w:rsidRPr="00E964D6" w:rsidRDefault="003A13AC" w:rsidP="003A13AC">
      <w:pPr>
        <w:pStyle w:val="ListParagraph"/>
        <w:spacing w:after="200" w:line="276" w:lineRule="auto"/>
        <w:ind w:left="0"/>
        <w:rPr>
          <w:rFonts w:eastAsia="Calibri" w:cs="Times New Roman"/>
          <w:b/>
          <w:noProof/>
          <w:sz w:val="24"/>
        </w:rPr>
      </w:pPr>
      <w:r w:rsidRPr="00E964D6">
        <w:rPr>
          <w:rFonts w:eastAsia="Calibri" w:cs="Times New Roman"/>
          <w:b/>
          <w:noProof/>
          <w:sz w:val="24"/>
        </w:rPr>
        <w:t>Испуњеност додатних услова понуђач доказује достављањем:</w:t>
      </w:r>
    </w:p>
    <w:p w:rsidR="002505F4" w:rsidRPr="005F700A" w:rsidRDefault="002505F4" w:rsidP="005F700A">
      <w:pPr>
        <w:pStyle w:val="ListParagraph"/>
        <w:spacing w:after="200" w:line="276" w:lineRule="auto"/>
        <w:rPr>
          <w:rFonts w:eastAsia="Calibri" w:cs="Times New Roman"/>
          <w:b/>
          <w:sz w:val="24"/>
          <w:lang w:val="sr-Cyrl-CS"/>
        </w:rPr>
      </w:pPr>
      <w:r w:rsidRPr="002505F4">
        <w:rPr>
          <w:rFonts w:eastAsia="Calibri" w:cs="Times New Roman"/>
          <w:b/>
          <w:sz w:val="24"/>
          <w:lang w:val="sr-Cyrl-CS"/>
        </w:rPr>
        <w:t xml:space="preserve">1. </w:t>
      </w:r>
      <w:r>
        <w:rPr>
          <w:rFonts w:eastAsia="Calibri" w:cs="Times New Roman"/>
          <w:sz w:val="24"/>
          <w:lang w:val="sr-Cyrl-CS"/>
        </w:rPr>
        <w:t>д</w:t>
      </w:r>
      <w:r w:rsidRPr="002505F4">
        <w:rPr>
          <w:rFonts w:eastAsia="Calibri" w:cs="Times New Roman"/>
          <w:sz w:val="24"/>
          <w:lang w:val="sr-Cyrl-CS"/>
        </w:rPr>
        <w:t xml:space="preserve">а понуђач има најмање </w:t>
      </w:r>
      <w:r w:rsidR="004F5B34" w:rsidRPr="00911036">
        <w:rPr>
          <w:rFonts w:eastAsia="Calibri" w:cs="Times New Roman"/>
          <w:sz w:val="24"/>
        </w:rPr>
        <w:t>30</w:t>
      </w:r>
      <w:r w:rsidRPr="00911036">
        <w:rPr>
          <w:rFonts w:eastAsia="Calibri" w:cs="Times New Roman"/>
          <w:sz w:val="24"/>
          <w:lang w:val="sr-Cyrl-CS"/>
        </w:rPr>
        <w:t xml:space="preserve"> (</w:t>
      </w:r>
      <w:r w:rsidR="00911036" w:rsidRPr="00911036">
        <w:rPr>
          <w:rFonts w:eastAsia="Calibri" w:cs="Times New Roman"/>
          <w:sz w:val="24"/>
          <w:lang w:val="sr-Cyrl-CS"/>
        </w:rPr>
        <w:t>тридесет</w:t>
      </w:r>
      <w:r w:rsidRPr="002505F4">
        <w:rPr>
          <w:rFonts w:eastAsia="Calibri" w:cs="Times New Roman"/>
          <w:sz w:val="24"/>
          <w:lang w:val="sr-Cyrl-CS"/>
        </w:rPr>
        <w:t>) запослених лица која су у сталном радном односу</w:t>
      </w: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543BE8" w:rsidRPr="00543BE8" w:rsidTr="00113CBF">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543BE8" w:rsidRPr="00543BE8" w:rsidRDefault="00543BE8" w:rsidP="005F700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543BE8" w:rsidRPr="00543BE8" w:rsidRDefault="001A2056" w:rsidP="002505F4">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r>
      <w:tr w:rsidR="00543BE8" w:rsidRPr="00543BE8" w:rsidTr="00113CBF">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543BE8" w:rsidRPr="00543BE8" w:rsidRDefault="00543BE8" w:rsidP="005F700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543BE8" w:rsidRPr="00543BE8" w:rsidRDefault="00543BE8" w:rsidP="00543BE8">
            <w:pPr>
              <w:pStyle w:val="ListParagraph"/>
              <w:rPr>
                <w:rFonts w:eastAsia="Calibri" w:cs="Times New Roman"/>
                <w:noProof/>
                <w:sz w:val="24"/>
                <w:lang w:val="sr-Cyrl-CS"/>
              </w:rPr>
            </w:pPr>
          </w:p>
        </w:tc>
      </w:tr>
      <w:tr w:rsidR="00543BE8" w:rsidRPr="00543BE8" w:rsidTr="00B454E0">
        <w:trPr>
          <w:trHeight w:val="79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543BE8" w:rsidRPr="00543BE8" w:rsidRDefault="00543BE8" w:rsidP="005F700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543BE8" w:rsidRPr="00543BE8" w:rsidRDefault="00543BE8" w:rsidP="00543BE8">
            <w:pPr>
              <w:pStyle w:val="ListParagraph"/>
              <w:rPr>
                <w:rFonts w:eastAsia="Calibri" w:cs="Times New Roman"/>
                <w:noProof/>
                <w:sz w:val="24"/>
                <w:lang w:val="sr-Cyrl-CS"/>
              </w:rPr>
            </w:pPr>
          </w:p>
        </w:tc>
      </w:tr>
    </w:tbl>
    <w:p w:rsidR="00B82ACE" w:rsidRPr="005F700A" w:rsidRDefault="00B82ACE" w:rsidP="005F700A">
      <w:pPr>
        <w:spacing w:after="200" w:line="276" w:lineRule="auto"/>
        <w:rPr>
          <w:rFonts w:eastAsia="Calibri" w:cs="Times New Roman"/>
          <w:b/>
          <w:sz w:val="24"/>
          <w:lang w:val="sr-Cyrl-CS"/>
        </w:rPr>
      </w:pPr>
    </w:p>
    <w:p w:rsidR="00B82ACE" w:rsidRPr="006B2789" w:rsidRDefault="00B82ACE" w:rsidP="005F700A">
      <w:pPr>
        <w:autoSpaceDE w:val="0"/>
        <w:autoSpaceDN w:val="0"/>
        <w:adjustRightInd w:val="0"/>
        <w:ind w:left="720"/>
        <w:rPr>
          <w:rFonts w:cs="Times New Roman"/>
          <w:bCs/>
          <w:iCs/>
          <w:sz w:val="24"/>
        </w:rPr>
      </w:pPr>
      <w:r>
        <w:rPr>
          <w:rFonts w:eastAsia="Calibri" w:cs="Times New Roman"/>
          <w:b/>
          <w:sz w:val="24"/>
          <w:lang w:val="sr-Cyrl-CS"/>
        </w:rPr>
        <w:t>2</w:t>
      </w:r>
      <w:r w:rsidRPr="006B2789">
        <w:rPr>
          <w:rFonts w:eastAsia="Calibri" w:cs="Times New Roman"/>
          <w:b/>
          <w:sz w:val="24"/>
          <w:lang w:val="sr-Cyrl-CS"/>
        </w:rPr>
        <w:t xml:space="preserve">. </w:t>
      </w:r>
      <w:r w:rsidR="00B454E0" w:rsidRPr="006B2789">
        <w:rPr>
          <w:rFonts w:eastAsia="Calibri" w:cs="Times New Roman"/>
          <w:b/>
          <w:sz w:val="24"/>
          <w:lang w:val="sr-Cyrl-CS"/>
        </w:rPr>
        <w:t xml:space="preserve"> </w:t>
      </w:r>
      <w:r w:rsidR="00B454E0" w:rsidRPr="006B2789">
        <w:rPr>
          <w:rFonts w:cs="Times New Roman"/>
          <w:bCs/>
          <w:iCs/>
          <w:sz w:val="24"/>
        </w:rPr>
        <w:t xml:space="preserve">да </w:t>
      </w:r>
      <w:r w:rsidR="007753B4" w:rsidRPr="006B2789">
        <w:rPr>
          <w:rFonts w:cs="Times New Roman"/>
          <w:bCs/>
          <w:iCs/>
          <w:sz w:val="24"/>
        </w:rPr>
        <w:t>извршиоци</w:t>
      </w:r>
      <w:r w:rsidR="00B454E0" w:rsidRPr="006B2789">
        <w:rPr>
          <w:rFonts w:cs="Times New Roman"/>
          <w:bCs/>
          <w:iCs/>
          <w:sz w:val="24"/>
        </w:rPr>
        <w:t xml:space="preserve"> које ће Понуђач ангажовати на пословима обезбеђења код Наручиоца буду у сталном радном односу код Понуђача.</w:t>
      </w:r>
    </w:p>
    <w:p w:rsidR="00B82ACE" w:rsidRPr="00543BE8" w:rsidRDefault="00B82ACE" w:rsidP="00B82ACE">
      <w:pPr>
        <w:pStyle w:val="ListParagraph"/>
        <w:rPr>
          <w:rFonts w:eastAsia="Calibri" w:cs="Times New Roman"/>
          <w:b/>
          <w:noProof/>
          <w:sz w:val="24"/>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B82ACE" w:rsidRPr="00543BE8" w:rsidTr="004007D6">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82ACE" w:rsidRPr="00543BE8" w:rsidRDefault="00B82ACE" w:rsidP="005F700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B82ACE" w:rsidRPr="006B2789" w:rsidRDefault="001A2056" w:rsidP="00B454E0">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r w:rsidR="004B20FA">
              <w:rPr>
                <w:rFonts w:asciiTheme="minorHAnsi" w:eastAsia="Calibri" w:hAnsiTheme="minorHAnsi" w:cstheme="minorHAnsi"/>
                <w:szCs w:val="22"/>
              </w:rPr>
              <w:t xml:space="preserve"> </w:t>
            </w:r>
            <w:r w:rsidR="006B2789">
              <w:rPr>
                <w:rFonts w:asciiTheme="minorHAnsi" w:eastAsia="Calibri" w:hAnsiTheme="minorHAnsi" w:cstheme="minorHAnsi"/>
                <w:color w:val="00B0F0"/>
                <w:szCs w:val="22"/>
              </w:rPr>
              <w:t xml:space="preserve"> </w:t>
            </w:r>
            <w:r w:rsidR="006B2789" w:rsidRPr="006B2789">
              <w:rPr>
                <w:rFonts w:asciiTheme="minorHAnsi" w:eastAsia="Calibri" w:hAnsiTheme="minorHAnsi" w:cstheme="minorHAnsi"/>
                <w:szCs w:val="22"/>
              </w:rPr>
              <w:t>и</w:t>
            </w:r>
            <w:r w:rsidR="004B20FA" w:rsidRPr="006B2789">
              <w:rPr>
                <w:rFonts w:asciiTheme="minorHAnsi" w:eastAsia="Calibri" w:hAnsiTheme="minorHAnsi" w:cstheme="minorHAnsi"/>
                <w:szCs w:val="22"/>
              </w:rPr>
              <w:t xml:space="preserve"> M3A </w:t>
            </w:r>
            <w:r w:rsidR="006B2789" w:rsidRPr="006B2789">
              <w:rPr>
                <w:rFonts w:asciiTheme="minorHAnsi" w:eastAsia="Calibri" w:hAnsiTheme="minorHAnsi" w:cstheme="minorHAnsi"/>
                <w:szCs w:val="22"/>
              </w:rPr>
              <w:t>Образац</w:t>
            </w:r>
          </w:p>
        </w:tc>
      </w:tr>
      <w:tr w:rsidR="00B82ACE" w:rsidRPr="00543BE8" w:rsidTr="004007D6">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82ACE" w:rsidRPr="00543BE8" w:rsidRDefault="00B82ACE" w:rsidP="005F700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B82ACE" w:rsidRPr="00543BE8" w:rsidRDefault="00B82ACE" w:rsidP="004007D6">
            <w:pPr>
              <w:pStyle w:val="ListParagraph"/>
              <w:rPr>
                <w:rFonts w:eastAsia="Calibri" w:cs="Times New Roman"/>
                <w:noProof/>
                <w:sz w:val="24"/>
                <w:lang w:val="sr-Cyrl-CS"/>
              </w:rPr>
            </w:pPr>
          </w:p>
        </w:tc>
      </w:tr>
      <w:tr w:rsidR="00B82ACE" w:rsidRPr="00543BE8" w:rsidTr="004007D6">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82ACE" w:rsidRPr="00543BE8" w:rsidRDefault="00B82ACE" w:rsidP="005F700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B82ACE" w:rsidRPr="00543BE8" w:rsidRDefault="00B82ACE" w:rsidP="004007D6">
            <w:pPr>
              <w:pStyle w:val="ListParagraph"/>
              <w:rPr>
                <w:rFonts w:eastAsia="Calibri" w:cs="Times New Roman"/>
                <w:noProof/>
                <w:sz w:val="24"/>
                <w:lang w:val="sr-Cyrl-CS"/>
              </w:rPr>
            </w:pPr>
          </w:p>
        </w:tc>
      </w:tr>
    </w:tbl>
    <w:p w:rsidR="00B82ACE" w:rsidRPr="00543BE8" w:rsidRDefault="00B82ACE" w:rsidP="00B82ACE">
      <w:pPr>
        <w:pStyle w:val="ListParagraph"/>
        <w:rPr>
          <w:rFonts w:eastAsia="Calibri" w:cs="Times New Roman"/>
          <w:noProof/>
          <w:sz w:val="24"/>
        </w:rPr>
      </w:pPr>
    </w:p>
    <w:p w:rsidR="00543BE8" w:rsidRPr="00543BE8" w:rsidRDefault="00543BE8" w:rsidP="00543BE8">
      <w:pPr>
        <w:pStyle w:val="ListParagraph"/>
        <w:rPr>
          <w:rFonts w:eastAsia="Calibri" w:cs="Times New Roman"/>
          <w:noProof/>
          <w:sz w:val="24"/>
        </w:rPr>
      </w:pPr>
    </w:p>
    <w:p w:rsidR="00462EE5" w:rsidRPr="007753B4" w:rsidRDefault="00B82ACE" w:rsidP="00462EE5">
      <w:pPr>
        <w:autoSpaceDE w:val="0"/>
        <w:autoSpaceDN w:val="0"/>
        <w:adjustRightInd w:val="0"/>
        <w:ind w:left="720"/>
        <w:rPr>
          <w:rFonts w:cs="Times New Roman"/>
          <w:bCs/>
          <w:iCs/>
          <w:sz w:val="24"/>
        </w:rPr>
      </w:pPr>
      <w:r w:rsidRPr="00EF22D2">
        <w:rPr>
          <w:b/>
          <w:noProof/>
          <w:sz w:val="24"/>
          <w:lang w:val="sr-Cyrl-CS"/>
        </w:rPr>
        <w:t>3</w:t>
      </w:r>
      <w:r w:rsidR="002505F4" w:rsidRPr="007753B4">
        <w:rPr>
          <w:noProof/>
          <w:sz w:val="24"/>
          <w:lang w:val="sr-Cyrl-CS"/>
        </w:rPr>
        <w:t>.</w:t>
      </w:r>
      <w:r w:rsidR="002505F4" w:rsidRPr="007753B4">
        <w:t xml:space="preserve"> </w:t>
      </w:r>
      <w:r w:rsidR="00462EE5" w:rsidRPr="007753B4">
        <w:rPr>
          <w:rFonts w:cs="Times New Roman"/>
          <w:bCs/>
          <w:iCs/>
          <w:sz w:val="24"/>
        </w:rPr>
        <w:t xml:space="preserve">да </w:t>
      </w:r>
      <w:r w:rsidR="007753B4" w:rsidRPr="007753B4">
        <w:rPr>
          <w:rFonts w:cs="Times New Roman"/>
          <w:bCs/>
          <w:iCs/>
          <w:sz w:val="24"/>
        </w:rPr>
        <w:t>извршиоци које ће Понуђач ангажовати на пословима обезбеђења</w:t>
      </w:r>
      <w:r w:rsidR="00462EE5" w:rsidRPr="007753B4">
        <w:rPr>
          <w:rFonts w:cs="Times New Roman"/>
          <w:bCs/>
          <w:iCs/>
          <w:sz w:val="24"/>
        </w:rPr>
        <w:t xml:space="preserve"> код Наручиоца имају</w:t>
      </w:r>
      <w:r w:rsidR="007753B4">
        <w:rPr>
          <w:rFonts w:cs="Times New Roman"/>
          <w:bCs/>
          <w:iCs/>
          <w:sz w:val="24"/>
        </w:rPr>
        <w:t xml:space="preserve"> најмање</w:t>
      </w:r>
      <w:r w:rsidR="00462EE5" w:rsidRPr="007753B4">
        <w:rPr>
          <w:rFonts w:cs="Times New Roman"/>
          <w:bCs/>
          <w:iCs/>
          <w:sz w:val="24"/>
        </w:rPr>
        <w:t xml:space="preserve"> средњу стручну спрему.</w:t>
      </w:r>
    </w:p>
    <w:p w:rsidR="002505F4" w:rsidRDefault="002505F4" w:rsidP="00462EE5">
      <w:pPr>
        <w:autoSpaceDE w:val="0"/>
        <w:autoSpaceDN w:val="0"/>
        <w:adjustRightInd w:val="0"/>
        <w:ind w:left="720"/>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EF22D2">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2505F4" w:rsidRPr="00543BE8" w:rsidRDefault="00462EE5" w:rsidP="00B454E0">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r>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EF22D2">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2505F4" w:rsidRPr="00543BE8" w:rsidRDefault="002505F4" w:rsidP="007A489C">
            <w:pPr>
              <w:pStyle w:val="ListParagraph"/>
              <w:rPr>
                <w:rFonts w:eastAsia="Calibri" w:cs="Times New Roman"/>
                <w:noProof/>
                <w:sz w:val="24"/>
                <w:lang w:val="sr-Cyrl-CS"/>
              </w:rPr>
            </w:pPr>
          </w:p>
        </w:tc>
      </w:tr>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EF22D2">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2505F4" w:rsidRPr="00543BE8" w:rsidRDefault="002505F4" w:rsidP="007A489C">
            <w:pPr>
              <w:pStyle w:val="ListParagraph"/>
              <w:rPr>
                <w:rFonts w:eastAsia="Calibri" w:cs="Times New Roman"/>
                <w:noProof/>
                <w:sz w:val="24"/>
                <w:lang w:val="sr-Cyrl-CS"/>
              </w:rPr>
            </w:pPr>
          </w:p>
        </w:tc>
      </w:tr>
    </w:tbl>
    <w:p w:rsidR="002505F4" w:rsidRDefault="002505F4" w:rsidP="002505F4">
      <w:pPr>
        <w:rPr>
          <w:noProof/>
          <w:sz w:val="24"/>
          <w:lang w:val="sr-Cyrl-CS"/>
        </w:rPr>
      </w:pPr>
    </w:p>
    <w:p w:rsidR="008E4689" w:rsidRDefault="008E4689" w:rsidP="00107130">
      <w:pPr>
        <w:autoSpaceDE w:val="0"/>
        <w:autoSpaceDN w:val="0"/>
        <w:adjustRightInd w:val="0"/>
        <w:ind w:left="720"/>
        <w:rPr>
          <w:b/>
          <w:noProof/>
          <w:sz w:val="24"/>
        </w:rPr>
      </w:pPr>
    </w:p>
    <w:p w:rsidR="008E4689" w:rsidRDefault="008E4689" w:rsidP="00107130">
      <w:pPr>
        <w:autoSpaceDE w:val="0"/>
        <w:autoSpaceDN w:val="0"/>
        <w:adjustRightInd w:val="0"/>
        <w:ind w:left="720"/>
        <w:rPr>
          <w:b/>
          <w:noProof/>
          <w:sz w:val="24"/>
        </w:rPr>
      </w:pPr>
    </w:p>
    <w:p w:rsidR="008E4689" w:rsidRDefault="008E4689" w:rsidP="00107130">
      <w:pPr>
        <w:autoSpaceDE w:val="0"/>
        <w:autoSpaceDN w:val="0"/>
        <w:adjustRightInd w:val="0"/>
        <w:ind w:left="720"/>
        <w:rPr>
          <w:b/>
          <w:noProof/>
          <w:sz w:val="24"/>
        </w:rPr>
      </w:pPr>
    </w:p>
    <w:p w:rsidR="00107130" w:rsidRDefault="00B82ACE" w:rsidP="00107130">
      <w:pPr>
        <w:autoSpaceDE w:val="0"/>
        <w:autoSpaceDN w:val="0"/>
        <w:adjustRightInd w:val="0"/>
        <w:ind w:left="720"/>
        <w:rPr>
          <w:rFonts w:cs="Times New Roman"/>
          <w:bCs/>
          <w:iCs/>
          <w:sz w:val="24"/>
        </w:rPr>
      </w:pPr>
      <w:r w:rsidRPr="009C631C">
        <w:rPr>
          <w:b/>
          <w:noProof/>
          <w:sz w:val="24"/>
          <w:lang w:val="sr-Cyrl-CS"/>
        </w:rPr>
        <w:lastRenderedPageBreak/>
        <w:t>4</w:t>
      </w:r>
      <w:r w:rsidR="002505F4" w:rsidRPr="009C631C">
        <w:rPr>
          <w:b/>
          <w:noProof/>
          <w:sz w:val="24"/>
          <w:lang w:val="sr-Cyrl-CS"/>
        </w:rPr>
        <w:t>.</w:t>
      </w:r>
      <w:r w:rsidR="002505F4" w:rsidRPr="002505F4">
        <w:t xml:space="preserve"> </w:t>
      </w:r>
      <w:r w:rsidR="00107130">
        <w:rPr>
          <w:rFonts w:cs="Times New Roman"/>
          <w:bCs/>
          <w:iCs/>
          <w:sz w:val="24"/>
        </w:rPr>
        <w:t>да запослени радници код понуђача који ће бити ангажовани на пословима</w:t>
      </w:r>
      <w:r w:rsidR="00D81077">
        <w:rPr>
          <w:rFonts w:cs="Times New Roman"/>
          <w:bCs/>
          <w:iCs/>
          <w:sz w:val="24"/>
        </w:rPr>
        <w:t xml:space="preserve"> обезбеђења код наручиоца имају</w:t>
      </w:r>
      <w:r w:rsidR="00107130">
        <w:rPr>
          <w:rFonts w:cs="Times New Roman"/>
          <w:bCs/>
          <w:iCs/>
          <w:sz w:val="24"/>
        </w:rPr>
        <w:t xml:space="preserve"> </w:t>
      </w:r>
      <w:r w:rsidR="00107130" w:rsidRPr="006B2789">
        <w:rPr>
          <w:rFonts w:cs="Times New Roman"/>
          <w:bCs/>
          <w:iCs/>
          <w:sz w:val="24"/>
        </w:rPr>
        <w:t>полoжен стручни испит из области заштите од пожара.</w:t>
      </w:r>
    </w:p>
    <w:p w:rsidR="006B2789" w:rsidRPr="006B2789" w:rsidRDefault="006B2789" w:rsidP="00107130">
      <w:pPr>
        <w:autoSpaceDE w:val="0"/>
        <w:autoSpaceDN w:val="0"/>
        <w:adjustRightInd w:val="0"/>
        <w:ind w:left="720"/>
        <w:rPr>
          <w:rFonts w:cs="Times New Roman"/>
          <w:bCs/>
          <w:iCs/>
          <w:sz w:val="24"/>
        </w:rPr>
      </w:pPr>
    </w:p>
    <w:p w:rsidR="002505F4" w:rsidRPr="002505F4" w:rsidRDefault="002505F4" w:rsidP="00107130">
      <w:pPr>
        <w:ind w:firstLine="720"/>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575EA1">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CB4AFE" w:rsidRPr="006B2789" w:rsidRDefault="00CB4AFE" w:rsidP="00B454E0">
            <w:pPr>
              <w:pStyle w:val="ListParagraph"/>
              <w:ind w:left="0"/>
              <w:rPr>
                <w:rFonts w:asciiTheme="minorHAnsi" w:eastAsia="Calibri" w:hAnsiTheme="minorHAnsi" w:cstheme="minorHAnsi"/>
                <w:color w:val="00B0F0"/>
                <w:szCs w:val="22"/>
              </w:rPr>
            </w:pPr>
          </w:p>
          <w:p w:rsidR="002505F4" w:rsidRPr="006B2789" w:rsidRDefault="00462EE5" w:rsidP="00B454E0">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r w:rsidR="006B2789">
              <w:rPr>
                <w:rFonts w:asciiTheme="minorHAnsi" w:eastAsia="Calibri" w:hAnsiTheme="minorHAnsi" w:cstheme="minorHAnsi"/>
                <w:szCs w:val="22"/>
              </w:rPr>
              <w:t xml:space="preserve"> и </w:t>
            </w:r>
            <w:r w:rsidR="006B2789" w:rsidRPr="006B2789">
              <w:rPr>
                <w:rFonts w:asciiTheme="minorHAnsi" w:eastAsia="Calibri" w:hAnsiTheme="minorHAnsi" w:cstheme="minorHAnsi"/>
                <w:szCs w:val="22"/>
              </w:rPr>
              <w:t>Уверење издато од стране МУП-а</w:t>
            </w:r>
          </w:p>
        </w:tc>
      </w:tr>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575EA1">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2505F4" w:rsidRPr="00543BE8" w:rsidRDefault="002505F4" w:rsidP="007A489C">
            <w:pPr>
              <w:pStyle w:val="ListParagraph"/>
              <w:rPr>
                <w:rFonts w:eastAsia="Calibri" w:cs="Times New Roman"/>
                <w:noProof/>
                <w:sz w:val="24"/>
                <w:lang w:val="sr-Cyrl-CS"/>
              </w:rPr>
            </w:pPr>
          </w:p>
        </w:tc>
      </w:tr>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575EA1">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2505F4" w:rsidRPr="00543BE8" w:rsidRDefault="002505F4" w:rsidP="007A489C">
            <w:pPr>
              <w:pStyle w:val="ListParagraph"/>
              <w:rPr>
                <w:rFonts w:eastAsia="Calibri" w:cs="Times New Roman"/>
                <w:noProof/>
                <w:sz w:val="24"/>
                <w:lang w:val="sr-Cyrl-CS"/>
              </w:rPr>
            </w:pPr>
          </w:p>
        </w:tc>
      </w:tr>
    </w:tbl>
    <w:p w:rsidR="006B2789" w:rsidRDefault="006B2789" w:rsidP="003A13AC">
      <w:pPr>
        <w:pStyle w:val="ListParagraph"/>
        <w:rPr>
          <w:b/>
          <w:noProof/>
          <w:color w:val="00B0F0"/>
          <w:sz w:val="24"/>
          <w:lang w:val="sr-Cyrl-CS"/>
        </w:rPr>
      </w:pPr>
    </w:p>
    <w:p w:rsidR="006B2789" w:rsidRPr="006B2789" w:rsidRDefault="00CF74BF" w:rsidP="006B2789">
      <w:pPr>
        <w:autoSpaceDE w:val="0"/>
        <w:autoSpaceDN w:val="0"/>
        <w:adjustRightInd w:val="0"/>
        <w:ind w:left="720"/>
        <w:rPr>
          <w:rFonts w:cs="Times New Roman"/>
          <w:bCs/>
          <w:iCs/>
          <w:sz w:val="24"/>
        </w:rPr>
      </w:pPr>
      <w:r w:rsidRPr="006B2789">
        <w:rPr>
          <w:b/>
          <w:noProof/>
          <w:sz w:val="24"/>
          <w:lang w:val="sr-Cyrl-CS"/>
        </w:rPr>
        <w:t>5.</w:t>
      </w:r>
      <w:r w:rsidRPr="00CF74BF">
        <w:rPr>
          <w:b/>
          <w:noProof/>
          <w:color w:val="00B0F0"/>
          <w:sz w:val="24"/>
          <w:lang w:val="sr-Cyrl-CS"/>
        </w:rPr>
        <w:t xml:space="preserve"> </w:t>
      </w:r>
      <w:r w:rsidR="006B2789" w:rsidRPr="00124A51">
        <w:rPr>
          <w:rFonts w:cs="Times New Roman"/>
          <w:bCs/>
          <w:iCs/>
          <w:sz w:val="24"/>
        </w:rPr>
        <w:t>да извршиоци који ће бити ангажовани на пословима обезбеђења код Наручиоца имају лекарско уверење о психо-физичкој способности</w:t>
      </w:r>
      <w:r w:rsidR="006B2789">
        <w:rPr>
          <w:rFonts w:cs="Times New Roman"/>
          <w:bCs/>
          <w:iCs/>
          <w:sz w:val="24"/>
        </w:rPr>
        <w:t xml:space="preserve"> за обављање послова обезбеђења.</w:t>
      </w:r>
    </w:p>
    <w:p w:rsidR="002505F4" w:rsidRDefault="002505F4" w:rsidP="003A13AC">
      <w:pPr>
        <w:pStyle w:val="ListParagraph"/>
        <w:rPr>
          <w:b/>
          <w:noProof/>
          <w:color w:val="00B0F0"/>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6B2789"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B2789" w:rsidRPr="00543BE8" w:rsidRDefault="006B2789"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6B2789" w:rsidRPr="006B2789" w:rsidRDefault="006B2789" w:rsidP="00CF3F4A">
            <w:pPr>
              <w:pStyle w:val="ListParagraph"/>
              <w:ind w:left="0"/>
              <w:rPr>
                <w:rFonts w:asciiTheme="minorHAnsi" w:eastAsia="Calibri" w:hAnsiTheme="minorHAnsi" w:cstheme="minorHAnsi"/>
                <w:color w:val="00B0F0"/>
                <w:szCs w:val="22"/>
              </w:rPr>
            </w:pPr>
          </w:p>
          <w:p w:rsidR="006B2789" w:rsidRPr="006B2789" w:rsidRDefault="006B2789"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 xml:space="preserve">7 и важеће лекарско уверење </w:t>
            </w:r>
          </w:p>
        </w:tc>
      </w:tr>
      <w:tr w:rsidR="006B2789"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B2789" w:rsidRPr="00543BE8" w:rsidRDefault="006B2789"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6B2789" w:rsidRPr="00543BE8" w:rsidRDefault="006B2789" w:rsidP="00CF3F4A">
            <w:pPr>
              <w:pStyle w:val="ListParagraph"/>
              <w:rPr>
                <w:rFonts w:eastAsia="Calibri" w:cs="Times New Roman"/>
                <w:noProof/>
                <w:sz w:val="24"/>
                <w:lang w:val="sr-Cyrl-CS"/>
              </w:rPr>
            </w:pPr>
          </w:p>
        </w:tc>
      </w:tr>
      <w:tr w:rsidR="006B2789"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B2789" w:rsidRPr="00543BE8" w:rsidRDefault="006B2789"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6B2789" w:rsidRPr="00543BE8" w:rsidRDefault="006B2789" w:rsidP="00CF3F4A">
            <w:pPr>
              <w:pStyle w:val="ListParagraph"/>
              <w:rPr>
                <w:rFonts w:eastAsia="Calibri" w:cs="Times New Roman"/>
                <w:noProof/>
                <w:sz w:val="24"/>
                <w:lang w:val="sr-Cyrl-CS"/>
              </w:rPr>
            </w:pPr>
          </w:p>
        </w:tc>
      </w:tr>
    </w:tbl>
    <w:p w:rsidR="006B2789" w:rsidRPr="006B2789" w:rsidRDefault="006B2789" w:rsidP="006B2789">
      <w:pPr>
        <w:rPr>
          <w:b/>
          <w:noProof/>
          <w:color w:val="00B0F0"/>
          <w:sz w:val="24"/>
          <w:lang w:val="sr-Cyrl-CS"/>
        </w:rPr>
      </w:pPr>
    </w:p>
    <w:p w:rsidR="006B2789" w:rsidRDefault="00B63360" w:rsidP="006B2789">
      <w:pPr>
        <w:autoSpaceDE w:val="0"/>
        <w:autoSpaceDN w:val="0"/>
        <w:adjustRightInd w:val="0"/>
        <w:ind w:left="720"/>
        <w:rPr>
          <w:rFonts w:cs="Times New Roman"/>
          <w:bCs/>
          <w:iCs/>
          <w:sz w:val="24"/>
        </w:rPr>
      </w:pPr>
      <w:r w:rsidRPr="006B2789">
        <w:rPr>
          <w:b/>
          <w:noProof/>
          <w:sz w:val="24"/>
          <w:lang w:val="sr-Cyrl-CS"/>
        </w:rPr>
        <w:t>6.</w:t>
      </w:r>
      <w:r>
        <w:rPr>
          <w:b/>
          <w:noProof/>
          <w:color w:val="00B0F0"/>
          <w:sz w:val="24"/>
          <w:lang w:val="sr-Cyrl-CS"/>
        </w:rPr>
        <w:t xml:space="preserve"> </w:t>
      </w:r>
      <w:r w:rsidR="006B2789" w:rsidRPr="00124A51">
        <w:rPr>
          <w:rFonts w:cs="Times New Roman"/>
          <w:bCs/>
          <w:iCs/>
          <w:sz w:val="24"/>
        </w:rPr>
        <w:t>да извршиоци који ће бити ангажовани на пословима обезбеђења код Наручиоца имају уверење надлежног суда да се против њих не води истражни поступак и да против њиx није ступила на снагу оптужница или оптужни предлог за кривична дела за кој</w:t>
      </w:r>
      <w:r w:rsidR="006B2789">
        <w:rPr>
          <w:rFonts w:cs="Times New Roman"/>
          <w:bCs/>
          <w:iCs/>
          <w:sz w:val="24"/>
        </w:rPr>
        <w:t>е се гони по службеној дужности.</w:t>
      </w:r>
    </w:p>
    <w:p w:rsidR="006B2789" w:rsidRDefault="006B2789" w:rsidP="006B2789">
      <w:pPr>
        <w:autoSpaceDE w:val="0"/>
        <w:autoSpaceDN w:val="0"/>
        <w:adjustRightInd w:val="0"/>
        <w:ind w:left="720"/>
        <w:rPr>
          <w:rFonts w:cs="Times New Roman"/>
          <w:bCs/>
          <w:iCs/>
          <w:sz w:val="24"/>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6B2789"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B2789" w:rsidRPr="00543BE8" w:rsidRDefault="006B2789"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6B2789" w:rsidRPr="006B2789" w:rsidRDefault="006B2789" w:rsidP="00CF3F4A">
            <w:pPr>
              <w:pStyle w:val="ListParagraph"/>
              <w:ind w:left="0"/>
              <w:rPr>
                <w:rFonts w:asciiTheme="minorHAnsi" w:eastAsia="Calibri" w:hAnsiTheme="minorHAnsi" w:cstheme="minorHAnsi"/>
                <w:color w:val="00B0F0"/>
                <w:szCs w:val="22"/>
              </w:rPr>
            </w:pPr>
          </w:p>
          <w:p w:rsidR="006B2789" w:rsidRPr="006B2789" w:rsidRDefault="006B2789"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 и уверење надлежног суда</w:t>
            </w:r>
          </w:p>
        </w:tc>
      </w:tr>
      <w:tr w:rsidR="006B2789"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B2789" w:rsidRPr="00543BE8" w:rsidRDefault="006B2789"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6B2789" w:rsidRPr="00543BE8" w:rsidRDefault="006B2789" w:rsidP="00CF3F4A">
            <w:pPr>
              <w:pStyle w:val="ListParagraph"/>
              <w:rPr>
                <w:rFonts w:eastAsia="Calibri" w:cs="Times New Roman"/>
                <w:noProof/>
                <w:sz w:val="24"/>
                <w:lang w:val="sr-Cyrl-CS"/>
              </w:rPr>
            </w:pPr>
          </w:p>
        </w:tc>
      </w:tr>
      <w:tr w:rsidR="006B2789"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B2789" w:rsidRPr="00543BE8" w:rsidRDefault="006B2789"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6B2789" w:rsidRPr="00543BE8" w:rsidRDefault="006B2789" w:rsidP="00CF3F4A">
            <w:pPr>
              <w:pStyle w:val="ListParagraph"/>
              <w:rPr>
                <w:rFonts w:eastAsia="Calibri" w:cs="Times New Roman"/>
                <w:noProof/>
                <w:sz w:val="24"/>
                <w:lang w:val="sr-Cyrl-CS"/>
              </w:rPr>
            </w:pPr>
          </w:p>
        </w:tc>
      </w:tr>
    </w:tbl>
    <w:p w:rsidR="00CF74BF" w:rsidRPr="006B2789" w:rsidRDefault="00CF74BF" w:rsidP="006B2789">
      <w:pPr>
        <w:rPr>
          <w:b/>
          <w:noProof/>
          <w:color w:val="00B0F0"/>
          <w:sz w:val="24"/>
          <w:lang w:val="sr-Cyrl-CS"/>
        </w:rPr>
      </w:pPr>
    </w:p>
    <w:p w:rsidR="00107130" w:rsidRDefault="006B2789" w:rsidP="00107130">
      <w:pPr>
        <w:pStyle w:val="ListParagraph"/>
        <w:rPr>
          <w:noProof/>
          <w:sz w:val="24"/>
          <w:lang w:val="sr-Cyrl-CS"/>
        </w:rPr>
      </w:pPr>
      <w:r>
        <w:rPr>
          <w:b/>
          <w:noProof/>
          <w:sz w:val="24"/>
          <w:lang w:val="sr-Cyrl-CS"/>
        </w:rPr>
        <w:t>7</w:t>
      </w:r>
      <w:r w:rsidR="002505F4" w:rsidRPr="009C631C">
        <w:rPr>
          <w:b/>
          <w:noProof/>
          <w:sz w:val="24"/>
          <w:lang w:val="sr-Cyrl-CS"/>
        </w:rPr>
        <w:t>.</w:t>
      </w:r>
      <w:r w:rsidR="002505F4" w:rsidRPr="002505F4">
        <w:t xml:space="preserve"> </w:t>
      </w:r>
      <w:r w:rsidR="00107130" w:rsidRPr="002505F4">
        <w:rPr>
          <w:noProof/>
          <w:sz w:val="24"/>
          <w:lang w:val="sr-Cyrl-CS"/>
        </w:rPr>
        <w:t>да је понуђач у последње 3 (три) године реализовао најмање 5 (пет) уговора о пружању услуга обезбеђења укупне вр</w:t>
      </w:r>
      <w:r w:rsidR="00107130">
        <w:rPr>
          <w:noProof/>
          <w:sz w:val="24"/>
          <w:lang w:val="sr-Cyrl-CS"/>
        </w:rPr>
        <w:t>едности од 10.000.000,00 динара</w:t>
      </w:r>
      <w:r>
        <w:rPr>
          <w:noProof/>
          <w:sz w:val="24"/>
          <w:lang w:val="sr-Cyrl-CS"/>
        </w:rPr>
        <w:t>.</w:t>
      </w:r>
    </w:p>
    <w:p w:rsidR="002505F4" w:rsidRPr="00DC7151" w:rsidRDefault="002505F4" w:rsidP="00DC7151">
      <w:pPr>
        <w:rPr>
          <w:noProof/>
          <w:sz w:val="24"/>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2505F4" w:rsidRPr="006B2789" w:rsidRDefault="001A2056" w:rsidP="002C4868">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5</w:t>
            </w:r>
            <w:r w:rsidR="006B2789">
              <w:rPr>
                <w:rFonts w:asciiTheme="minorHAnsi" w:eastAsia="Calibri" w:hAnsiTheme="minorHAnsi" w:cstheme="minorHAnsi"/>
                <w:szCs w:val="22"/>
              </w:rPr>
              <w:t xml:space="preserve"> и Копије извршених уговора</w:t>
            </w:r>
          </w:p>
        </w:tc>
      </w:tr>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2505F4" w:rsidRPr="00543BE8" w:rsidRDefault="002505F4" w:rsidP="007A489C">
            <w:pPr>
              <w:pStyle w:val="ListParagraph"/>
              <w:rPr>
                <w:rFonts w:eastAsia="Calibri" w:cs="Times New Roman"/>
                <w:noProof/>
                <w:sz w:val="24"/>
                <w:lang w:val="sr-Cyrl-CS"/>
              </w:rPr>
            </w:pPr>
          </w:p>
        </w:tc>
      </w:tr>
      <w:tr w:rsidR="002505F4"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505F4" w:rsidRPr="00543BE8" w:rsidRDefault="002505F4"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2505F4" w:rsidRPr="00543BE8" w:rsidRDefault="002505F4" w:rsidP="007A489C">
            <w:pPr>
              <w:pStyle w:val="ListParagraph"/>
              <w:rPr>
                <w:rFonts w:eastAsia="Calibri" w:cs="Times New Roman"/>
                <w:noProof/>
                <w:sz w:val="24"/>
                <w:lang w:val="sr-Cyrl-CS"/>
              </w:rPr>
            </w:pPr>
          </w:p>
        </w:tc>
      </w:tr>
    </w:tbl>
    <w:p w:rsidR="0034192F" w:rsidRDefault="0034192F" w:rsidP="003A13AC">
      <w:pPr>
        <w:pStyle w:val="ListParagraph"/>
        <w:rPr>
          <w:noProof/>
          <w:sz w:val="24"/>
          <w:lang w:val="sr-Cyrl-CS"/>
        </w:rPr>
      </w:pPr>
    </w:p>
    <w:p w:rsidR="0034192F" w:rsidRPr="008E4689" w:rsidRDefault="006B2789" w:rsidP="008E4689">
      <w:pPr>
        <w:autoSpaceDE w:val="0"/>
        <w:autoSpaceDN w:val="0"/>
        <w:adjustRightInd w:val="0"/>
        <w:ind w:left="720"/>
        <w:rPr>
          <w:rFonts w:cs="Times New Roman"/>
          <w:bCs/>
          <w:iCs/>
          <w:sz w:val="24"/>
        </w:rPr>
      </w:pPr>
      <w:r>
        <w:rPr>
          <w:b/>
          <w:noProof/>
          <w:sz w:val="24"/>
          <w:lang w:val="sr-Cyrl-CS"/>
        </w:rPr>
        <w:t>8</w:t>
      </w:r>
      <w:r w:rsidR="0034192F" w:rsidRPr="009C631C">
        <w:rPr>
          <w:b/>
          <w:noProof/>
          <w:sz w:val="24"/>
          <w:lang w:val="sr-Cyrl-CS"/>
        </w:rPr>
        <w:t>.</w:t>
      </w:r>
      <w:r w:rsidR="00B454E0" w:rsidRPr="00B454E0">
        <w:rPr>
          <w:rFonts w:cs="Times New Roman"/>
          <w:bCs/>
          <w:iCs/>
          <w:sz w:val="24"/>
        </w:rPr>
        <w:t xml:space="preserve"> </w:t>
      </w:r>
      <w:r w:rsidR="00B454E0" w:rsidRPr="00693174">
        <w:rPr>
          <w:rFonts w:cs="Times New Roman"/>
          <w:bCs/>
          <w:iCs/>
          <w:sz w:val="24"/>
        </w:rPr>
        <w:t>да понуђач поседује сертифик</w:t>
      </w:r>
      <w:r w:rsidR="005D398C">
        <w:rPr>
          <w:rFonts w:cs="Times New Roman"/>
          <w:bCs/>
          <w:iCs/>
          <w:sz w:val="24"/>
        </w:rPr>
        <w:t>о</w:t>
      </w:r>
      <w:r w:rsidR="00B454E0" w:rsidRPr="00693174">
        <w:rPr>
          <w:rFonts w:cs="Times New Roman"/>
          <w:bCs/>
          <w:iCs/>
          <w:sz w:val="24"/>
        </w:rPr>
        <w:t xml:space="preserve">ван систем квалитета по захтеву стандарда ISO 9001, издат од стране акредитованог сертификационог тела,  </w:t>
      </w:r>
    </w:p>
    <w:p w:rsidR="006B2789" w:rsidRPr="002505F4" w:rsidRDefault="006B2789" w:rsidP="003A13AC">
      <w:pPr>
        <w:pStyle w:val="ListParagraph"/>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34192F"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34192F" w:rsidRPr="00543BE8" w:rsidRDefault="0034192F"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34192F" w:rsidRPr="006B2789" w:rsidRDefault="006B2789" w:rsidP="002C4868">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 и  Копија</w:t>
            </w:r>
            <w:r w:rsidR="004A7F82">
              <w:rPr>
                <w:rFonts w:asciiTheme="minorHAnsi" w:eastAsia="Calibri" w:hAnsiTheme="minorHAnsi" w:cstheme="minorHAnsi"/>
                <w:szCs w:val="22"/>
              </w:rPr>
              <w:t xml:space="preserve"> сертификата</w:t>
            </w:r>
          </w:p>
        </w:tc>
      </w:tr>
      <w:tr w:rsidR="0034192F"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34192F" w:rsidRPr="00543BE8" w:rsidRDefault="0034192F"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34192F" w:rsidRPr="00543BE8" w:rsidRDefault="0034192F" w:rsidP="007A489C">
            <w:pPr>
              <w:pStyle w:val="ListParagraph"/>
              <w:rPr>
                <w:rFonts w:eastAsia="Calibri" w:cs="Times New Roman"/>
                <w:noProof/>
                <w:sz w:val="24"/>
                <w:lang w:val="sr-Cyrl-CS"/>
              </w:rPr>
            </w:pPr>
          </w:p>
        </w:tc>
      </w:tr>
      <w:tr w:rsidR="0034192F"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34192F" w:rsidRPr="00543BE8" w:rsidRDefault="0034192F"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34192F" w:rsidRPr="00543BE8" w:rsidRDefault="0034192F" w:rsidP="007A489C">
            <w:pPr>
              <w:pStyle w:val="ListParagraph"/>
              <w:rPr>
                <w:rFonts w:eastAsia="Calibri" w:cs="Times New Roman"/>
                <w:noProof/>
                <w:sz w:val="24"/>
                <w:lang w:val="sr-Cyrl-CS"/>
              </w:rPr>
            </w:pPr>
          </w:p>
        </w:tc>
      </w:tr>
    </w:tbl>
    <w:p w:rsidR="0034192F" w:rsidRDefault="0034192F" w:rsidP="003A13AC">
      <w:pPr>
        <w:pStyle w:val="ListParagraph"/>
        <w:rPr>
          <w:noProof/>
          <w:sz w:val="24"/>
          <w:lang w:val="sr-Cyrl-CS"/>
        </w:rPr>
      </w:pPr>
    </w:p>
    <w:p w:rsidR="007219DC" w:rsidRPr="007219DC" w:rsidRDefault="006B2789" w:rsidP="00DC7151">
      <w:pPr>
        <w:autoSpaceDE w:val="0"/>
        <w:autoSpaceDN w:val="0"/>
        <w:adjustRightInd w:val="0"/>
        <w:ind w:left="720"/>
        <w:rPr>
          <w:rFonts w:cs="Times New Roman"/>
          <w:bCs/>
          <w:iCs/>
          <w:sz w:val="24"/>
        </w:rPr>
      </w:pPr>
      <w:r w:rsidRPr="006B2789">
        <w:rPr>
          <w:b/>
          <w:noProof/>
          <w:sz w:val="24"/>
          <w:lang w:val="sr-Cyrl-CS"/>
        </w:rPr>
        <w:t>9</w:t>
      </w:r>
      <w:r w:rsidR="0034192F" w:rsidRPr="006B2789">
        <w:rPr>
          <w:b/>
          <w:noProof/>
          <w:sz w:val="24"/>
          <w:lang w:val="sr-Cyrl-CS"/>
        </w:rPr>
        <w:t>.</w:t>
      </w:r>
      <w:r w:rsidR="00B454E0" w:rsidRPr="006B2789">
        <w:rPr>
          <w:rFonts w:cs="Times New Roman"/>
          <w:bCs/>
          <w:iCs/>
          <w:sz w:val="24"/>
        </w:rPr>
        <w:t xml:space="preserve"> да</w:t>
      </w:r>
      <w:r w:rsidR="00B454E0" w:rsidRPr="00693174">
        <w:rPr>
          <w:rFonts w:cs="Times New Roman"/>
          <w:bCs/>
          <w:iCs/>
          <w:sz w:val="24"/>
        </w:rPr>
        <w:t xml:space="preserve"> понуђач није имао регистроване блокаде </w:t>
      </w:r>
      <w:r w:rsidR="00D23465">
        <w:rPr>
          <w:rFonts w:cs="Times New Roman"/>
          <w:bCs/>
          <w:iCs/>
          <w:sz w:val="24"/>
        </w:rPr>
        <w:t>на пословним рачунима у 2012. и</w:t>
      </w:r>
      <w:r w:rsidR="00B454E0" w:rsidRPr="00693174">
        <w:rPr>
          <w:rFonts w:cs="Times New Roman"/>
          <w:bCs/>
          <w:iCs/>
          <w:sz w:val="24"/>
        </w:rPr>
        <w:t xml:space="preserve"> 2013. години, </w:t>
      </w:r>
    </w:p>
    <w:p w:rsidR="0034192F" w:rsidRPr="002505F4" w:rsidRDefault="0034192F" w:rsidP="003A13AC">
      <w:pPr>
        <w:pStyle w:val="ListParagraph"/>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34192F"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34192F" w:rsidRPr="00543BE8" w:rsidRDefault="0034192F"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34192F" w:rsidRPr="00543BE8" w:rsidRDefault="00462EE5" w:rsidP="002C4868">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r>
      <w:tr w:rsidR="0034192F"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34192F" w:rsidRPr="00543BE8" w:rsidRDefault="0034192F"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34192F" w:rsidRPr="00543BE8" w:rsidRDefault="0034192F" w:rsidP="007A489C">
            <w:pPr>
              <w:pStyle w:val="ListParagraph"/>
              <w:rPr>
                <w:rFonts w:eastAsia="Calibri" w:cs="Times New Roman"/>
                <w:noProof/>
                <w:sz w:val="24"/>
                <w:lang w:val="sr-Cyrl-CS"/>
              </w:rPr>
            </w:pPr>
          </w:p>
        </w:tc>
      </w:tr>
      <w:tr w:rsidR="0034192F" w:rsidRPr="00543BE8" w:rsidTr="007A489C">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34192F" w:rsidRPr="00543BE8" w:rsidRDefault="0034192F"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34192F" w:rsidRPr="00543BE8" w:rsidRDefault="0034192F" w:rsidP="007A489C">
            <w:pPr>
              <w:pStyle w:val="ListParagraph"/>
              <w:rPr>
                <w:rFonts w:eastAsia="Calibri" w:cs="Times New Roman"/>
                <w:noProof/>
                <w:sz w:val="24"/>
                <w:lang w:val="sr-Cyrl-CS"/>
              </w:rPr>
            </w:pPr>
          </w:p>
        </w:tc>
      </w:tr>
    </w:tbl>
    <w:p w:rsidR="00B454E0" w:rsidRPr="00B454E0" w:rsidRDefault="00B454E0" w:rsidP="00B454E0">
      <w:pPr>
        <w:autoSpaceDE w:val="0"/>
        <w:autoSpaceDN w:val="0"/>
        <w:adjustRightInd w:val="0"/>
        <w:ind w:left="720"/>
        <w:rPr>
          <w:rFonts w:cs="Times New Roman"/>
          <w:bCs/>
          <w:iCs/>
          <w:sz w:val="24"/>
        </w:rPr>
      </w:pPr>
    </w:p>
    <w:p w:rsidR="00B454E0" w:rsidRPr="007219DC" w:rsidRDefault="001760C1" w:rsidP="007219DC">
      <w:pPr>
        <w:autoSpaceDE w:val="0"/>
        <w:autoSpaceDN w:val="0"/>
        <w:adjustRightInd w:val="0"/>
        <w:ind w:left="720"/>
        <w:rPr>
          <w:rFonts w:cs="Times New Roman"/>
          <w:bCs/>
          <w:iCs/>
          <w:sz w:val="24"/>
        </w:rPr>
      </w:pPr>
      <w:r>
        <w:rPr>
          <w:b/>
          <w:noProof/>
          <w:sz w:val="24"/>
          <w:lang w:val="sr-Cyrl-CS"/>
        </w:rPr>
        <w:t>10</w:t>
      </w:r>
      <w:r w:rsidR="00B454E0" w:rsidRPr="009C631C">
        <w:rPr>
          <w:b/>
          <w:noProof/>
          <w:sz w:val="24"/>
          <w:lang w:val="sr-Cyrl-CS"/>
        </w:rPr>
        <w:t>.</w:t>
      </w:r>
      <w:r w:rsidR="00B454E0" w:rsidRPr="00B454E0">
        <w:rPr>
          <w:rFonts w:cs="Times New Roman"/>
          <w:bCs/>
          <w:iCs/>
          <w:sz w:val="24"/>
        </w:rPr>
        <w:t xml:space="preserve"> </w:t>
      </w:r>
      <w:r w:rsidR="00B454E0" w:rsidRPr="00693174">
        <w:rPr>
          <w:rFonts w:cs="Times New Roman"/>
          <w:bCs/>
          <w:iCs/>
          <w:sz w:val="24"/>
        </w:rPr>
        <w:t>да је понуђач у последње 3</w:t>
      </w:r>
      <w:r w:rsidR="00CB4AFE">
        <w:rPr>
          <w:rFonts w:cs="Times New Roman"/>
          <w:bCs/>
          <w:iCs/>
          <w:sz w:val="24"/>
        </w:rPr>
        <w:t xml:space="preserve"> </w:t>
      </w:r>
      <w:r w:rsidR="00B454E0" w:rsidRPr="00693174">
        <w:rPr>
          <w:rFonts w:cs="Times New Roman"/>
          <w:bCs/>
          <w:iCs/>
          <w:sz w:val="24"/>
        </w:rPr>
        <w:t xml:space="preserve">(три) године остварио укупан приход у износу од </w:t>
      </w:r>
      <w:r w:rsidR="00B454E0">
        <w:rPr>
          <w:rFonts w:cs="Times New Roman"/>
          <w:bCs/>
          <w:iCs/>
          <w:sz w:val="24"/>
        </w:rPr>
        <w:t>15</w:t>
      </w:r>
      <w:r w:rsidR="00B454E0" w:rsidRPr="00693174">
        <w:rPr>
          <w:rFonts w:cs="Times New Roman"/>
          <w:bCs/>
          <w:iCs/>
          <w:sz w:val="24"/>
        </w:rPr>
        <w:t>.000.000,00 динара.</w:t>
      </w:r>
    </w:p>
    <w:p w:rsidR="00B454E0" w:rsidRPr="002505F4" w:rsidRDefault="00B454E0" w:rsidP="00B454E0">
      <w:pPr>
        <w:pStyle w:val="ListParagraph"/>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B454E0" w:rsidRPr="00543BE8" w:rsidTr="0088686D">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454E0" w:rsidRPr="00543BE8" w:rsidRDefault="00B454E0"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B454E0" w:rsidRPr="00543BE8" w:rsidRDefault="00B454E0" w:rsidP="0088686D">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sidR="00462EE5">
              <w:rPr>
                <w:rFonts w:asciiTheme="minorHAnsi" w:eastAsia="Calibri" w:hAnsiTheme="minorHAnsi" w:cstheme="minorHAnsi"/>
                <w:szCs w:val="22"/>
              </w:rPr>
              <w:t>7</w:t>
            </w:r>
          </w:p>
        </w:tc>
      </w:tr>
      <w:tr w:rsidR="00B454E0" w:rsidRPr="00543BE8" w:rsidTr="0088686D">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454E0" w:rsidRPr="00543BE8" w:rsidRDefault="00B454E0"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B454E0" w:rsidRPr="00543BE8" w:rsidRDefault="00B454E0" w:rsidP="0088686D">
            <w:pPr>
              <w:pStyle w:val="ListParagraph"/>
              <w:rPr>
                <w:rFonts w:eastAsia="Calibri" w:cs="Times New Roman"/>
                <w:noProof/>
                <w:sz w:val="24"/>
                <w:lang w:val="sr-Cyrl-CS"/>
              </w:rPr>
            </w:pPr>
          </w:p>
        </w:tc>
      </w:tr>
      <w:tr w:rsidR="00B454E0" w:rsidRPr="00543BE8" w:rsidTr="0088686D">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454E0" w:rsidRPr="00543BE8" w:rsidRDefault="00B454E0" w:rsidP="004C151E">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B454E0" w:rsidRPr="00543BE8" w:rsidRDefault="00B454E0" w:rsidP="0088686D">
            <w:pPr>
              <w:pStyle w:val="ListParagraph"/>
              <w:rPr>
                <w:rFonts w:eastAsia="Calibri" w:cs="Times New Roman"/>
                <w:noProof/>
                <w:sz w:val="24"/>
                <w:lang w:val="sr-Cyrl-CS"/>
              </w:rPr>
            </w:pPr>
          </w:p>
        </w:tc>
      </w:tr>
    </w:tbl>
    <w:p w:rsidR="00B454E0" w:rsidRPr="002505F4" w:rsidRDefault="00B454E0" w:rsidP="00B454E0">
      <w:pPr>
        <w:pStyle w:val="ListParagraph"/>
        <w:rPr>
          <w:noProof/>
          <w:sz w:val="24"/>
          <w:lang w:val="sr-Cyrl-CS"/>
        </w:rPr>
      </w:pPr>
    </w:p>
    <w:p w:rsidR="00B454E0" w:rsidRPr="00693174" w:rsidRDefault="001760C1" w:rsidP="00B454E0">
      <w:pPr>
        <w:autoSpaceDE w:val="0"/>
        <w:autoSpaceDN w:val="0"/>
        <w:adjustRightInd w:val="0"/>
        <w:ind w:left="720"/>
        <w:rPr>
          <w:rFonts w:cs="Times New Roman"/>
          <w:bCs/>
          <w:iCs/>
          <w:sz w:val="24"/>
        </w:rPr>
      </w:pPr>
      <w:r>
        <w:rPr>
          <w:b/>
          <w:noProof/>
          <w:sz w:val="24"/>
          <w:lang w:val="sr-Cyrl-CS"/>
        </w:rPr>
        <w:t>11</w:t>
      </w:r>
      <w:r w:rsidR="004A7F82" w:rsidRPr="009C631C">
        <w:rPr>
          <w:b/>
          <w:noProof/>
          <w:sz w:val="24"/>
          <w:lang w:val="sr-Cyrl-CS"/>
        </w:rPr>
        <w:t>.</w:t>
      </w:r>
      <w:r w:rsidR="00B454E0" w:rsidRPr="00B454E0">
        <w:rPr>
          <w:rFonts w:cs="Times New Roman"/>
          <w:bCs/>
          <w:iCs/>
          <w:sz w:val="24"/>
        </w:rPr>
        <w:t xml:space="preserve"> </w:t>
      </w:r>
      <w:r w:rsidR="00B454E0">
        <w:rPr>
          <w:rFonts w:cs="Times New Roman"/>
          <w:bCs/>
          <w:iCs/>
          <w:sz w:val="24"/>
        </w:rPr>
        <w:t xml:space="preserve">да понуђач има у свом власништву командни центар одакле ће вршити надзор над запосленима ангажованим на извршењу услуга обезбеђења код наручиоца. </w:t>
      </w:r>
    </w:p>
    <w:p w:rsidR="00B454E0" w:rsidRPr="007219DC" w:rsidRDefault="00B454E0" w:rsidP="007219DC">
      <w:pPr>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798"/>
      </w:tblGrid>
      <w:tr w:rsidR="00B454E0" w:rsidRPr="00543BE8" w:rsidTr="0088686D">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454E0" w:rsidRPr="00543BE8" w:rsidRDefault="00B454E0" w:rsidP="007219DC">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7798"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B454E0" w:rsidRPr="00543BE8" w:rsidRDefault="00462EE5" w:rsidP="0088686D">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r>
      <w:tr w:rsidR="00B454E0" w:rsidRPr="00543BE8" w:rsidTr="0088686D">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454E0" w:rsidRPr="00543BE8" w:rsidRDefault="00B454E0" w:rsidP="007219DC">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B454E0" w:rsidRPr="00543BE8" w:rsidRDefault="00B454E0" w:rsidP="0088686D">
            <w:pPr>
              <w:pStyle w:val="ListParagraph"/>
              <w:rPr>
                <w:rFonts w:eastAsia="Calibri" w:cs="Times New Roman"/>
                <w:noProof/>
                <w:sz w:val="24"/>
                <w:lang w:val="sr-Cyrl-CS"/>
              </w:rPr>
            </w:pPr>
          </w:p>
        </w:tc>
      </w:tr>
      <w:tr w:rsidR="00B454E0" w:rsidRPr="00543BE8" w:rsidTr="0088686D">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B454E0" w:rsidRPr="00543BE8" w:rsidRDefault="00B454E0" w:rsidP="007219DC">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7798" w:type="dxa"/>
            <w:vMerge/>
            <w:tcBorders>
              <w:top w:val="dotted" w:sz="4" w:space="0" w:color="auto"/>
              <w:left w:val="dotted" w:sz="4" w:space="0" w:color="auto"/>
              <w:bottom w:val="dotted" w:sz="4" w:space="0" w:color="auto"/>
              <w:right w:val="dotted" w:sz="4" w:space="0" w:color="auto"/>
            </w:tcBorders>
            <w:shd w:val="clear" w:color="auto" w:fill="auto"/>
            <w:vAlign w:val="center"/>
          </w:tcPr>
          <w:p w:rsidR="00B454E0" w:rsidRPr="00543BE8" w:rsidRDefault="00B454E0" w:rsidP="0088686D">
            <w:pPr>
              <w:pStyle w:val="ListParagraph"/>
              <w:rPr>
                <w:rFonts w:eastAsia="Calibri" w:cs="Times New Roman"/>
                <w:noProof/>
                <w:sz w:val="24"/>
                <w:lang w:val="sr-Cyrl-CS"/>
              </w:rPr>
            </w:pPr>
          </w:p>
        </w:tc>
      </w:tr>
    </w:tbl>
    <w:p w:rsidR="002505F4" w:rsidRPr="006C068D" w:rsidRDefault="002505F4" w:rsidP="006C068D">
      <w:pPr>
        <w:rPr>
          <w:noProof/>
          <w:sz w:val="24"/>
          <w:lang w:val="sr-Cyrl-CS"/>
        </w:rPr>
      </w:pPr>
    </w:p>
    <w:p w:rsidR="003A13AC" w:rsidRPr="00E964D6" w:rsidRDefault="003A13AC" w:rsidP="006F0776">
      <w:pPr>
        <w:pStyle w:val="JNclan1"/>
        <w:rPr>
          <w:noProof/>
        </w:rPr>
      </w:pPr>
      <w:r w:rsidRPr="00E964D6">
        <w:rPr>
          <w:noProof/>
        </w:rPr>
        <w:t>Сви обрасци морају бити потписани од стране овлашћеног лица понуђача и оверени печатом. Уколико их потписује лице које није уписано у регистар као лице овлашћено за заступање, потребно је уз понуду доставити овлашћење за потписивање.</w:t>
      </w:r>
    </w:p>
    <w:p w:rsidR="003A13AC" w:rsidRPr="00E964D6" w:rsidRDefault="003A13AC" w:rsidP="006F0776">
      <w:pPr>
        <w:pStyle w:val="JNclan1"/>
        <w:rPr>
          <w:noProof/>
        </w:rPr>
      </w:pPr>
      <w:r w:rsidRPr="00E964D6">
        <w:rPr>
          <w:noProof/>
        </w:rPr>
        <w:lastRenderedPageBreak/>
        <w:t>Понуђач није дужан да доставља на увид доказе који су јавно доступни на интернет страницама надлежних органа, већ у одговарајућем обрасцу наводи интернет адресу.</w:t>
      </w:r>
    </w:p>
    <w:p w:rsidR="003A13AC" w:rsidRPr="00E964D6" w:rsidRDefault="003A13AC" w:rsidP="006F0776">
      <w:pPr>
        <w:pStyle w:val="JNclan1"/>
        <w:rPr>
          <w:noProof/>
        </w:rPr>
      </w:pPr>
      <w:r w:rsidRPr="00E964D6">
        <w:rPr>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w:t>
      </w:r>
    </w:p>
    <w:p w:rsidR="003A13AC" w:rsidRPr="00113CBF" w:rsidRDefault="00113CBF" w:rsidP="00113CBF">
      <w:pPr>
        <w:widowControl w:val="0"/>
        <w:tabs>
          <w:tab w:val="left" w:pos="1440"/>
        </w:tabs>
        <w:spacing w:line="210" w:lineRule="atLeast"/>
        <w:rPr>
          <w:rFonts w:eastAsia="Malgun Gothic" w:cs="Times New Roman"/>
          <w:b/>
          <w:sz w:val="24"/>
          <w:lang w:val="sr-Cyrl-CS"/>
        </w:rPr>
      </w:pPr>
      <w:r w:rsidRPr="007C506B">
        <w:rPr>
          <w:rFonts w:eastAsia="Malgun Gothic" w:cs="Times New Roman"/>
          <w:b/>
          <w:sz w:val="24"/>
          <w:lang w:val="sr-Cyrl-CS"/>
        </w:rPr>
        <w:t>Докази о испуњености услова могу се достављати у неовереним копијама.</w:t>
      </w:r>
      <w:r w:rsidRPr="00113CBF">
        <w:rPr>
          <w:rFonts w:eastAsia="Malgun Gothic" w:cs="Times New Roman"/>
          <w:b/>
          <w:sz w:val="24"/>
          <w:lang w:val="sr-Cyrl-CS"/>
        </w:rPr>
        <w:t xml:space="preserve"> </w:t>
      </w:r>
      <w:r w:rsidR="003A13AC" w:rsidRPr="00113CBF">
        <w:rPr>
          <w:noProof/>
          <w:sz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A13AC" w:rsidRPr="00E964D6" w:rsidRDefault="003A13AC" w:rsidP="003A13AC">
      <w:pPr>
        <w:spacing w:after="200" w:line="276" w:lineRule="auto"/>
        <w:rPr>
          <w:rFonts w:eastAsia="Calibri" w:cs="Times New Roman"/>
          <w:noProof/>
          <w:sz w:val="24"/>
        </w:rPr>
      </w:pPr>
      <w:r w:rsidRPr="00E964D6">
        <w:rPr>
          <w:rFonts w:eastAsia="Calibri" w:cs="Times New Roman"/>
          <w:noProof/>
          <w:sz w:val="24"/>
        </w:rPr>
        <w:t>Уколико понуђач, у року који не може бити краћи од 5 дана од дана пријема писменог позива Наручиоца, не достави на увид оригинал или оверену копију тражених доказа, Наручилац ће његову понуду одбити као неприхватљиву.</w:t>
      </w:r>
    </w:p>
    <w:p w:rsidR="00A35A98" w:rsidRPr="00B96F13" w:rsidRDefault="00935705" w:rsidP="00A35A98">
      <w:pPr>
        <w:pStyle w:val="Heading1"/>
      </w:pPr>
      <w:bookmarkStart w:id="35" w:name="_Toc388012506"/>
      <w:r w:rsidRPr="00B96F13">
        <w:t>УПУТСТВО ПОНУЂАЧИМА КАКО ДА САЧИНЕ ПОНУДУ</w:t>
      </w:r>
      <w:bookmarkEnd w:id="35"/>
    </w:p>
    <w:p w:rsidR="008D10FC" w:rsidRPr="00E964D6" w:rsidRDefault="008D10FC" w:rsidP="00A35A98">
      <w:pPr>
        <w:pStyle w:val="Heading2"/>
        <w:framePr w:wrap="auto" w:vAnchor="margin" w:yAlign="inline"/>
        <w:rPr>
          <w:sz w:val="24"/>
          <w:szCs w:val="24"/>
        </w:rPr>
      </w:pPr>
      <w:bookmarkStart w:id="36" w:name="_Toc369386378"/>
      <w:bookmarkStart w:id="37" w:name="_Toc369387524"/>
      <w:bookmarkStart w:id="38" w:name="_Toc370294139"/>
      <w:bookmarkStart w:id="39" w:name="_Toc388012507"/>
      <w:r w:rsidRPr="00E964D6">
        <w:rPr>
          <w:sz w:val="24"/>
          <w:szCs w:val="24"/>
        </w:rPr>
        <w:t>Подаци о језику на којем понуда мора да буде састављена</w:t>
      </w:r>
      <w:bookmarkEnd w:id="36"/>
      <w:bookmarkEnd w:id="37"/>
      <w:bookmarkEnd w:id="38"/>
      <w:bookmarkEnd w:id="39"/>
    </w:p>
    <w:p w:rsidR="00A35A98" w:rsidRPr="00B96F13" w:rsidRDefault="000B12B1" w:rsidP="006F0776">
      <w:pPr>
        <w:pStyle w:val="JNclan1"/>
      </w:pPr>
      <w:r>
        <w:t>Понуђач подноси понуду</w:t>
      </w:r>
      <w:r w:rsidR="00935705" w:rsidRPr="00B96F13">
        <w:t xml:space="preserve"> </w:t>
      </w:r>
      <w:r w:rsidR="00DA537D" w:rsidRPr="00B96F13">
        <w:t xml:space="preserve">састављену на </w:t>
      </w:r>
      <w:r w:rsidR="00935705" w:rsidRPr="00B96F13">
        <w:t>српском језику.</w:t>
      </w:r>
    </w:p>
    <w:p w:rsidR="00A35A98" w:rsidRPr="00E964D6" w:rsidRDefault="00A35A98" w:rsidP="00A35A98">
      <w:pPr>
        <w:pStyle w:val="Heading2"/>
        <w:framePr w:wrap="auto" w:vAnchor="margin" w:yAlign="inline"/>
        <w:rPr>
          <w:sz w:val="24"/>
          <w:szCs w:val="24"/>
        </w:rPr>
      </w:pPr>
      <w:bookmarkStart w:id="40" w:name="_Toc369386379"/>
      <w:bookmarkStart w:id="41" w:name="_Toc369387525"/>
      <w:bookmarkStart w:id="42" w:name="_Toc370294140"/>
      <w:bookmarkStart w:id="43" w:name="_Toc388012508"/>
      <w:r w:rsidRPr="00E964D6">
        <w:rPr>
          <w:sz w:val="24"/>
          <w:szCs w:val="24"/>
        </w:rPr>
        <w:t>Начин на који понуда мора да буде сачињена</w:t>
      </w:r>
      <w:bookmarkEnd w:id="40"/>
      <w:bookmarkEnd w:id="41"/>
      <w:bookmarkEnd w:id="42"/>
      <w:bookmarkEnd w:id="43"/>
    </w:p>
    <w:p w:rsidR="0039240F" w:rsidRPr="00E964D6" w:rsidRDefault="0039240F" w:rsidP="0039240F">
      <w:pPr>
        <w:spacing w:after="120"/>
        <w:rPr>
          <w:rFonts w:cs="Times New Roman"/>
          <w:noProof/>
          <w:sz w:val="24"/>
        </w:rPr>
      </w:pPr>
      <w:r w:rsidRPr="00E964D6">
        <w:rPr>
          <w:rFonts w:cs="Times New Roman"/>
          <w:noProof/>
          <w:sz w:val="24"/>
        </w:rPr>
        <w:t>Понуда се саставља тако што понуђач уноси тражене податке у обрасце који су саставни део конкурсне документације и достављања докумената и доказе у складу са позивом за подношење понуде и овом конкурсном документацијом.</w:t>
      </w:r>
    </w:p>
    <w:p w:rsidR="0039240F" w:rsidRPr="00E964D6" w:rsidRDefault="0039240F" w:rsidP="0039240F">
      <w:pPr>
        <w:spacing w:after="120"/>
        <w:rPr>
          <w:rFonts w:cs="Times New Roman"/>
          <w:noProof/>
          <w:sz w:val="24"/>
        </w:rPr>
      </w:pPr>
      <w:r w:rsidRPr="00E964D6">
        <w:rPr>
          <w:rFonts w:cs="Times New Roman"/>
          <w:noProof/>
          <w:sz w:val="24"/>
        </w:rPr>
        <w:t>Понуда мора да садржи све елементе који су тражени у конкурсној документацији и евентуалним изменама и допунама конкурсне документације у складу са чланом 63. Закона о јавним набавкама.</w:t>
      </w:r>
    </w:p>
    <w:p w:rsidR="0039240F" w:rsidRPr="00E964D6" w:rsidRDefault="0039240F" w:rsidP="0039240F">
      <w:pPr>
        <w:spacing w:after="120"/>
        <w:rPr>
          <w:rFonts w:cs="Times New Roman"/>
          <w:noProof/>
          <w:sz w:val="24"/>
        </w:rPr>
      </w:pPr>
      <w:r w:rsidRPr="00E964D6">
        <w:rPr>
          <w:rFonts w:cs="Times New Roman"/>
          <w:noProof/>
          <w:sz w:val="24"/>
        </w:rPr>
        <w:t>Понуда мора бити таква да сва документа у понуди буду повезана у целину и запечаћена, тако да се не могу накнадно убацивати, одстрањивати или замењивати појединачни листови.</w:t>
      </w:r>
    </w:p>
    <w:p w:rsidR="0039240F" w:rsidRPr="00E964D6" w:rsidRDefault="0039240F" w:rsidP="0039240F">
      <w:pPr>
        <w:spacing w:after="120"/>
        <w:rPr>
          <w:rFonts w:cs="Times New Roman"/>
          <w:noProof/>
          <w:sz w:val="24"/>
        </w:rPr>
      </w:pPr>
      <w:r w:rsidRPr="00E964D6">
        <w:rPr>
          <w:rFonts w:cs="Times New Roman"/>
          <w:noProof/>
          <w:sz w:val="24"/>
        </w:rPr>
        <w:t>Сви обрасци морају бити оригинални, поднети на преузетим обрасцима, јасни и недвосмислени, читко попуњени и оверени печатом и потписом овлашћеног лица.</w:t>
      </w:r>
    </w:p>
    <w:p w:rsidR="0039240F" w:rsidRPr="00E964D6" w:rsidRDefault="0039240F" w:rsidP="0039240F">
      <w:pPr>
        <w:spacing w:after="120"/>
        <w:rPr>
          <w:rFonts w:cs="Times New Roman"/>
          <w:noProof/>
          <w:sz w:val="24"/>
        </w:rPr>
      </w:pPr>
      <w:r w:rsidRPr="00E964D6">
        <w:rPr>
          <w:noProof/>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9240F" w:rsidRPr="00E964D6" w:rsidRDefault="0039240F" w:rsidP="0039240F">
      <w:pPr>
        <w:spacing w:after="120"/>
        <w:rPr>
          <w:rFonts w:cs="Times New Roman"/>
          <w:noProof/>
          <w:sz w:val="24"/>
        </w:rPr>
      </w:pPr>
      <w:r w:rsidRPr="00E964D6">
        <w:rPr>
          <w:rFonts w:cs="Times New Roman"/>
          <w:noProof/>
          <w:sz w:val="24"/>
        </w:rPr>
        <w:t>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(у којој ситуацији ће понуда бити благовремена), те није релевантан моменат када је понуђач послао понуду.</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rPr>
        <w:t xml:space="preserve">На полеђини коверте или на кутији навести назив и адресу понуђача. </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rPr>
        <w:lastRenderedPageBreak/>
        <w:t>П</w:t>
      </w:r>
      <w:r w:rsidR="00D23465">
        <w:rPr>
          <w:rFonts w:cs="Times New Roman"/>
          <w:bCs/>
          <w:iCs/>
          <w:noProof/>
          <w:spacing w:val="-1"/>
          <w:sz w:val="24"/>
        </w:rPr>
        <w:t xml:space="preserve">онуду доставити на адресу: </w:t>
      </w:r>
      <w:r w:rsidR="001760C1">
        <w:rPr>
          <w:rFonts w:cs="Times New Roman"/>
          <w:bCs/>
          <w:iCs/>
          <w:noProof/>
          <w:spacing w:val="-1"/>
          <w:sz w:val="24"/>
        </w:rPr>
        <w:t>„</w:t>
      </w:r>
      <w:r w:rsidR="00D23465">
        <w:rPr>
          <w:rFonts w:cs="Times New Roman"/>
          <w:bCs/>
          <w:iCs/>
          <w:noProof/>
          <w:spacing w:val="-1"/>
          <w:sz w:val="24"/>
        </w:rPr>
        <w:t>ЈУП И</w:t>
      </w:r>
      <w:r w:rsidRPr="00E964D6">
        <w:rPr>
          <w:rFonts w:cs="Times New Roman"/>
          <w:bCs/>
          <w:iCs/>
          <w:noProof/>
          <w:spacing w:val="-1"/>
          <w:sz w:val="24"/>
        </w:rPr>
        <w:t>страживање и развој</w:t>
      </w:r>
      <w:r w:rsidR="001760C1">
        <w:rPr>
          <w:rFonts w:cs="Times New Roman"/>
          <w:bCs/>
          <w:iCs/>
          <w:noProof/>
          <w:spacing w:val="-1"/>
          <w:sz w:val="24"/>
        </w:rPr>
        <w:t>“</w:t>
      </w:r>
      <w:r w:rsidRPr="00E964D6">
        <w:rPr>
          <w:rFonts w:cs="Times New Roman"/>
          <w:bCs/>
          <w:iCs/>
          <w:noProof/>
          <w:spacing w:val="-1"/>
          <w:sz w:val="24"/>
        </w:rPr>
        <w:t xml:space="preserve"> доо</w:t>
      </w:r>
      <w:r w:rsidR="00D23465">
        <w:rPr>
          <w:rFonts w:cs="Times New Roman"/>
          <w:bCs/>
          <w:iCs/>
          <w:noProof/>
          <w:spacing w:val="-1"/>
          <w:sz w:val="24"/>
        </w:rPr>
        <w:t xml:space="preserve"> Београд</w:t>
      </w:r>
      <w:r w:rsidRPr="00E964D6">
        <w:rPr>
          <w:rFonts w:cs="Times New Roman"/>
          <w:bCs/>
          <w:iCs/>
          <w:noProof/>
          <w:spacing w:val="-1"/>
          <w:sz w:val="24"/>
        </w:rPr>
        <w:t>, Вељка Дугошевића 54, Београд са назнаком:</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rPr>
        <w:t xml:space="preserve">,,ПОНУДА ЗА ЈАВНУ НАБАВКУ </w:t>
      </w:r>
      <w:r w:rsidR="008627CF">
        <w:rPr>
          <w:rFonts w:cs="Times New Roman"/>
          <w:bCs/>
          <w:iCs/>
          <w:noProof/>
          <w:spacing w:val="-1"/>
          <w:sz w:val="24"/>
        </w:rPr>
        <w:t>УСЛУГА ОБЕЗБЕЂЕЊА</w:t>
      </w:r>
      <w:r w:rsidR="006A5B77" w:rsidRPr="00E964D6">
        <w:rPr>
          <w:rFonts w:cs="Times New Roman"/>
          <w:bCs/>
          <w:iCs/>
          <w:noProof/>
          <w:spacing w:val="-1"/>
          <w:sz w:val="24"/>
        </w:rPr>
        <w:t xml:space="preserve"> </w:t>
      </w:r>
      <w:r w:rsidR="008627CF">
        <w:rPr>
          <w:rFonts w:cs="Times New Roman"/>
          <w:bCs/>
          <w:iCs/>
          <w:noProof/>
          <w:spacing w:val="-1"/>
          <w:sz w:val="24"/>
        </w:rPr>
        <w:t>ОП1/2014</w:t>
      </w:r>
      <w:r w:rsidRPr="00E964D6">
        <w:rPr>
          <w:rFonts w:cs="Times New Roman"/>
          <w:bCs/>
          <w:iCs/>
          <w:noProof/>
          <w:spacing w:val="-1"/>
          <w:sz w:val="24"/>
        </w:rPr>
        <w:t xml:space="preserve"> - НЕ ОТВАРАТИ”.</w:t>
      </w:r>
    </w:p>
    <w:p w:rsidR="0039240F" w:rsidRPr="00A6169F" w:rsidRDefault="0039240F" w:rsidP="0039240F">
      <w:pPr>
        <w:spacing w:after="120"/>
        <w:ind w:right="23"/>
        <w:rPr>
          <w:rFonts w:cs="Times New Roman"/>
          <w:bCs/>
          <w:iCs/>
          <w:noProof/>
          <w:spacing w:val="-1"/>
          <w:sz w:val="24"/>
        </w:rPr>
      </w:pPr>
      <w:r w:rsidRPr="001760C1">
        <w:rPr>
          <w:rFonts w:cs="Times New Roman"/>
          <w:bCs/>
          <w:iCs/>
          <w:noProof/>
          <w:spacing w:val="-1"/>
          <w:sz w:val="24"/>
        </w:rPr>
        <w:t xml:space="preserve">Понуда се сматра благовременом уколико је примљена од стране наручиоца до </w:t>
      </w:r>
      <w:r w:rsidR="00287130">
        <w:rPr>
          <w:rFonts w:cs="Times New Roman"/>
          <w:bCs/>
          <w:iCs/>
          <w:noProof/>
          <w:spacing w:val="-1"/>
          <w:sz w:val="24"/>
        </w:rPr>
        <w:t>20</w:t>
      </w:r>
      <w:r w:rsidR="001760C1">
        <w:rPr>
          <w:rFonts w:cs="Times New Roman"/>
          <w:bCs/>
          <w:iCs/>
          <w:noProof/>
          <w:spacing w:val="-1"/>
          <w:sz w:val="24"/>
        </w:rPr>
        <w:t>.</w:t>
      </w:r>
      <w:r w:rsidR="00287130">
        <w:rPr>
          <w:rFonts w:cs="Times New Roman"/>
          <w:bCs/>
          <w:iCs/>
          <w:noProof/>
          <w:spacing w:val="-1"/>
          <w:sz w:val="24"/>
          <w:lang w:val="sr-Cyrl-RS"/>
        </w:rPr>
        <w:t>0</w:t>
      </w:r>
      <w:r w:rsidR="00287130">
        <w:rPr>
          <w:rFonts w:cs="Times New Roman"/>
          <w:bCs/>
          <w:iCs/>
          <w:noProof/>
          <w:spacing w:val="-1"/>
          <w:sz w:val="24"/>
        </w:rPr>
        <w:t>6</w:t>
      </w:r>
      <w:bookmarkStart w:id="44" w:name="_GoBack"/>
      <w:bookmarkEnd w:id="44"/>
      <w:r w:rsidRPr="001760C1">
        <w:rPr>
          <w:rFonts w:cs="Times New Roman"/>
          <w:bCs/>
          <w:iCs/>
          <w:noProof/>
          <w:spacing w:val="-1"/>
          <w:sz w:val="24"/>
        </w:rPr>
        <w:t>.201</w:t>
      </w:r>
      <w:r w:rsidR="00A6169F" w:rsidRPr="001760C1">
        <w:rPr>
          <w:rFonts w:cs="Times New Roman"/>
          <w:bCs/>
          <w:iCs/>
          <w:noProof/>
          <w:spacing w:val="-1"/>
          <w:sz w:val="24"/>
        </w:rPr>
        <w:t>4</w:t>
      </w:r>
      <w:r w:rsidRPr="001760C1">
        <w:rPr>
          <w:rFonts w:cs="Times New Roman"/>
          <w:bCs/>
          <w:iCs/>
          <w:noProof/>
          <w:spacing w:val="-1"/>
          <w:sz w:val="24"/>
        </w:rPr>
        <w:t>. године</w:t>
      </w:r>
      <w:r w:rsidRPr="001760C1">
        <w:rPr>
          <w:rFonts w:cs="Times New Roman"/>
          <w:bCs/>
          <w:i/>
          <w:iCs/>
          <w:noProof/>
          <w:spacing w:val="-1"/>
          <w:sz w:val="24"/>
        </w:rPr>
        <w:t xml:space="preserve"> </w:t>
      </w:r>
      <w:r w:rsidRPr="001760C1">
        <w:rPr>
          <w:rFonts w:cs="Times New Roman"/>
          <w:bCs/>
          <w:iCs/>
          <w:noProof/>
          <w:spacing w:val="-1"/>
          <w:sz w:val="24"/>
        </w:rPr>
        <w:t>до 12 часова</w:t>
      </w:r>
      <w:r w:rsidRPr="001760C1">
        <w:rPr>
          <w:rFonts w:cs="Times New Roman"/>
          <w:bCs/>
          <w:i/>
          <w:iCs/>
          <w:noProof/>
          <w:spacing w:val="-1"/>
          <w:sz w:val="24"/>
        </w:rPr>
        <w:t>.</w:t>
      </w:r>
      <w:r w:rsidRPr="00E964D6">
        <w:rPr>
          <w:rFonts w:cs="Times New Roman"/>
          <w:bCs/>
          <w:i/>
          <w:iCs/>
          <w:noProof/>
          <w:spacing w:val="-1"/>
          <w:sz w:val="24"/>
        </w:rPr>
        <w:t xml:space="preserve"> </w:t>
      </w:r>
    </w:p>
    <w:p w:rsidR="0039240F" w:rsidRPr="001760C1" w:rsidRDefault="0039240F" w:rsidP="0039240F">
      <w:pPr>
        <w:spacing w:after="120"/>
        <w:ind w:right="23"/>
        <w:rPr>
          <w:rFonts w:cs="Times New Roman"/>
          <w:bCs/>
          <w:iCs/>
          <w:noProof/>
          <w:spacing w:val="-1"/>
          <w:sz w:val="24"/>
        </w:rPr>
      </w:pPr>
      <w:r w:rsidRPr="001760C1">
        <w:rPr>
          <w:rFonts w:cs="Times New Roman"/>
          <w:bCs/>
          <w:iCs/>
          <w:noProof/>
          <w:spacing w:val="-1"/>
          <w:sz w:val="24"/>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39240F" w:rsidRPr="00E964D6" w:rsidRDefault="0039240F" w:rsidP="0039240F">
      <w:pPr>
        <w:spacing w:after="120"/>
        <w:ind w:right="23"/>
        <w:rPr>
          <w:rFonts w:cs="Times New Roman"/>
          <w:bCs/>
          <w:iCs/>
          <w:noProof/>
          <w:spacing w:val="-1"/>
          <w:sz w:val="24"/>
        </w:rPr>
      </w:pPr>
      <w:r w:rsidRPr="00E964D6">
        <w:rPr>
          <w:rFonts w:cs="Times New Roman"/>
          <w:bCs/>
          <w:iCs/>
          <w:noProof/>
          <w:spacing w:val="-1"/>
          <w:sz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9240F" w:rsidRPr="00E964D6" w:rsidRDefault="0039240F" w:rsidP="0039240F">
      <w:pPr>
        <w:spacing w:after="120"/>
        <w:rPr>
          <w:rFonts w:cs="Times New Roman"/>
          <w:noProof/>
          <w:sz w:val="24"/>
        </w:rPr>
      </w:pPr>
      <w:r w:rsidRPr="00E964D6">
        <w:rPr>
          <w:rFonts w:cs="Times New Roman"/>
          <w:noProof/>
          <w:sz w:val="24"/>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9240F" w:rsidRPr="00E964D6" w:rsidRDefault="0039240F" w:rsidP="0039240F">
      <w:pPr>
        <w:spacing w:after="120"/>
        <w:rPr>
          <w:rFonts w:cs="Times New Roman"/>
          <w:noProof/>
          <w:sz w:val="24"/>
        </w:rPr>
      </w:pPr>
      <w:r w:rsidRPr="00E964D6">
        <w:rPr>
          <w:rFonts w:cs="Times New Roman"/>
          <w:noProof/>
          <w:sz w:val="24"/>
        </w:rPr>
        <w:t>Наручилац може да измени или да допуни конкурсну документацију у року који је предвиђен за подношење понуда и исте објави без одлагања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9240F" w:rsidRPr="00E964D6" w:rsidRDefault="0039240F" w:rsidP="0039240F">
      <w:pPr>
        <w:spacing w:after="120"/>
        <w:rPr>
          <w:rFonts w:cs="Times New Roman"/>
          <w:noProof/>
          <w:sz w:val="24"/>
        </w:rPr>
      </w:pPr>
      <w:r w:rsidRPr="00E964D6">
        <w:rPr>
          <w:rFonts w:cs="Times New Roman"/>
          <w:noProof/>
          <w:sz w:val="24"/>
        </w:rPr>
        <w:t>Допуна и измена конкурсне документације се врши тако што се на страницама конкурсне документације на којима се врше допуне или измене обавезно назначи црвеном бојом Допуна конкурсне документације, односно Измена конкурсне документације. Измене и допуне представљају саставни део конкурсне документације.</w:t>
      </w:r>
    </w:p>
    <w:p w:rsidR="0039240F" w:rsidRPr="00E964D6" w:rsidRDefault="0039240F" w:rsidP="0039240F">
      <w:pPr>
        <w:spacing w:after="120"/>
        <w:ind w:right="23"/>
        <w:rPr>
          <w:rFonts w:cs="Times New Roman"/>
          <w:b/>
          <w:bCs/>
          <w:iCs/>
          <w:noProof/>
          <w:spacing w:val="-1"/>
          <w:sz w:val="24"/>
        </w:rPr>
      </w:pPr>
      <w:r w:rsidRPr="00EC6277">
        <w:rPr>
          <w:rFonts w:cs="Times New Roman"/>
          <w:b/>
          <w:bCs/>
          <w:iCs/>
          <w:noProof/>
          <w:spacing w:val="-1"/>
          <w:sz w:val="24"/>
        </w:rPr>
        <w:t>Понуда обавезно мора да садржи:</w:t>
      </w:r>
    </w:p>
    <w:p w:rsidR="0039240F" w:rsidRPr="00D23465" w:rsidRDefault="0039240F" w:rsidP="00D97995">
      <w:pPr>
        <w:numPr>
          <w:ilvl w:val="0"/>
          <w:numId w:val="11"/>
        </w:numPr>
        <w:contextualSpacing/>
        <w:rPr>
          <w:rFonts w:cs="Times New Roman"/>
          <w:noProof/>
          <w:sz w:val="24"/>
        </w:rPr>
      </w:pPr>
      <w:r w:rsidRPr="00D23465">
        <w:rPr>
          <w:rFonts w:cs="Times New Roman"/>
          <w:noProof/>
          <w:sz w:val="24"/>
        </w:rPr>
        <w:t>Попуњен, потписан и печатиран Образац 1:</w:t>
      </w:r>
    </w:p>
    <w:p w:rsidR="0039240F" w:rsidRPr="00D23465" w:rsidRDefault="0039240F" w:rsidP="0039240F">
      <w:pPr>
        <w:ind w:left="1276"/>
        <w:rPr>
          <w:rFonts w:cs="Times New Roman"/>
          <w:noProof/>
          <w:sz w:val="24"/>
        </w:rPr>
      </w:pPr>
      <w:r w:rsidRPr="00D23465">
        <w:rPr>
          <w:rFonts w:cs="Times New Roman"/>
          <w:noProof/>
          <w:sz w:val="24"/>
        </w:rPr>
        <w:t>а. Уколико понуђач сам подноси понуду доставља Образац 1;</w:t>
      </w:r>
    </w:p>
    <w:p w:rsidR="0039240F" w:rsidRPr="00D23465" w:rsidRDefault="0039240F" w:rsidP="0039240F">
      <w:pPr>
        <w:ind w:left="1276"/>
        <w:rPr>
          <w:rFonts w:cs="Times New Roman"/>
          <w:noProof/>
          <w:sz w:val="24"/>
        </w:rPr>
      </w:pPr>
      <w:r w:rsidRPr="00D23465">
        <w:rPr>
          <w:rFonts w:cs="Times New Roman"/>
          <w:noProof/>
          <w:sz w:val="24"/>
        </w:rPr>
        <w:t xml:space="preserve">б. Уколико понуђач подноси понуду са подизвођачем или као заједничку понуду доставља Образац 1 и Образац 2; </w:t>
      </w:r>
    </w:p>
    <w:p w:rsidR="0039240F" w:rsidRPr="00D23465" w:rsidRDefault="0039240F" w:rsidP="00D97995">
      <w:pPr>
        <w:numPr>
          <w:ilvl w:val="0"/>
          <w:numId w:val="11"/>
        </w:numPr>
        <w:contextualSpacing/>
        <w:rPr>
          <w:rFonts w:cs="Times New Roman"/>
          <w:noProof/>
          <w:sz w:val="24"/>
        </w:rPr>
      </w:pPr>
      <w:r w:rsidRPr="00D23465">
        <w:rPr>
          <w:rFonts w:cs="Times New Roman"/>
          <w:noProof/>
          <w:sz w:val="24"/>
        </w:rPr>
        <w:t>У прилогу Обрасца 1 обавезно се доставља копија споразума којим се учесници заједничке понуде међусобно и према Наручиоцу обавезују на извршење набавке;</w:t>
      </w:r>
    </w:p>
    <w:p w:rsidR="0039240F" w:rsidRPr="00D23465" w:rsidRDefault="0039240F" w:rsidP="00D97995">
      <w:pPr>
        <w:numPr>
          <w:ilvl w:val="0"/>
          <w:numId w:val="11"/>
        </w:numPr>
        <w:contextualSpacing/>
        <w:rPr>
          <w:rFonts w:cs="Times New Roman"/>
          <w:noProof/>
          <w:sz w:val="24"/>
        </w:rPr>
      </w:pPr>
      <w:r w:rsidRPr="00D23465">
        <w:rPr>
          <w:rFonts w:cs="Times New Roman"/>
          <w:iCs/>
          <w:noProof/>
          <w:sz w:val="24"/>
        </w:rPr>
        <w:t>Попуњен, потписан и печатиран Образац 3</w:t>
      </w:r>
      <w:r w:rsidRPr="00D23465">
        <w:rPr>
          <w:rFonts w:cs="Times New Roman"/>
          <w:noProof/>
          <w:sz w:val="24"/>
        </w:rPr>
        <w:t>:</w:t>
      </w:r>
    </w:p>
    <w:p w:rsidR="0039240F" w:rsidRPr="00D23465" w:rsidRDefault="0039240F" w:rsidP="0039240F">
      <w:pPr>
        <w:ind w:left="720"/>
        <w:contextualSpacing/>
        <w:rPr>
          <w:rFonts w:cs="Times New Roman"/>
          <w:noProof/>
          <w:sz w:val="24"/>
        </w:rPr>
      </w:pPr>
      <w:r w:rsidRPr="00D23465">
        <w:rPr>
          <w:rFonts w:cs="Times New Roman"/>
          <w:noProof/>
          <w:sz w:val="24"/>
        </w:rPr>
        <w:t xml:space="preserve">а. Уколико понуђач сам подноси понуду или у оквиру заједничке понуде, доставља </w:t>
      </w:r>
      <w:r w:rsidRPr="00D23465">
        <w:rPr>
          <w:rFonts w:cs="Times New Roman"/>
          <w:iCs/>
          <w:noProof/>
          <w:sz w:val="24"/>
        </w:rPr>
        <w:t>Образац 3</w:t>
      </w:r>
      <w:r w:rsidRPr="00D23465">
        <w:rPr>
          <w:rFonts w:cs="Times New Roman"/>
          <w:noProof/>
          <w:sz w:val="24"/>
        </w:rPr>
        <w:t>;</w:t>
      </w:r>
    </w:p>
    <w:p w:rsidR="0039240F" w:rsidRPr="00D23465" w:rsidRDefault="0039240F" w:rsidP="0039240F">
      <w:pPr>
        <w:ind w:left="720"/>
        <w:contextualSpacing/>
        <w:rPr>
          <w:rFonts w:cs="Times New Roman"/>
          <w:noProof/>
          <w:sz w:val="24"/>
        </w:rPr>
      </w:pPr>
      <w:r w:rsidRPr="00D23465">
        <w:rPr>
          <w:rFonts w:cs="Times New Roman"/>
          <w:noProof/>
          <w:sz w:val="24"/>
        </w:rPr>
        <w:t xml:space="preserve">б. Уколико понуђач подноси понуду са подизвођачем доставља и </w:t>
      </w:r>
      <w:r w:rsidRPr="00D23465">
        <w:rPr>
          <w:rFonts w:cs="Times New Roman"/>
          <w:iCs/>
          <w:noProof/>
          <w:sz w:val="24"/>
        </w:rPr>
        <w:t>Образац 3а</w:t>
      </w:r>
      <w:r w:rsidRPr="00D23465">
        <w:rPr>
          <w:rFonts w:cs="Times New Roman"/>
          <w:noProof/>
          <w:sz w:val="24"/>
        </w:rPr>
        <w:t>;</w:t>
      </w:r>
    </w:p>
    <w:p w:rsidR="0039240F" w:rsidRPr="00D23465" w:rsidRDefault="0039240F" w:rsidP="00D97995">
      <w:pPr>
        <w:numPr>
          <w:ilvl w:val="0"/>
          <w:numId w:val="11"/>
        </w:numPr>
        <w:contextualSpacing/>
        <w:rPr>
          <w:rFonts w:cs="Times New Roman"/>
          <w:noProof/>
          <w:sz w:val="24"/>
        </w:rPr>
      </w:pPr>
      <w:r w:rsidRPr="00D23465">
        <w:rPr>
          <w:rFonts w:cs="Times New Roman"/>
          <w:iCs/>
          <w:noProof/>
          <w:sz w:val="24"/>
        </w:rPr>
        <w:t>Попуњен, потписан и печатиран Образац</w:t>
      </w:r>
      <w:r w:rsidRPr="00D23465">
        <w:rPr>
          <w:rFonts w:cs="Times New Roman"/>
          <w:noProof/>
          <w:sz w:val="24"/>
        </w:rPr>
        <w:t xml:space="preserve"> 4;</w:t>
      </w:r>
    </w:p>
    <w:p w:rsidR="00DD40F1" w:rsidRPr="00D23465" w:rsidRDefault="0039240F" w:rsidP="00DD40F1">
      <w:pPr>
        <w:numPr>
          <w:ilvl w:val="0"/>
          <w:numId w:val="11"/>
        </w:numPr>
        <w:contextualSpacing/>
        <w:rPr>
          <w:rFonts w:cs="Times New Roman"/>
          <w:noProof/>
          <w:sz w:val="24"/>
        </w:rPr>
      </w:pPr>
      <w:r w:rsidRPr="00D23465">
        <w:rPr>
          <w:rFonts w:cs="Times New Roman"/>
          <w:iCs/>
          <w:noProof/>
          <w:sz w:val="24"/>
        </w:rPr>
        <w:t xml:space="preserve">Попуњен, потписан и печатиран Образац </w:t>
      </w:r>
      <w:r w:rsidRPr="00D23465">
        <w:rPr>
          <w:rFonts w:cs="Times New Roman"/>
          <w:noProof/>
          <w:sz w:val="24"/>
        </w:rPr>
        <w:t>5;</w:t>
      </w:r>
    </w:p>
    <w:p w:rsidR="00F93850" w:rsidRPr="00D23465" w:rsidRDefault="006A5B77" w:rsidP="00F93850">
      <w:pPr>
        <w:numPr>
          <w:ilvl w:val="0"/>
          <w:numId w:val="11"/>
        </w:numPr>
        <w:contextualSpacing/>
        <w:rPr>
          <w:rFonts w:cs="Times New Roman"/>
          <w:noProof/>
          <w:sz w:val="24"/>
        </w:rPr>
      </w:pPr>
      <w:r w:rsidRPr="00D23465">
        <w:rPr>
          <w:rFonts w:cs="Times New Roman"/>
          <w:iCs/>
          <w:noProof/>
          <w:sz w:val="24"/>
        </w:rPr>
        <w:t>Попуњен, потписан и печатиран Образац 6</w:t>
      </w:r>
      <w:r w:rsidR="000C1DEE" w:rsidRPr="00D23465">
        <w:rPr>
          <w:rFonts w:cs="Times New Roman"/>
          <w:iCs/>
          <w:noProof/>
          <w:sz w:val="24"/>
        </w:rPr>
        <w:t xml:space="preserve"> </w:t>
      </w:r>
      <w:r w:rsidRPr="00D23465">
        <w:rPr>
          <w:rFonts w:cs="Times New Roman"/>
          <w:iCs/>
          <w:noProof/>
          <w:sz w:val="24"/>
        </w:rPr>
        <w:t>;</w:t>
      </w:r>
      <w:r w:rsidR="00F93850" w:rsidRPr="00D23465">
        <w:rPr>
          <w:rFonts w:cs="Times New Roman"/>
          <w:noProof/>
          <w:sz w:val="24"/>
        </w:rPr>
        <w:t xml:space="preserve"> </w:t>
      </w:r>
    </w:p>
    <w:p w:rsidR="006A5B77" w:rsidRPr="00D23465" w:rsidRDefault="00F93850" w:rsidP="00F93850">
      <w:pPr>
        <w:numPr>
          <w:ilvl w:val="0"/>
          <w:numId w:val="11"/>
        </w:numPr>
        <w:contextualSpacing/>
        <w:rPr>
          <w:rFonts w:cs="Times New Roman"/>
          <w:noProof/>
          <w:sz w:val="24"/>
        </w:rPr>
      </w:pPr>
      <w:r w:rsidRPr="00D23465">
        <w:rPr>
          <w:rFonts w:cs="Times New Roman"/>
          <w:noProof/>
          <w:sz w:val="24"/>
        </w:rPr>
        <w:lastRenderedPageBreak/>
        <w:t>У прилогу Обрасца 6 се обавезно достављају сви докази о испуњености обавезних услова из чл</w:t>
      </w:r>
      <w:r w:rsidR="001760C1">
        <w:rPr>
          <w:rFonts w:cs="Times New Roman"/>
          <w:noProof/>
          <w:sz w:val="24"/>
        </w:rPr>
        <w:t>ана 75.</w:t>
      </w:r>
      <w:r w:rsidRPr="00D23465">
        <w:rPr>
          <w:rFonts w:cs="Times New Roman"/>
          <w:noProof/>
          <w:sz w:val="24"/>
        </w:rPr>
        <w:t xml:space="preserve"> Закона који су дефинисани у делу 4. Конкурсне документације;</w:t>
      </w:r>
    </w:p>
    <w:p w:rsidR="0039240F" w:rsidRPr="001760C1" w:rsidRDefault="0039240F" w:rsidP="00D97995">
      <w:pPr>
        <w:numPr>
          <w:ilvl w:val="0"/>
          <w:numId w:val="11"/>
        </w:numPr>
        <w:contextualSpacing/>
        <w:rPr>
          <w:rFonts w:cs="Times New Roman"/>
          <w:noProof/>
          <w:sz w:val="24"/>
        </w:rPr>
      </w:pPr>
      <w:r w:rsidRPr="00D23465">
        <w:rPr>
          <w:rFonts w:cs="Times New Roman"/>
          <w:iCs/>
          <w:noProof/>
          <w:sz w:val="24"/>
        </w:rPr>
        <w:t xml:space="preserve">Попуњен, потписан и печатиран Образац </w:t>
      </w:r>
      <w:r w:rsidR="006A5B77" w:rsidRPr="00D23465">
        <w:rPr>
          <w:rFonts w:cs="Times New Roman"/>
          <w:iCs/>
          <w:noProof/>
          <w:sz w:val="24"/>
        </w:rPr>
        <w:t>7</w:t>
      </w:r>
      <w:r w:rsidRPr="00D23465">
        <w:rPr>
          <w:rFonts w:cs="Times New Roman"/>
          <w:iCs/>
          <w:noProof/>
          <w:sz w:val="24"/>
        </w:rPr>
        <w:t>;</w:t>
      </w:r>
    </w:p>
    <w:p w:rsidR="001760C1" w:rsidRPr="001760C1" w:rsidRDefault="001760C1" w:rsidP="001760C1">
      <w:pPr>
        <w:numPr>
          <w:ilvl w:val="0"/>
          <w:numId w:val="11"/>
        </w:numPr>
        <w:contextualSpacing/>
        <w:rPr>
          <w:rFonts w:cs="Times New Roman"/>
          <w:noProof/>
          <w:sz w:val="24"/>
        </w:rPr>
      </w:pPr>
      <w:r>
        <w:rPr>
          <w:rFonts w:cs="Times New Roman"/>
          <w:noProof/>
          <w:sz w:val="24"/>
        </w:rPr>
        <w:t>У прилогу Обрасца 7</w:t>
      </w:r>
      <w:r w:rsidRPr="00D23465">
        <w:rPr>
          <w:rFonts w:cs="Times New Roman"/>
          <w:noProof/>
          <w:sz w:val="24"/>
        </w:rPr>
        <w:t xml:space="preserve"> се обавезно достављају сви докази о испуњености додатних услова из чл</w:t>
      </w:r>
      <w:r>
        <w:rPr>
          <w:rFonts w:cs="Times New Roman"/>
          <w:noProof/>
          <w:sz w:val="24"/>
        </w:rPr>
        <w:t>ана</w:t>
      </w:r>
      <w:r w:rsidRPr="00D23465">
        <w:rPr>
          <w:rFonts w:cs="Times New Roman"/>
          <w:noProof/>
          <w:sz w:val="24"/>
        </w:rPr>
        <w:t xml:space="preserve"> 76. Закона који су дефинисани у делу 4. Конкурсне документације;</w:t>
      </w:r>
    </w:p>
    <w:p w:rsidR="00F93850" w:rsidRPr="00D23465" w:rsidRDefault="00F93850" w:rsidP="00D97995">
      <w:pPr>
        <w:numPr>
          <w:ilvl w:val="0"/>
          <w:numId w:val="11"/>
        </w:numPr>
        <w:contextualSpacing/>
        <w:rPr>
          <w:rFonts w:cs="Times New Roman"/>
          <w:noProof/>
          <w:sz w:val="24"/>
        </w:rPr>
      </w:pPr>
      <w:r w:rsidRPr="00D23465">
        <w:rPr>
          <w:rFonts w:cs="Times New Roman"/>
          <w:iCs/>
          <w:noProof/>
          <w:sz w:val="24"/>
        </w:rPr>
        <w:t>Попуњен, потписан и печатиран Образац 8;</w:t>
      </w:r>
    </w:p>
    <w:p w:rsidR="00F93850" w:rsidRPr="00D23465" w:rsidRDefault="00F93850" w:rsidP="00D97995">
      <w:pPr>
        <w:numPr>
          <w:ilvl w:val="0"/>
          <w:numId w:val="11"/>
        </w:numPr>
        <w:contextualSpacing/>
        <w:rPr>
          <w:rFonts w:cs="Times New Roman"/>
          <w:noProof/>
          <w:sz w:val="24"/>
        </w:rPr>
      </w:pPr>
      <w:r w:rsidRPr="00D23465">
        <w:rPr>
          <w:rFonts w:cs="Times New Roman"/>
          <w:iCs/>
          <w:noProof/>
          <w:sz w:val="24"/>
        </w:rPr>
        <w:t>Попуњен, потписан и печатиран Образац 9;</w:t>
      </w:r>
    </w:p>
    <w:p w:rsidR="007836C4" w:rsidRPr="002D0124" w:rsidRDefault="0039240F" w:rsidP="009345A5">
      <w:pPr>
        <w:numPr>
          <w:ilvl w:val="0"/>
          <w:numId w:val="11"/>
        </w:numPr>
        <w:spacing w:after="120"/>
        <w:ind w:left="714" w:hanging="357"/>
        <w:rPr>
          <w:rFonts w:cs="Times New Roman"/>
          <w:noProof/>
          <w:sz w:val="24"/>
        </w:rPr>
      </w:pPr>
      <w:r w:rsidRPr="00D23465">
        <w:rPr>
          <w:rFonts w:cs="Times New Roman"/>
          <w:noProof/>
          <w:sz w:val="24"/>
        </w:rPr>
        <w:t>Модел уговора – попуњен, потписан и печатиран од стране овлашћеног лица;</w:t>
      </w:r>
    </w:p>
    <w:p w:rsidR="00DA537D" w:rsidRPr="00E964D6" w:rsidRDefault="00DA537D" w:rsidP="00DA537D">
      <w:pPr>
        <w:pStyle w:val="Heading2"/>
        <w:framePr w:wrap="notBeside"/>
        <w:rPr>
          <w:sz w:val="24"/>
          <w:szCs w:val="24"/>
        </w:rPr>
      </w:pPr>
      <w:bookmarkStart w:id="45" w:name="_Toc369386380"/>
      <w:bookmarkStart w:id="46" w:name="_Toc369387526"/>
      <w:bookmarkStart w:id="47" w:name="_Toc370294141"/>
      <w:bookmarkStart w:id="48" w:name="_Toc388012509"/>
      <w:r w:rsidRPr="00E964D6">
        <w:rPr>
          <w:sz w:val="24"/>
          <w:szCs w:val="24"/>
        </w:rPr>
        <w:t>Посебни захтеви у погледу начина на који понуда мора да буде сачињена</w:t>
      </w:r>
      <w:bookmarkEnd w:id="45"/>
      <w:bookmarkEnd w:id="46"/>
      <w:bookmarkEnd w:id="47"/>
      <w:bookmarkEnd w:id="48"/>
    </w:p>
    <w:p w:rsidR="001760C1" w:rsidRDefault="001760C1" w:rsidP="006F0776">
      <w:pPr>
        <w:pStyle w:val="JNclan1"/>
        <w:rPr>
          <w:noProof/>
        </w:rPr>
      </w:pPr>
    </w:p>
    <w:p w:rsidR="0064160E" w:rsidRPr="001760C1" w:rsidRDefault="0064160E" w:rsidP="006F0776">
      <w:pPr>
        <w:pStyle w:val="JNclan1"/>
        <w:rPr>
          <w:noProof/>
        </w:rPr>
      </w:pPr>
      <w:r w:rsidRPr="001760C1">
        <w:rPr>
          <w:noProof/>
        </w:rPr>
        <w:t>Обрасце дате у конкурсној документацији, односно податке који морају да буду њихов саставни део, понуђачи попуњавају на рачунару или</w:t>
      </w:r>
      <w:r w:rsidR="0073140A" w:rsidRPr="001760C1">
        <w:rPr>
          <w:noProof/>
        </w:rPr>
        <w:t xml:space="preserve"> хемијском оловком, </w:t>
      </w:r>
      <w:r w:rsidRPr="001760C1">
        <w:rPr>
          <w:noProof/>
        </w:rPr>
        <w:t xml:space="preserve">читко - штампаним словима, </w:t>
      </w:r>
      <w:r w:rsidR="0073140A" w:rsidRPr="001760C1">
        <w:rPr>
          <w:noProof/>
        </w:rPr>
        <w:t>тако да обрасци буду у потпуности попуњени, а садржај јасан и недвосмислен</w:t>
      </w:r>
      <w:r w:rsidR="0073140A" w:rsidRPr="001760C1">
        <w:rPr>
          <w:strike/>
          <w:noProof/>
        </w:rPr>
        <w:t>.</w:t>
      </w:r>
      <w:r w:rsidRPr="001760C1">
        <w:rPr>
          <w:noProof/>
        </w:rPr>
        <w:t xml:space="preserve">а овлашћено лице понуђача исте потписује и печатом оверава. </w:t>
      </w:r>
      <w:r w:rsidR="0073140A" w:rsidRPr="001760C1">
        <w:rPr>
          <w:noProof/>
        </w:rPr>
        <w:t>Уколико понуђач начини грешку у попуњавању, дужан је исту да избели и да правилно попуни</w:t>
      </w:r>
      <w:r w:rsidR="001760C1" w:rsidRPr="001760C1">
        <w:rPr>
          <w:noProof/>
        </w:rPr>
        <w:t>,</w:t>
      </w:r>
      <w:r w:rsidR="0073140A" w:rsidRPr="001760C1">
        <w:rPr>
          <w:noProof/>
        </w:rPr>
        <w:t xml:space="preserve"> а место начињене грешке овери парафом </w:t>
      </w:r>
      <w:r w:rsidR="00993A4D" w:rsidRPr="001760C1">
        <w:rPr>
          <w:noProof/>
        </w:rPr>
        <w:t>овлашћеног лица понуђач</w:t>
      </w:r>
      <w:r w:rsidR="001760C1" w:rsidRPr="001760C1">
        <w:rPr>
          <w:noProof/>
        </w:rPr>
        <w:t>а</w:t>
      </w:r>
      <w:r w:rsidR="00993A4D" w:rsidRPr="001760C1">
        <w:rPr>
          <w:noProof/>
        </w:rPr>
        <w:t xml:space="preserve"> </w:t>
      </w:r>
      <w:r w:rsidR="0073140A" w:rsidRPr="001760C1">
        <w:rPr>
          <w:noProof/>
        </w:rPr>
        <w:t xml:space="preserve">и печатом. </w:t>
      </w:r>
      <w:r w:rsidRPr="001760C1">
        <w:rPr>
          <w:noProof/>
        </w:rPr>
        <w:t xml:space="preserve">Понуда у којој буду начињене било какве измене, додаци, брисања </w:t>
      </w:r>
      <w:r w:rsidR="0073140A" w:rsidRPr="001760C1">
        <w:rPr>
          <w:noProof/>
        </w:rPr>
        <w:t xml:space="preserve">на непредвиђен начин </w:t>
      </w:r>
      <w:r w:rsidRPr="001760C1">
        <w:rPr>
          <w:noProof/>
        </w:rPr>
        <w:t xml:space="preserve">или буде неправилно попуњена, сматраће се неприхватљивом и биће одбијена. </w:t>
      </w:r>
    </w:p>
    <w:p w:rsidR="0064160E" w:rsidRPr="00077DF5" w:rsidRDefault="0064160E" w:rsidP="006F0776">
      <w:pPr>
        <w:pStyle w:val="JNclan1"/>
        <w:rPr>
          <w:noProof/>
        </w:rPr>
      </w:pPr>
      <w:r w:rsidRPr="00077DF5">
        <w:rPr>
          <w:noProof/>
        </w:rPr>
        <w:t>На сваком обрасцу конкурсне документације је наведено ко је дужан да образац овери печатом и потпише и то:</w:t>
      </w:r>
    </w:p>
    <w:p w:rsidR="0064160E" w:rsidRPr="00077DF5" w:rsidRDefault="0064160E" w:rsidP="006F0776">
      <w:pPr>
        <w:pStyle w:val="JNclan1"/>
        <w:numPr>
          <w:ilvl w:val="0"/>
          <w:numId w:val="12"/>
        </w:numPr>
        <w:rPr>
          <w:noProof/>
        </w:rPr>
      </w:pPr>
      <w:r w:rsidRPr="00077DF5">
        <w:rPr>
          <w:noProof/>
        </w:rPr>
        <w:t xml:space="preserve">Уколико понуду подноси понуђач који наступа самостално, сваки образац мора бити оверен и потписан од стране овлашћеног лица понуђача; </w:t>
      </w:r>
    </w:p>
    <w:p w:rsidR="0064160E" w:rsidRPr="00077DF5" w:rsidRDefault="0064160E" w:rsidP="006F0776">
      <w:pPr>
        <w:pStyle w:val="JNclan1"/>
        <w:numPr>
          <w:ilvl w:val="0"/>
          <w:numId w:val="12"/>
        </w:numPr>
        <w:rPr>
          <w:noProof/>
        </w:rPr>
      </w:pPr>
      <w:r w:rsidRPr="00077DF5">
        <w:rPr>
          <w:noProof/>
        </w:rPr>
        <w:t xml:space="preserve">Уколико понуду подноси понуђач који наступа са подизвођачем, сваки образац мора бити оверен и потписан од стране овлашћеног лица понуђача. </w:t>
      </w:r>
    </w:p>
    <w:p w:rsidR="0064160E" w:rsidRPr="00077DF5" w:rsidRDefault="0064160E" w:rsidP="006F0776">
      <w:pPr>
        <w:pStyle w:val="JNclan1"/>
        <w:numPr>
          <w:ilvl w:val="0"/>
          <w:numId w:val="12"/>
        </w:numPr>
        <w:rPr>
          <w:noProof/>
        </w:rPr>
      </w:pPr>
      <w:r w:rsidRPr="00077DF5">
        <w:rPr>
          <w:noProof/>
        </w:rPr>
        <w:t xml:space="preserve">Уколико понуду подноси група понуђача, сваки образац мора бити оверен и потписан од стране овлашћеног члана групе понуђача - представника групе понуђача. </w:t>
      </w:r>
    </w:p>
    <w:p w:rsidR="0064160E" w:rsidRPr="00077DF5" w:rsidRDefault="0064160E" w:rsidP="006F0776">
      <w:pPr>
        <w:pStyle w:val="JNclan1"/>
        <w:numPr>
          <w:ilvl w:val="0"/>
          <w:numId w:val="12"/>
        </w:numPr>
        <w:rPr>
          <w:noProof/>
        </w:rPr>
      </w:pPr>
      <w:r w:rsidRPr="00077DF5">
        <w:rPr>
          <w:noProof/>
        </w:rPr>
        <w:t>Овлашћено лице понуђача који наступа самостално или са подизвођачима, односно овлашћено лице групе понуђача, је дужно да попуни модел уговора, овери печатом и потпише, чиме потврђује да прихвата све елементе уговора.</w:t>
      </w:r>
    </w:p>
    <w:p w:rsidR="000013A1" w:rsidRDefault="0064160E" w:rsidP="006F0776">
      <w:pPr>
        <w:pStyle w:val="JNclan1"/>
        <w:rPr>
          <w:noProof/>
        </w:rPr>
      </w:pPr>
      <w:r w:rsidRPr="00077DF5">
        <w:rPr>
          <w:noProof/>
        </w:rPr>
        <w:t>Трошкове припреме и подношења понуде сноси искључиво понуђач и не може тражити од наручиоца накнаду трошкова.</w:t>
      </w:r>
    </w:p>
    <w:p w:rsidR="00377A47" w:rsidRPr="00762FA2" w:rsidRDefault="00377A47" w:rsidP="00377A47">
      <w:pPr>
        <w:pStyle w:val="Heading2"/>
        <w:framePr w:wrap="notBeside"/>
        <w:rPr>
          <w:sz w:val="24"/>
          <w:szCs w:val="24"/>
        </w:rPr>
      </w:pPr>
      <w:bookmarkStart w:id="49" w:name="_Toc388012510"/>
      <w:r w:rsidRPr="00762FA2">
        <w:rPr>
          <w:sz w:val="24"/>
          <w:szCs w:val="24"/>
        </w:rPr>
        <w:t>Понуда са варијантама</w:t>
      </w:r>
      <w:bookmarkEnd w:id="49"/>
    </w:p>
    <w:p w:rsidR="00377A47" w:rsidRPr="00A9447B" w:rsidRDefault="00377A47" w:rsidP="00377A47">
      <w:pPr>
        <w:rPr>
          <w:sz w:val="24"/>
          <w:lang w:eastAsia="ar-SA"/>
        </w:rPr>
      </w:pPr>
      <w:r w:rsidRPr="00A9447B">
        <w:rPr>
          <w:bCs/>
          <w:iCs/>
          <w:sz w:val="24"/>
          <w:lang w:val="ru-RU" w:eastAsia="ar-SA"/>
        </w:rPr>
        <w:t>Подношење понуде са варијантама није дозвољено.</w:t>
      </w:r>
    </w:p>
    <w:p w:rsidR="00377A47" w:rsidRPr="00E964D6" w:rsidRDefault="00377A47" w:rsidP="00377A47">
      <w:pPr>
        <w:pStyle w:val="Heading2"/>
        <w:framePr w:wrap="notBeside" w:y="226"/>
        <w:rPr>
          <w:sz w:val="24"/>
          <w:szCs w:val="24"/>
        </w:rPr>
      </w:pPr>
      <w:bookmarkStart w:id="50" w:name="_Toc369386381"/>
      <w:bookmarkStart w:id="51" w:name="_Toc369387527"/>
      <w:bookmarkStart w:id="52" w:name="_Toc370294142"/>
      <w:bookmarkStart w:id="53" w:name="_Toc388012511"/>
      <w:r w:rsidRPr="00E964D6">
        <w:rPr>
          <w:sz w:val="24"/>
          <w:szCs w:val="24"/>
        </w:rPr>
        <w:t>Начин измене, допуне и опозива понуде</w:t>
      </w:r>
      <w:bookmarkEnd w:id="50"/>
      <w:bookmarkEnd w:id="51"/>
      <w:bookmarkEnd w:id="52"/>
      <w:bookmarkEnd w:id="53"/>
    </w:p>
    <w:p w:rsidR="0064160E" w:rsidRPr="00077DF5" w:rsidRDefault="0064160E" w:rsidP="006F0776">
      <w:pPr>
        <w:pStyle w:val="JNclan1"/>
        <w:rPr>
          <w:noProof/>
        </w:rPr>
      </w:pPr>
      <w:bookmarkStart w:id="54" w:name="_Toc369386382"/>
      <w:bookmarkStart w:id="55" w:name="_Toc369387528"/>
      <w:bookmarkStart w:id="56" w:name="_Toc370294143"/>
      <w:r w:rsidRPr="00077DF5">
        <w:rPr>
          <w:noProof/>
        </w:rPr>
        <w:t>У року за подношење понуде понуђач може да измени, допуни или опозове своју понуду на начин који је одређен за подношење понуде.</w:t>
      </w:r>
    </w:p>
    <w:p w:rsidR="0064160E" w:rsidRPr="00077DF5" w:rsidRDefault="0064160E" w:rsidP="006F0776">
      <w:pPr>
        <w:pStyle w:val="JNclan1"/>
        <w:rPr>
          <w:noProof/>
        </w:rPr>
      </w:pPr>
      <w:r w:rsidRPr="00077DF5">
        <w:rPr>
          <w:noProof/>
        </w:rPr>
        <w:lastRenderedPageBreak/>
        <w:t>Понуђач је дужан да јасно назначи који део понуде мења односно која документа накнадно доставља.</w:t>
      </w:r>
    </w:p>
    <w:p w:rsidR="0064160E" w:rsidRPr="00077DF5" w:rsidRDefault="0064160E" w:rsidP="006F0776">
      <w:pPr>
        <w:pStyle w:val="JNclan1"/>
        <w:rPr>
          <w:noProof/>
        </w:rPr>
      </w:pPr>
      <w:r w:rsidRPr="00077DF5">
        <w:rPr>
          <w:noProof/>
        </w:rPr>
        <w:t>Измену, допуну или опозив понуде треба доставити на адресу за достављање понуде</w:t>
      </w:r>
      <w:r w:rsidRPr="00077DF5">
        <w:rPr>
          <w:i/>
          <w:noProof/>
        </w:rPr>
        <w:t xml:space="preserve">, </w:t>
      </w:r>
      <w:r w:rsidRPr="00077DF5">
        <w:rPr>
          <w:noProof/>
        </w:rPr>
        <w:t>са назнаком:</w:t>
      </w:r>
    </w:p>
    <w:p w:rsidR="0064160E" w:rsidRPr="00077DF5" w:rsidRDefault="0064160E" w:rsidP="006F0776">
      <w:pPr>
        <w:pStyle w:val="JNclan1"/>
        <w:numPr>
          <w:ilvl w:val="0"/>
          <w:numId w:val="13"/>
        </w:numPr>
        <w:rPr>
          <w:noProof/>
        </w:rPr>
      </w:pPr>
      <w:r w:rsidRPr="00077DF5">
        <w:rPr>
          <w:noProof/>
        </w:rPr>
        <w:t xml:space="preserve">„ИЗМЕНА ПОНУДЕ ЗА ЈАВНУ НАБАВКУ </w:t>
      </w:r>
      <w:r w:rsidR="008627CF">
        <w:rPr>
          <w:noProof/>
        </w:rPr>
        <w:t>УСЛУГА ОБЕЗБЕЂЕЊА</w:t>
      </w:r>
      <w:r w:rsidR="00974972" w:rsidRPr="00974972">
        <w:rPr>
          <w:noProof/>
        </w:rPr>
        <w:t xml:space="preserve"> </w:t>
      </w:r>
      <w:r w:rsidR="008627CF">
        <w:rPr>
          <w:noProof/>
        </w:rPr>
        <w:t>ОП1/2014</w:t>
      </w:r>
      <w:r w:rsidRPr="00077DF5">
        <w:rPr>
          <w:noProof/>
        </w:rPr>
        <w:t>- НЕ ОТВАРАТИ” ИЛИ</w:t>
      </w:r>
    </w:p>
    <w:p w:rsidR="0064160E" w:rsidRPr="00077DF5" w:rsidRDefault="0064160E" w:rsidP="006F0776">
      <w:pPr>
        <w:pStyle w:val="JNclan1"/>
        <w:numPr>
          <w:ilvl w:val="0"/>
          <w:numId w:val="13"/>
        </w:numPr>
        <w:rPr>
          <w:noProof/>
        </w:rPr>
      </w:pPr>
      <w:r w:rsidRPr="00077DF5">
        <w:rPr>
          <w:noProof/>
        </w:rPr>
        <w:t xml:space="preserve">„ДОПУНА ПОНУДЕ ЗА ЈАВНУ НАБАВКУ </w:t>
      </w:r>
      <w:r w:rsidR="008627CF">
        <w:rPr>
          <w:noProof/>
        </w:rPr>
        <w:t>УСЛУГА ОБЕЗБЕЂЕЊА</w:t>
      </w:r>
      <w:r w:rsidR="00974972" w:rsidRPr="00974972">
        <w:rPr>
          <w:noProof/>
        </w:rPr>
        <w:t xml:space="preserve"> </w:t>
      </w:r>
      <w:r w:rsidR="008627CF">
        <w:rPr>
          <w:noProof/>
        </w:rPr>
        <w:t>ОП1/2014</w:t>
      </w:r>
      <w:r w:rsidRPr="00077DF5">
        <w:rPr>
          <w:noProof/>
        </w:rPr>
        <w:t>- НЕ ОТВАРАТИ” ИЛИ</w:t>
      </w:r>
    </w:p>
    <w:p w:rsidR="0064160E" w:rsidRPr="00077DF5" w:rsidRDefault="0064160E" w:rsidP="006F0776">
      <w:pPr>
        <w:pStyle w:val="JNclan1"/>
        <w:numPr>
          <w:ilvl w:val="0"/>
          <w:numId w:val="13"/>
        </w:numPr>
        <w:rPr>
          <w:noProof/>
        </w:rPr>
      </w:pPr>
      <w:r w:rsidRPr="00077DF5">
        <w:rPr>
          <w:noProof/>
        </w:rPr>
        <w:t xml:space="preserve">„ОПОЗИВ ПОНУДЕ ЗА ЈАВНУ НАБАВКУ </w:t>
      </w:r>
      <w:r w:rsidR="008627CF">
        <w:rPr>
          <w:noProof/>
        </w:rPr>
        <w:t>УСЛУГА ОБЕЗБЕЂЕЊА</w:t>
      </w:r>
      <w:r w:rsidR="00974972" w:rsidRPr="00974972">
        <w:rPr>
          <w:noProof/>
        </w:rPr>
        <w:t xml:space="preserve"> </w:t>
      </w:r>
      <w:r w:rsidR="008627CF">
        <w:rPr>
          <w:noProof/>
        </w:rPr>
        <w:t>ОП1/2014</w:t>
      </w:r>
      <w:r w:rsidRPr="00077DF5">
        <w:rPr>
          <w:noProof/>
        </w:rPr>
        <w:t>- НЕ ОТВАРАТИ” ИЛИ</w:t>
      </w:r>
    </w:p>
    <w:p w:rsidR="0064160E" w:rsidRPr="00077DF5" w:rsidRDefault="0064160E" w:rsidP="006F0776">
      <w:pPr>
        <w:pStyle w:val="JNclan1"/>
        <w:numPr>
          <w:ilvl w:val="0"/>
          <w:numId w:val="13"/>
        </w:numPr>
        <w:rPr>
          <w:noProof/>
        </w:rPr>
      </w:pPr>
      <w:r w:rsidRPr="00077DF5">
        <w:rPr>
          <w:noProof/>
        </w:rPr>
        <w:t xml:space="preserve">„ИЗМЕНА И ДОПУНА ПОНУДЕ ЗА ЈАВНУ НАБАВКУ </w:t>
      </w:r>
      <w:r w:rsidR="008627CF">
        <w:rPr>
          <w:noProof/>
        </w:rPr>
        <w:t>УСЛУГА ОБЕЗБЕЂЕЊА</w:t>
      </w:r>
      <w:r w:rsidR="00974972" w:rsidRPr="00974972">
        <w:rPr>
          <w:noProof/>
        </w:rPr>
        <w:t xml:space="preserve"> </w:t>
      </w:r>
      <w:r w:rsidR="008627CF">
        <w:rPr>
          <w:noProof/>
        </w:rPr>
        <w:t>ОП1/2014</w:t>
      </w:r>
      <w:r w:rsidRPr="00077DF5">
        <w:rPr>
          <w:noProof/>
        </w:rPr>
        <w:t>- НЕ ОТВАРАТИ”.</w:t>
      </w:r>
    </w:p>
    <w:p w:rsidR="0064160E" w:rsidRPr="00077DF5" w:rsidRDefault="0064160E" w:rsidP="006F0776">
      <w:pPr>
        <w:pStyle w:val="JNclan1"/>
        <w:rPr>
          <w:noProof/>
        </w:rPr>
      </w:pPr>
      <w:r w:rsidRPr="00077DF5">
        <w:rPr>
          <w:noProof/>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160E" w:rsidRPr="0064160E" w:rsidRDefault="0064160E" w:rsidP="00FF5251">
      <w:pPr>
        <w:pStyle w:val="JNclan1"/>
        <w:rPr>
          <w:noProof/>
        </w:rPr>
      </w:pPr>
      <w:r w:rsidRPr="00077DF5">
        <w:rPr>
          <w:noProof/>
        </w:rPr>
        <w:t>По истеку рока за подношење понуда понуђач не може да повуче нити да мења своју понуду.</w:t>
      </w:r>
    </w:p>
    <w:p w:rsidR="00935705" w:rsidRPr="00E964D6" w:rsidRDefault="002445D7" w:rsidP="00EC300E">
      <w:pPr>
        <w:pStyle w:val="Heading2"/>
        <w:framePr w:wrap="notBeside"/>
        <w:rPr>
          <w:sz w:val="24"/>
          <w:szCs w:val="24"/>
        </w:rPr>
      </w:pPr>
      <w:bookmarkStart w:id="57" w:name="_Toc388012512"/>
      <w:r w:rsidRPr="00E964D6">
        <w:rPr>
          <w:sz w:val="24"/>
          <w:szCs w:val="24"/>
        </w:rPr>
        <w:t>Учествовање у заједничкој понуди или као подизвођач</w:t>
      </w:r>
      <w:bookmarkEnd w:id="54"/>
      <w:bookmarkEnd w:id="55"/>
      <w:bookmarkEnd w:id="56"/>
      <w:bookmarkEnd w:id="57"/>
      <w:r w:rsidRPr="00E964D6">
        <w:rPr>
          <w:sz w:val="24"/>
          <w:szCs w:val="24"/>
        </w:rPr>
        <w:t xml:space="preserve"> </w:t>
      </w:r>
    </w:p>
    <w:p w:rsidR="00501B10" w:rsidRPr="00077DF5" w:rsidRDefault="00501B10" w:rsidP="006F0776">
      <w:pPr>
        <w:pStyle w:val="JNclan1"/>
        <w:rPr>
          <w:noProof/>
        </w:rPr>
      </w:pPr>
      <w:bookmarkStart w:id="58" w:name="_Toc369386383"/>
      <w:bookmarkStart w:id="59" w:name="_Toc369387529"/>
      <w:bookmarkStart w:id="60" w:name="_Toc370294144"/>
      <w:r w:rsidRPr="00077DF5">
        <w:rPr>
          <w:noProof/>
        </w:rPr>
        <w:t>Понуђач може да поднесе само једну понуду.</w:t>
      </w:r>
      <w:r w:rsidRPr="00077DF5">
        <w:rPr>
          <w:i/>
          <w:noProof/>
        </w:rPr>
        <w:t xml:space="preserve"> </w:t>
      </w:r>
    </w:p>
    <w:p w:rsidR="00501B10" w:rsidRPr="00077DF5" w:rsidRDefault="00501B10" w:rsidP="006F0776">
      <w:pPr>
        <w:pStyle w:val="JNclan1"/>
        <w:rPr>
          <w:noProof/>
        </w:rPr>
      </w:pPr>
      <w:r w:rsidRPr="00077DF5">
        <w:rPr>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45A5" w:rsidRPr="009345A5" w:rsidRDefault="00501B10" w:rsidP="006C3013">
      <w:pPr>
        <w:pStyle w:val="JNclan1"/>
        <w:rPr>
          <w:noProof/>
        </w:rPr>
      </w:pPr>
      <w:r w:rsidRPr="00077DF5">
        <w:rPr>
          <w:noProof/>
        </w:rPr>
        <w:t>У Обрасцу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E0411" w:rsidRDefault="00330712" w:rsidP="006F0776">
      <w:pPr>
        <w:pStyle w:val="Heading2"/>
        <w:framePr w:wrap="notBeside"/>
        <w:rPr>
          <w:sz w:val="24"/>
          <w:szCs w:val="24"/>
        </w:rPr>
      </w:pPr>
      <w:bookmarkStart w:id="61" w:name="_Toc388012513"/>
      <w:r w:rsidRPr="00E964D6">
        <w:rPr>
          <w:sz w:val="24"/>
          <w:szCs w:val="24"/>
        </w:rPr>
        <w:t>Понуда са подизвођачем</w:t>
      </w:r>
      <w:bookmarkEnd w:id="58"/>
      <w:bookmarkEnd w:id="59"/>
      <w:bookmarkEnd w:id="60"/>
      <w:bookmarkEnd w:id="61"/>
    </w:p>
    <w:p w:rsidR="00501B10" w:rsidRPr="00077DF5" w:rsidRDefault="00501B10" w:rsidP="006F0776">
      <w:pPr>
        <w:pStyle w:val="JNclan1"/>
        <w:rPr>
          <w:noProof/>
        </w:rPr>
      </w:pPr>
      <w:r w:rsidRPr="00077DF5">
        <w:rPr>
          <w:noProof/>
        </w:rPr>
        <w:t xml:space="preserve">Уколико понуђач подноси понуду са подизвођачем дужан је да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1B10" w:rsidRPr="00077DF5" w:rsidRDefault="00501B10" w:rsidP="006F0776">
      <w:pPr>
        <w:pStyle w:val="JNclan1"/>
        <w:rPr>
          <w:noProof/>
        </w:rPr>
      </w:pPr>
      <w:r w:rsidRPr="00077DF5">
        <w:rPr>
          <w:noProof/>
        </w:rPr>
        <w:t>Понуђач у Обрасцу понуде</w:t>
      </w:r>
      <w:r w:rsidRPr="00077DF5">
        <w:rPr>
          <w:i/>
          <w:noProof/>
        </w:rPr>
        <w:t xml:space="preserve"> </w:t>
      </w:r>
      <w:r w:rsidRPr="00077DF5">
        <w:rPr>
          <w:noProof/>
        </w:rPr>
        <w:t xml:space="preserve">наводи назив и седиште подизвођача, уколико ће делимично извршење набавке поверити подизвођачу. </w:t>
      </w:r>
    </w:p>
    <w:p w:rsidR="00501B10" w:rsidRPr="00077DF5" w:rsidRDefault="00501B10" w:rsidP="006F0776">
      <w:pPr>
        <w:pStyle w:val="JNclan1"/>
        <w:rPr>
          <w:noProof/>
        </w:rPr>
      </w:pPr>
      <w:r w:rsidRPr="00077DF5">
        <w:rPr>
          <w:noProof/>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01B10" w:rsidRPr="00077DF5" w:rsidRDefault="00501B10" w:rsidP="006F0776">
      <w:pPr>
        <w:pStyle w:val="JNclan1"/>
        <w:rPr>
          <w:noProof/>
        </w:rPr>
      </w:pPr>
      <w:r w:rsidRPr="00077DF5">
        <w:rPr>
          <w:noProof/>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501B10" w:rsidRPr="00077DF5" w:rsidRDefault="00501B10" w:rsidP="006F0776">
      <w:pPr>
        <w:pStyle w:val="JNclan1"/>
        <w:rPr>
          <w:noProof/>
        </w:rPr>
      </w:pPr>
      <w:r w:rsidRPr="00077DF5">
        <w:rPr>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35705" w:rsidRPr="00B96F13" w:rsidRDefault="00501B10" w:rsidP="006F0776">
      <w:pPr>
        <w:pStyle w:val="JNclan1"/>
        <w:rPr>
          <w:noProof/>
        </w:rPr>
      </w:pPr>
      <w:r w:rsidRPr="00077DF5">
        <w:rPr>
          <w:noProof/>
        </w:rPr>
        <w:lastRenderedPageBreak/>
        <w:t>Понуђач је дужан да наручиоцу, на његов захтев, омогући приступ код подизвођача, ради утврђивања испуњености тражених услова.</w:t>
      </w:r>
    </w:p>
    <w:p w:rsidR="006F0776" w:rsidRDefault="00193825" w:rsidP="006F0776">
      <w:pPr>
        <w:pStyle w:val="Heading2"/>
        <w:framePr w:wrap="notBeside"/>
        <w:rPr>
          <w:sz w:val="24"/>
          <w:szCs w:val="24"/>
        </w:rPr>
      </w:pPr>
      <w:bookmarkStart w:id="62" w:name="_Toc369386384"/>
      <w:bookmarkStart w:id="63" w:name="_Toc369387530"/>
      <w:bookmarkStart w:id="64" w:name="_Toc370294145"/>
      <w:bookmarkStart w:id="65" w:name="_Toc388012514"/>
      <w:r w:rsidRPr="00E964D6">
        <w:rPr>
          <w:sz w:val="24"/>
          <w:szCs w:val="24"/>
        </w:rPr>
        <w:t>Заједничка понуда</w:t>
      </w:r>
      <w:bookmarkEnd w:id="62"/>
      <w:bookmarkEnd w:id="63"/>
      <w:bookmarkEnd w:id="64"/>
      <w:bookmarkEnd w:id="65"/>
    </w:p>
    <w:p w:rsidR="00501B10" w:rsidRPr="00077DF5" w:rsidRDefault="00501B10" w:rsidP="006F0776">
      <w:pPr>
        <w:pStyle w:val="JNclan1"/>
      </w:pPr>
      <w:r w:rsidRPr="00077DF5">
        <w:t>Понуду може поднети група понуђача.</w:t>
      </w:r>
    </w:p>
    <w:p w:rsidR="00501B10" w:rsidRPr="00077DF5" w:rsidRDefault="00501B10" w:rsidP="006F0776">
      <w:pPr>
        <w:pStyle w:val="JNclan1"/>
      </w:pPr>
      <w:r w:rsidRPr="00077DF5">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501B10" w:rsidRPr="00077DF5" w:rsidRDefault="00501B10" w:rsidP="006F0776">
      <w:pPr>
        <w:pStyle w:val="JNclan1"/>
        <w:numPr>
          <w:ilvl w:val="0"/>
          <w:numId w:val="5"/>
        </w:numPr>
      </w:pPr>
      <w:r w:rsidRPr="00077DF5">
        <w:t xml:space="preserve">члану групе који ће бити носилац посла, односно који ће поднети понуду и који ће заступати групу понуђача пред наручиоцем, </w:t>
      </w:r>
    </w:p>
    <w:p w:rsidR="00501B10" w:rsidRPr="00077DF5" w:rsidRDefault="00501B10" w:rsidP="006F0776">
      <w:pPr>
        <w:pStyle w:val="JNclan1"/>
        <w:numPr>
          <w:ilvl w:val="0"/>
          <w:numId w:val="6"/>
        </w:numPr>
      </w:pPr>
      <w:r w:rsidRPr="00077DF5">
        <w:t xml:space="preserve">понуђачу који ће у име групе понуђача потписати уговор, </w:t>
      </w:r>
    </w:p>
    <w:p w:rsidR="00501B10" w:rsidRPr="00077DF5" w:rsidRDefault="00501B10" w:rsidP="006F0776">
      <w:pPr>
        <w:pStyle w:val="JNclan1"/>
        <w:numPr>
          <w:ilvl w:val="0"/>
          <w:numId w:val="7"/>
        </w:numPr>
      </w:pPr>
      <w:r w:rsidRPr="00077DF5">
        <w:t xml:space="preserve">понуђачу који ће у име групе понуђача дати средство обезбеђења, </w:t>
      </w:r>
    </w:p>
    <w:p w:rsidR="00501B10" w:rsidRPr="00077DF5" w:rsidRDefault="00501B10" w:rsidP="006F0776">
      <w:pPr>
        <w:pStyle w:val="JNclan1"/>
        <w:numPr>
          <w:ilvl w:val="0"/>
          <w:numId w:val="8"/>
        </w:numPr>
      </w:pPr>
      <w:r w:rsidRPr="00077DF5">
        <w:t xml:space="preserve">понуђачу који ће издати рачун, </w:t>
      </w:r>
    </w:p>
    <w:p w:rsidR="00501B10" w:rsidRPr="00077DF5" w:rsidRDefault="00501B10" w:rsidP="006F0776">
      <w:pPr>
        <w:pStyle w:val="JNclan1"/>
        <w:numPr>
          <w:ilvl w:val="0"/>
          <w:numId w:val="9"/>
        </w:numPr>
      </w:pPr>
      <w:r w:rsidRPr="00077DF5">
        <w:t xml:space="preserve">рачуну на који ће бити извршено плаћање, </w:t>
      </w:r>
    </w:p>
    <w:p w:rsidR="00501B10" w:rsidRPr="00077DF5" w:rsidRDefault="00501B10" w:rsidP="006F0776">
      <w:pPr>
        <w:pStyle w:val="JNclan1"/>
        <w:numPr>
          <w:ilvl w:val="0"/>
          <w:numId w:val="10"/>
        </w:numPr>
      </w:pPr>
      <w:r w:rsidRPr="00077DF5">
        <w:t>обавезама сваког од понуђача из групе понуђача за извршење уговора.</w:t>
      </w:r>
    </w:p>
    <w:p w:rsidR="00501B10" w:rsidRPr="00077DF5" w:rsidRDefault="00501B10" w:rsidP="006F0776">
      <w:pPr>
        <w:pStyle w:val="JNclan1"/>
      </w:pPr>
      <w:r w:rsidRPr="00077DF5">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501B10" w:rsidRPr="00077DF5" w:rsidRDefault="00501B10" w:rsidP="006F0776">
      <w:pPr>
        <w:pStyle w:val="JNclan1"/>
      </w:pPr>
      <w:r w:rsidRPr="00077DF5">
        <w:t xml:space="preserve">Понуђачи из групе понуђача одговарају неограничено солидарно према наручиоцу. </w:t>
      </w:r>
    </w:p>
    <w:p w:rsidR="00935705" w:rsidRDefault="00ED53FD" w:rsidP="00A23846">
      <w:pPr>
        <w:pStyle w:val="Heading2"/>
        <w:framePr w:wrap="auto" w:vAnchor="margin" w:yAlign="inline"/>
        <w:jc w:val="left"/>
        <w:rPr>
          <w:sz w:val="24"/>
          <w:szCs w:val="24"/>
        </w:rPr>
      </w:pPr>
      <w:bookmarkStart w:id="66" w:name="_Toc369386385"/>
      <w:bookmarkStart w:id="67" w:name="_Toc369387531"/>
      <w:bookmarkStart w:id="68" w:name="_Toc370294146"/>
      <w:bookmarkStart w:id="69" w:name="_Toc388012515"/>
      <w:r w:rsidRPr="00E964D6">
        <w:rPr>
          <w:sz w:val="24"/>
          <w:szCs w:val="24"/>
        </w:rPr>
        <w:t>Начин и услови плаћања, гарантни рок, као и друге околности од којих зависи прихватљивост понуде</w:t>
      </w:r>
      <w:bookmarkEnd w:id="66"/>
      <w:bookmarkEnd w:id="67"/>
      <w:bookmarkEnd w:id="68"/>
      <w:bookmarkEnd w:id="69"/>
    </w:p>
    <w:p w:rsidR="00DB76B9" w:rsidRPr="00DB76B9" w:rsidRDefault="00DB76B9" w:rsidP="00DB76B9"/>
    <w:p w:rsidR="00935705" w:rsidRPr="00E964D6" w:rsidRDefault="00935705" w:rsidP="00EE169F">
      <w:pPr>
        <w:pStyle w:val="Heading3"/>
        <w:rPr>
          <w:rFonts w:cs="Times New Roman"/>
          <w:iCs/>
          <w:sz w:val="24"/>
        </w:rPr>
      </w:pPr>
      <w:bookmarkStart w:id="70" w:name="_Toc369386386"/>
      <w:bookmarkStart w:id="71" w:name="_Toc369387532"/>
      <w:bookmarkStart w:id="72" w:name="_Toc370294147"/>
      <w:bookmarkStart w:id="73" w:name="_Toc388012516"/>
      <w:r w:rsidRPr="00E964D6">
        <w:rPr>
          <w:sz w:val="24"/>
        </w:rPr>
        <w:t>Захтеви у погледу начина, рока и услова плаћања</w:t>
      </w:r>
      <w:bookmarkEnd w:id="70"/>
      <w:bookmarkEnd w:id="71"/>
      <w:bookmarkEnd w:id="72"/>
      <w:bookmarkEnd w:id="73"/>
    </w:p>
    <w:p w:rsidR="0025404B" w:rsidRPr="000C296F" w:rsidRDefault="006B038C" w:rsidP="006F0776">
      <w:pPr>
        <w:pStyle w:val="JNclan1"/>
      </w:pPr>
      <w:r>
        <w:t>Извршилац</w:t>
      </w:r>
      <w:r w:rsidR="009250F8" w:rsidRPr="000C296F">
        <w:t xml:space="preserve"> је обавезан да за сваки месец током реализације уговора обрачунава вредност </w:t>
      </w:r>
      <w:r w:rsidR="004A6485" w:rsidRPr="000C296F">
        <w:rPr>
          <w:lang w:val="sr-Cyrl-CS"/>
        </w:rPr>
        <w:t>извршених</w:t>
      </w:r>
      <w:r w:rsidR="009250F8" w:rsidRPr="000C296F">
        <w:t xml:space="preserve"> </w:t>
      </w:r>
      <w:r w:rsidR="008627CF" w:rsidRPr="000C296F">
        <w:t>услуга обезбеђења</w:t>
      </w:r>
      <w:r w:rsidR="009250F8" w:rsidRPr="000C296F">
        <w:t xml:space="preserve"> и достав</w:t>
      </w:r>
      <w:r w:rsidR="005F455A" w:rsidRPr="000C296F">
        <w:t>ља</w:t>
      </w:r>
      <w:r w:rsidR="009250F8" w:rsidRPr="000C296F">
        <w:t xml:space="preserve"> одговарајућу </w:t>
      </w:r>
      <w:r w:rsidR="005F455A" w:rsidRPr="000C296F">
        <w:t xml:space="preserve">месечну </w:t>
      </w:r>
      <w:r w:rsidR="009250F8" w:rsidRPr="000C296F">
        <w:t>фактуру</w:t>
      </w:r>
      <w:r w:rsidR="005F455A" w:rsidRPr="000C296F">
        <w:t xml:space="preserve">. </w:t>
      </w:r>
      <w:r>
        <w:t>Извршилац</w:t>
      </w:r>
      <w:r w:rsidR="005F455A" w:rsidRPr="000C296F">
        <w:t xml:space="preserve"> у текућем месецу доставља фактуру за </w:t>
      </w:r>
      <w:r w:rsidR="000C296F" w:rsidRPr="000C296F">
        <w:rPr>
          <w:lang w:val="sr-Cyrl-CS"/>
        </w:rPr>
        <w:t>из</w:t>
      </w:r>
      <w:r w:rsidR="004A6485" w:rsidRPr="000C296F">
        <w:rPr>
          <w:lang w:val="sr-Cyrl-CS"/>
        </w:rPr>
        <w:t>вршене услуге обезбеђења</w:t>
      </w:r>
      <w:r w:rsidR="005F455A" w:rsidRPr="000C296F">
        <w:t xml:space="preserve"> у претходном месецу. </w:t>
      </w:r>
    </w:p>
    <w:p w:rsidR="00935705" w:rsidRPr="000C296F" w:rsidRDefault="00935705" w:rsidP="006F0776">
      <w:pPr>
        <w:pStyle w:val="JNclan1"/>
        <w:rPr>
          <w:noProof/>
          <w:szCs w:val="20"/>
        </w:rPr>
      </w:pPr>
      <w:r w:rsidRPr="000C296F">
        <w:t>Понуђачу није дозвољено да захтева аванс.</w:t>
      </w:r>
      <w:r w:rsidR="00501B10" w:rsidRPr="000C296F">
        <w:rPr>
          <w:noProof/>
          <w:szCs w:val="20"/>
        </w:rPr>
        <w:t xml:space="preserve"> </w:t>
      </w:r>
    </w:p>
    <w:p w:rsidR="00762FA2" w:rsidRDefault="00B7406C" w:rsidP="00B7406C">
      <w:pPr>
        <w:rPr>
          <w:sz w:val="24"/>
          <w:lang w:val="sr-Cyrl-CS" w:eastAsia="ar-SA"/>
        </w:rPr>
      </w:pPr>
      <w:r w:rsidRPr="000C296F">
        <w:rPr>
          <w:sz w:val="24"/>
          <w:lang w:val="sr-Cyrl-CS" w:eastAsia="ar-SA"/>
        </w:rPr>
        <w:t xml:space="preserve">Плаћање ће се </w:t>
      </w:r>
      <w:r w:rsidRPr="00601476">
        <w:rPr>
          <w:sz w:val="24"/>
          <w:lang w:val="sr-Cyrl-CS" w:eastAsia="ar-SA"/>
        </w:rPr>
        <w:t xml:space="preserve">извршити </w:t>
      </w:r>
      <w:r w:rsidR="005F455A" w:rsidRPr="00601476">
        <w:rPr>
          <w:sz w:val="24"/>
          <w:lang w:val="sr-Cyrl-CS" w:eastAsia="ar-SA"/>
        </w:rPr>
        <w:t>у р</w:t>
      </w:r>
      <w:r w:rsidR="005F455A" w:rsidRPr="00601476">
        <w:rPr>
          <w:sz w:val="24"/>
        </w:rPr>
        <w:t xml:space="preserve">оку </w:t>
      </w:r>
      <w:r w:rsidR="00120BC7" w:rsidRPr="00601476">
        <w:rPr>
          <w:sz w:val="24"/>
        </w:rPr>
        <w:t xml:space="preserve">од </w:t>
      </w:r>
      <w:r w:rsidR="005F455A" w:rsidRPr="00601476">
        <w:rPr>
          <w:sz w:val="24"/>
        </w:rPr>
        <w:t>45 дана</w:t>
      </w:r>
      <w:r w:rsidR="005F455A" w:rsidRPr="00601476">
        <w:rPr>
          <w:sz w:val="24"/>
          <w:lang w:val="sr-Cyrl-CS" w:eastAsia="ar-SA"/>
        </w:rPr>
        <w:t xml:space="preserve"> </w:t>
      </w:r>
      <w:r w:rsidR="00120BC7" w:rsidRPr="00601476">
        <w:rPr>
          <w:sz w:val="24"/>
          <w:lang w:val="sr-Cyrl-CS" w:eastAsia="ar-SA"/>
        </w:rPr>
        <w:t>од дана</w:t>
      </w:r>
      <w:r w:rsidRPr="00601476">
        <w:rPr>
          <w:sz w:val="24"/>
          <w:lang w:val="sr-Cyrl-CS" w:eastAsia="ar-SA"/>
        </w:rPr>
        <w:t xml:space="preserve"> пријем</w:t>
      </w:r>
      <w:r w:rsidR="00120BC7" w:rsidRPr="00601476">
        <w:rPr>
          <w:sz w:val="24"/>
          <w:lang w:val="sr-Cyrl-CS" w:eastAsia="ar-SA"/>
        </w:rPr>
        <w:t>а</w:t>
      </w:r>
      <w:r w:rsidRPr="00120BC7">
        <w:rPr>
          <w:color w:val="00B0F0"/>
          <w:sz w:val="24"/>
          <w:lang w:val="sr-Cyrl-CS" w:eastAsia="ar-SA"/>
        </w:rPr>
        <w:t xml:space="preserve"> </w:t>
      </w:r>
      <w:r w:rsidR="005F455A" w:rsidRPr="000C296F">
        <w:rPr>
          <w:sz w:val="24"/>
          <w:lang w:val="sr-Cyrl-CS" w:eastAsia="ar-SA"/>
        </w:rPr>
        <w:t xml:space="preserve">месечне </w:t>
      </w:r>
      <w:r w:rsidRPr="000C296F">
        <w:rPr>
          <w:sz w:val="24"/>
          <w:lang w:val="sr-Cyrl-CS" w:eastAsia="ar-SA"/>
        </w:rPr>
        <w:t xml:space="preserve">фактуре </w:t>
      </w:r>
      <w:r w:rsidRPr="000C296F">
        <w:rPr>
          <w:sz w:val="24"/>
          <w:lang w:eastAsia="ar-SA"/>
        </w:rPr>
        <w:t xml:space="preserve">за </w:t>
      </w:r>
      <w:r w:rsidR="00013139" w:rsidRPr="000C296F">
        <w:rPr>
          <w:sz w:val="24"/>
          <w:lang w:eastAsia="ar-SA"/>
        </w:rPr>
        <w:t>извршене услуге обезбеђења</w:t>
      </w:r>
      <w:r w:rsidRPr="000C296F">
        <w:rPr>
          <w:sz w:val="24"/>
          <w:lang w:eastAsia="ar-SA"/>
        </w:rPr>
        <w:t xml:space="preserve"> која садржи у себи иск</w:t>
      </w:r>
      <w:r w:rsidR="00777B9A" w:rsidRPr="000C296F">
        <w:rPr>
          <w:sz w:val="24"/>
          <w:lang w:eastAsia="ar-SA"/>
        </w:rPr>
        <w:t xml:space="preserve">азану цену </w:t>
      </w:r>
      <w:r w:rsidR="008627CF" w:rsidRPr="000C296F">
        <w:rPr>
          <w:sz w:val="24"/>
          <w:lang w:eastAsia="ar-SA"/>
        </w:rPr>
        <w:t>услуга обезбеђења</w:t>
      </w:r>
      <w:r w:rsidR="000C296F">
        <w:rPr>
          <w:sz w:val="24"/>
          <w:lang w:eastAsia="ar-SA"/>
        </w:rPr>
        <w:t>, број остварених радних сати</w:t>
      </w:r>
      <w:r w:rsidR="00777B9A" w:rsidRPr="000C296F">
        <w:rPr>
          <w:sz w:val="24"/>
          <w:lang w:eastAsia="ar-SA"/>
        </w:rPr>
        <w:t xml:space="preserve"> и </w:t>
      </w:r>
      <w:r w:rsidRPr="000C296F">
        <w:rPr>
          <w:sz w:val="24"/>
          <w:lang w:eastAsia="ar-SA"/>
        </w:rPr>
        <w:t xml:space="preserve">обрачунски период. Све достављене фактуре морају у свом садржају имати број и датум закљученог Уговора о </w:t>
      </w:r>
      <w:r w:rsidR="00013139" w:rsidRPr="000C296F">
        <w:rPr>
          <w:sz w:val="24"/>
          <w:lang w:eastAsia="ar-SA"/>
        </w:rPr>
        <w:t>извршењу</w:t>
      </w:r>
      <w:r w:rsidRPr="000C296F">
        <w:rPr>
          <w:sz w:val="24"/>
          <w:lang w:eastAsia="ar-SA"/>
        </w:rPr>
        <w:t xml:space="preserve"> </w:t>
      </w:r>
      <w:r w:rsidR="008627CF" w:rsidRPr="000C296F">
        <w:rPr>
          <w:sz w:val="24"/>
          <w:lang w:eastAsia="ar-SA"/>
        </w:rPr>
        <w:t>услуга обезбеђења</w:t>
      </w:r>
      <w:r w:rsidRPr="000C296F">
        <w:rPr>
          <w:sz w:val="24"/>
          <w:lang w:eastAsia="ar-SA"/>
        </w:rPr>
        <w:t>.</w:t>
      </w:r>
      <w:r w:rsidR="005F455A" w:rsidRPr="000C296F">
        <w:rPr>
          <w:sz w:val="24"/>
          <w:lang w:val="sr-Cyrl-CS" w:eastAsia="ar-SA"/>
        </w:rPr>
        <w:t xml:space="preserve"> </w:t>
      </w:r>
    </w:p>
    <w:p w:rsidR="00762FA2" w:rsidRPr="00762FA2" w:rsidRDefault="00762FA2" w:rsidP="00762FA2">
      <w:pPr>
        <w:pStyle w:val="Heading3"/>
        <w:rPr>
          <w:rFonts w:cs="Times New Roman"/>
          <w:iCs/>
          <w:sz w:val="24"/>
        </w:rPr>
      </w:pPr>
      <w:bookmarkStart w:id="74" w:name="_Toc388012517"/>
      <w:r w:rsidRPr="00762FA2">
        <w:rPr>
          <w:sz w:val="24"/>
        </w:rPr>
        <w:t>Захтеви у поглед</w:t>
      </w:r>
      <w:r>
        <w:rPr>
          <w:sz w:val="24"/>
        </w:rPr>
        <w:t xml:space="preserve">у рока, места и начина </w:t>
      </w:r>
      <w:r w:rsidR="001E2B32">
        <w:rPr>
          <w:sz w:val="24"/>
        </w:rPr>
        <w:t>вршења услуге</w:t>
      </w:r>
      <w:bookmarkEnd w:id="74"/>
    </w:p>
    <w:p w:rsidR="00762FA2" w:rsidRPr="00CD64F5" w:rsidRDefault="001E2B32" w:rsidP="00762FA2">
      <w:pPr>
        <w:rPr>
          <w:color w:val="FF0000"/>
          <w:sz w:val="24"/>
          <w:lang w:eastAsia="ar-SA"/>
        </w:rPr>
      </w:pPr>
      <w:r>
        <w:rPr>
          <w:color w:val="000000"/>
          <w:spacing w:val="4"/>
          <w:sz w:val="23"/>
          <w:szCs w:val="23"/>
        </w:rPr>
        <w:t>М</w:t>
      </w:r>
      <w:r>
        <w:rPr>
          <w:color w:val="000000"/>
          <w:spacing w:val="2"/>
          <w:sz w:val="23"/>
          <w:szCs w:val="23"/>
        </w:rPr>
        <w:t>е</w:t>
      </w:r>
      <w:r>
        <w:rPr>
          <w:color w:val="000000"/>
          <w:spacing w:val="-2"/>
          <w:sz w:val="23"/>
          <w:szCs w:val="23"/>
        </w:rPr>
        <w:t>с</w:t>
      </w:r>
      <w:r>
        <w:rPr>
          <w:color w:val="000000"/>
          <w:sz w:val="23"/>
          <w:szCs w:val="23"/>
        </w:rPr>
        <w:t>то</w:t>
      </w:r>
      <w:r>
        <w:rPr>
          <w:color w:val="000000"/>
          <w:spacing w:val="27"/>
          <w:sz w:val="23"/>
          <w:szCs w:val="23"/>
        </w:rPr>
        <w:t xml:space="preserve"> </w:t>
      </w:r>
      <w:r>
        <w:rPr>
          <w:color w:val="000000"/>
          <w:spacing w:val="2"/>
          <w:sz w:val="23"/>
          <w:szCs w:val="23"/>
        </w:rPr>
        <w:t>врш</w:t>
      </w:r>
      <w:r>
        <w:rPr>
          <w:color w:val="000000"/>
          <w:spacing w:val="1"/>
          <w:sz w:val="23"/>
          <w:szCs w:val="23"/>
        </w:rPr>
        <w:t>е</w:t>
      </w:r>
      <w:r>
        <w:rPr>
          <w:color w:val="000000"/>
          <w:spacing w:val="2"/>
          <w:sz w:val="23"/>
          <w:szCs w:val="23"/>
        </w:rPr>
        <w:t>њ</w:t>
      </w:r>
      <w:r>
        <w:rPr>
          <w:color w:val="000000"/>
          <w:sz w:val="23"/>
          <w:szCs w:val="23"/>
        </w:rPr>
        <w:t>а</w:t>
      </w:r>
      <w:r>
        <w:rPr>
          <w:color w:val="000000"/>
          <w:spacing w:val="21"/>
          <w:sz w:val="23"/>
          <w:szCs w:val="23"/>
        </w:rPr>
        <w:t xml:space="preserve"> </w:t>
      </w:r>
      <w:r>
        <w:rPr>
          <w:color w:val="000000"/>
          <w:spacing w:val="-4"/>
          <w:sz w:val="23"/>
          <w:szCs w:val="23"/>
        </w:rPr>
        <w:t>у</w:t>
      </w:r>
      <w:r>
        <w:rPr>
          <w:color w:val="000000"/>
          <w:spacing w:val="-2"/>
          <w:sz w:val="23"/>
          <w:szCs w:val="23"/>
        </w:rPr>
        <w:t>с</w:t>
      </w:r>
      <w:r>
        <w:rPr>
          <w:color w:val="000000"/>
          <w:spacing w:val="5"/>
          <w:sz w:val="23"/>
          <w:szCs w:val="23"/>
        </w:rPr>
        <w:t>л</w:t>
      </w:r>
      <w:r>
        <w:rPr>
          <w:color w:val="000000"/>
          <w:spacing w:val="-4"/>
          <w:sz w:val="23"/>
          <w:szCs w:val="23"/>
        </w:rPr>
        <w:t>у</w:t>
      </w:r>
      <w:r>
        <w:rPr>
          <w:color w:val="000000"/>
          <w:spacing w:val="1"/>
          <w:sz w:val="23"/>
          <w:szCs w:val="23"/>
        </w:rPr>
        <w:t>г</w:t>
      </w:r>
      <w:r>
        <w:rPr>
          <w:color w:val="000000"/>
          <w:sz w:val="23"/>
          <w:szCs w:val="23"/>
        </w:rPr>
        <w:t>а</w:t>
      </w:r>
      <w:r>
        <w:rPr>
          <w:color w:val="000000"/>
          <w:spacing w:val="17"/>
          <w:sz w:val="23"/>
          <w:szCs w:val="23"/>
        </w:rPr>
        <w:t xml:space="preserve"> </w:t>
      </w:r>
      <w:r>
        <w:rPr>
          <w:color w:val="000000"/>
          <w:spacing w:val="1"/>
          <w:sz w:val="23"/>
          <w:szCs w:val="23"/>
        </w:rPr>
        <w:t>с</w:t>
      </w:r>
      <w:r>
        <w:rPr>
          <w:color w:val="000000"/>
          <w:sz w:val="23"/>
          <w:szCs w:val="23"/>
        </w:rPr>
        <w:t>у</w:t>
      </w:r>
      <w:r>
        <w:rPr>
          <w:color w:val="000000"/>
          <w:spacing w:val="19"/>
          <w:sz w:val="23"/>
          <w:szCs w:val="23"/>
        </w:rPr>
        <w:t xml:space="preserve"> </w:t>
      </w:r>
      <w:r w:rsidRPr="001E2B32">
        <w:rPr>
          <w:sz w:val="23"/>
          <w:szCs w:val="23"/>
        </w:rPr>
        <w:t>п</w:t>
      </w:r>
      <w:r w:rsidRPr="001E2B32">
        <w:rPr>
          <w:spacing w:val="2"/>
          <w:sz w:val="23"/>
          <w:szCs w:val="23"/>
        </w:rPr>
        <w:t>о</w:t>
      </w:r>
      <w:r w:rsidRPr="001E2B32">
        <w:rPr>
          <w:sz w:val="23"/>
          <w:szCs w:val="23"/>
        </w:rPr>
        <w:t>с</w:t>
      </w:r>
      <w:r w:rsidRPr="001E2B32">
        <w:rPr>
          <w:spacing w:val="1"/>
          <w:sz w:val="23"/>
          <w:szCs w:val="23"/>
        </w:rPr>
        <w:t>л</w:t>
      </w:r>
      <w:r w:rsidRPr="001E2B32">
        <w:rPr>
          <w:spacing w:val="2"/>
          <w:sz w:val="23"/>
          <w:szCs w:val="23"/>
        </w:rPr>
        <w:t>о</w:t>
      </w:r>
      <w:r w:rsidRPr="001E2B32">
        <w:rPr>
          <w:spacing w:val="1"/>
          <w:sz w:val="23"/>
          <w:szCs w:val="23"/>
        </w:rPr>
        <w:t>в</w:t>
      </w:r>
      <w:r w:rsidRPr="001E2B32">
        <w:rPr>
          <w:spacing w:val="2"/>
          <w:sz w:val="23"/>
          <w:szCs w:val="23"/>
        </w:rPr>
        <w:t>н</w:t>
      </w:r>
      <w:r w:rsidRPr="001E2B32">
        <w:rPr>
          <w:sz w:val="23"/>
          <w:szCs w:val="23"/>
        </w:rPr>
        <w:t>и</w:t>
      </w:r>
      <w:r w:rsidRPr="001E2B32">
        <w:rPr>
          <w:spacing w:val="24"/>
          <w:sz w:val="23"/>
          <w:szCs w:val="23"/>
        </w:rPr>
        <w:t xml:space="preserve"> </w:t>
      </w:r>
      <w:r w:rsidRPr="001E2B32">
        <w:rPr>
          <w:spacing w:val="3"/>
          <w:sz w:val="23"/>
          <w:szCs w:val="23"/>
        </w:rPr>
        <w:t>об</w:t>
      </w:r>
      <w:r w:rsidRPr="001E2B32">
        <w:rPr>
          <w:spacing w:val="1"/>
          <w:sz w:val="23"/>
          <w:szCs w:val="23"/>
        </w:rPr>
        <w:t>ј</w:t>
      </w:r>
      <w:r w:rsidRPr="001E2B32">
        <w:rPr>
          <w:spacing w:val="2"/>
          <w:sz w:val="23"/>
          <w:szCs w:val="23"/>
        </w:rPr>
        <w:t>е</w:t>
      </w:r>
      <w:r w:rsidRPr="001E2B32">
        <w:rPr>
          <w:spacing w:val="3"/>
          <w:sz w:val="23"/>
          <w:szCs w:val="23"/>
        </w:rPr>
        <w:t>к</w:t>
      </w:r>
      <w:r w:rsidRPr="001E2B32">
        <w:rPr>
          <w:spacing w:val="1"/>
          <w:sz w:val="23"/>
          <w:szCs w:val="23"/>
        </w:rPr>
        <w:t>т</w:t>
      </w:r>
      <w:r w:rsidRPr="001E2B32">
        <w:rPr>
          <w:sz w:val="23"/>
          <w:szCs w:val="23"/>
        </w:rPr>
        <w:t>и</w:t>
      </w:r>
      <w:r w:rsidRPr="001E2B32">
        <w:rPr>
          <w:spacing w:val="24"/>
          <w:sz w:val="23"/>
          <w:szCs w:val="23"/>
        </w:rPr>
        <w:t xml:space="preserve"> </w:t>
      </w:r>
      <w:r w:rsidRPr="001E2B32">
        <w:rPr>
          <w:spacing w:val="-2"/>
          <w:sz w:val="23"/>
          <w:szCs w:val="23"/>
        </w:rPr>
        <w:t>на</w:t>
      </w:r>
      <w:r w:rsidRPr="001E2B32">
        <w:rPr>
          <w:spacing w:val="2"/>
          <w:sz w:val="23"/>
          <w:szCs w:val="23"/>
        </w:rPr>
        <w:t>р</w:t>
      </w:r>
      <w:r w:rsidRPr="001E2B32">
        <w:rPr>
          <w:spacing w:val="-3"/>
          <w:sz w:val="23"/>
          <w:szCs w:val="23"/>
        </w:rPr>
        <w:t>у</w:t>
      </w:r>
      <w:r w:rsidRPr="001E2B32">
        <w:rPr>
          <w:spacing w:val="-2"/>
          <w:sz w:val="23"/>
          <w:szCs w:val="23"/>
        </w:rPr>
        <w:t>ч</w:t>
      </w:r>
      <w:r w:rsidRPr="001E2B32">
        <w:rPr>
          <w:sz w:val="23"/>
          <w:szCs w:val="23"/>
        </w:rPr>
        <w:t>и</w:t>
      </w:r>
      <w:r w:rsidRPr="001E2B32">
        <w:rPr>
          <w:spacing w:val="3"/>
          <w:sz w:val="23"/>
          <w:szCs w:val="23"/>
        </w:rPr>
        <w:t>о</w:t>
      </w:r>
      <w:r w:rsidRPr="001E2B32">
        <w:rPr>
          <w:spacing w:val="1"/>
          <w:sz w:val="23"/>
          <w:szCs w:val="23"/>
        </w:rPr>
        <w:t>ц</w:t>
      </w:r>
      <w:r w:rsidRPr="001E2B32">
        <w:rPr>
          <w:spacing w:val="-1"/>
          <w:sz w:val="23"/>
          <w:szCs w:val="23"/>
        </w:rPr>
        <w:t>а</w:t>
      </w:r>
      <w:r w:rsidRPr="001E2B32">
        <w:rPr>
          <w:sz w:val="23"/>
          <w:szCs w:val="23"/>
        </w:rPr>
        <w:t>,</w:t>
      </w:r>
      <w:r w:rsidRPr="001E2B32">
        <w:rPr>
          <w:spacing w:val="30"/>
          <w:sz w:val="23"/>
          <w:szCs w:val="23"/>
        </w:rPr>
        <w:t xml:space="preserve"> </w:t>
      </w:r>
      <w:r w:rsidRPr="001E2B32">
        <w:rPr>
          <w:spacing w:val="1"/>
          <w:sz w:val="23"/>
          <w:szCs w:val="23"/>
        </w:rPr>
        <w:t>п</w:t>
      </w:r>
      <w:r w:rsidRPr="001E2B32">
        <w:rPr>
          <w:spacing w:val="3"/>
          <w:sz w:val="23"/>
          <w:szCs w:val="23"/>
        </w:rPr>
        <w:t>р</w:t>
      </w:r>
      <w:r w:rsidRPr="001E2B32">
        <w:rPr>
          <w:sz w:val="23"/>
          <w:szCs w:val="23"/>
        </w:rPr>
        <w:t>е</w:t>
      </w:r>
      <w:r w:rsidRPr="001E2B32">
        <w:rPr>
          <w:spacing w:val="-1"/>
          <w:sz w:val="23"/>
          <w:szCs w:val="23"/>
        </w:rPr>
        <w:t>м</w:t>
      </w:r>
      <w:r w:rsidRPr="001E2B32">
        <w:rPr>
          <w:sz w:val="23"/>
          <w:szCs w:val="23"/>
        </w:rPr>
        <w:t>а</w:t>
      </w:r>
      <w:r w:rsidRPr="001E2B32">
        <w:rPr>
          <w:spacing w:val="21"/>
          <w:sz w:val="23"/>
          <w:szCs w:val="23"/>
        </w:rPr>
        <w:t xml:space="preserve"> </w:t>
      </w:r>
      <w:r w:rsidRPr="001E2B32">
        <w:rPr>
          <w:sz w:val="23"/>
          <w:szCs w:val="23"/>
        </w:rPr>
        <w:t>п</w:t>
      </w:r>
      <w:r w:rsidRPr="001E2B32">
        <w:rPr>
          <w:spacing w:val="2"/>
          <w:sz w:val="23"/>
          <w:szCs w:val="23"/>
        </w:rPr>
        <w:t>р</w:t>
      </w:r>
      <w:r w:rsidRPr="001E2B32">
        <w:rPr>
          <w:spacing w:val="-2"/>
          <w:sz w:val="23"/>
          <w:szCs w:val="23"/>
        </w:rPr>
        <w:t>е</w:t>
      </w:r>
      <w:r w:rsidRPr="001E2B32">
        <w:rPr>
          <w:spacing w:val="1"/>
          <w:sz w:val="23"/>
          <w:szCs w:val="23"/>
        </w:rPr>
        <w:t>г</w:t>
      </w:r>
      <w:r w:rsidRPr="001E2B32">
        <w:rPr>
          <w:spacing w:val="4"/>
          <w:sz w:val="23"/>
          <w:szCs w:val="23"/>
        </w:rPr>
        <w:t>л</w:t>
      </w:r>
      <w:r w:rsidRPr="001E2B32">
        <w:rPr>
          <w:spacing w:val="-2"/>
          <w:sz w:val="23"/>
          <w:szCs w:val="23"/>
        </w:rPr>
        <w:t>е</w:t>
      </w:r>
      <w:r w:rsidRPr="001E2B32">
        <w:rPr>
          <w:sz w:val="23"/>
          <w:szCs w:val="23"/>
        </w:rPr>
        <w:t>ду</w:t>
      </w:r>
      <w:r w:rsidRPr="001E2B32">
        <w:rPr>
          <w:spacing w:val="26"/>
          <w:sz w:val="23"/>
          <w:szCs w:val="23"/>
        </w:rPr>
        <w:t xml:space="preserve"> </w:t>
      </w:r>
      <w:r w:rsidRPr="001E2B32">
        <w:rPr>
          <w:spacing w:val="4"/>
          <w:sz w:val="23"/>
          <w:szCs w:val="23"/>
        </w:rPr>
        <w:t>д</w:t>
      </w:r>
      <w:r w:rsidRPr="001E2B32">
        <w:rPr>
          <w:spacing w:val="-2"/>
          <w:sz w:val="23"/>
          <w:szCs w:val="23"/>
        </w:rPr>
        <w:t>а</w:t>
      </w:r>
      <w:r w:rsidRPr="001E2B32">
        <w:rPr>
          <w:spacing w:val="1"/>
          <w:sz w:val="23"/>
          <w:szCs w:val="23"/>
        </w:rPr>
        <w:t>то</w:t>
      </w:r>
      <w:r w:rsidRPr="001E2B32">
        <w:rPr>
          <w:sz w:val="23"/>
          <w:szCs w:val="23"/>
        </w:rPr>
        <w:t xml:space="preserve">м </w:t>
      </w:r>
      <w:r w:rsidRPr="001E2B32">
        <w:rPr>
          <w:w w:val="101"/>
          <w:sz w:val="23"/>
          <w:szCs w:val="23"/>
        </w:rPr>
        <w:t xml:space="preserve">у </w:t>
      </w:r>
      <w:r w:rsidRPr="001E2B32">
        <w:rPr>
          <w:spacing w:val="2"/>
          <w:sz w:val="23"/>
          <w:szCs w:val="23"/>
        </w:rPr>
        <w:t>к</w:t>
      </w:r>
      <w:r w:rsidRPr="001E2B32">
        <w:rPr>
          <w:spacing w:val="3"/>
          <w:sz w:val="23"/>
          <w:szCs w:val="23"/>
        </w:rPr>
        <w:t>о</w:t>
      </w:r>
      <w:r w:rsidRPr="001E2B32">
        <w:rPr>
          <w:sz w:val="23"/>
          <w:szCs w:val="23"/>
        </w:rPr>
        <w:t>н</w:t>
      </w:r>
      <w:r w:rsidRPr="001E2B32">
        <w:rPr>
          <w:spacing w:val="2"/>
          <w:sz w:val="23"/>
          <w:szCs w:val="23"/>
        </w:rPr>
        <w:t>к</w:t>
      </w:r>
      <w:r w:rsidRPr="001E2B32">
        <w:rPr>
          <w:spacing w:val="-3"/>
          <w:sz w:val="23"/>
          <w:szCs w:val="23"/>
        </w:rPr>
        <w:t>у</w:t>
      </w:r>
      <w:r w:rsidRPr="001E2B32">
        <w:rPr>
          <w:spacing w:val="2"/>
          <w:sz w:val="23"/>
          <w:szCs w:val="23"/>
        </w:rPr>
        <w:t>р</w:t>
      </w:r>
      <w:r w:rsidRPr="001E2B32">
        <w:rPr>
          <w:spacing w:val="-3"/>
          <w:sz w:val="23"/>
          <w:szCs w:val="23"/>
        </w:rPr>
        <w:t>с</w:t>
      </w:r>
      <w:r w:rsidRPr="001E2B32">
        <w:rPr>
          <w:spacing w:val="2"/>
          <w:sz w:val="23"/>
          <w:szCs w:val="23"/>
        </w:rPr>
        <w:t>н</w:t>
      </w:r>
      <w:r w:rsidRPr="001E2B32">
        <w:rPr>
          <w:spacing w:val="3"/>
          <w:sz w:val="23"/>
          <w:szCs w:val="23"/>
        </w:rPr>
        <w:t>о</w:t>
      </w:r>
      <w:r w:rsidRPr="001E2B32">
        <w:rPr>
          <w:sz w:val="23"/>
          <w:szCs w:val="23"/>
        </w:rPr>
        <w:t>ј</w:t>
      </w:r>
      <w:r w:rsidRPr="001E2B32">
        <w:rPr>
          <w:spacing w:val="10"/>
          <w:sz w:val="23"/>
          <w:szCs w:val="23"/>
        </w:rPr>
        <w:t xml:space="preserve"> </w:t>
      </w:r>
      <w:r w:rsidRPr="001E2B32">
        <w:rPr>
          <w:spacing w:val="1"/>
          <w:sz w:val="23"/>
          <w:szCs w:val="23"/>
        </w:rPr>
        <w:t>до</w:t>
      </w:r>
      <w:r w:rsidRPr="001E2B32">
        <w:rPr>
          <w:spacing w:val="3"/>
          <w:sz w:val="23"/>
          <w:szCs w:val="23"/>
        </w:rPr>
        <w:t>к</w:t>
      </w:r>
      <w:r w:rsidRPr="001E2B32">
        <w:rPr>
          <w:spacing w:val="-3"/>
          <w:sz w:val="23"/>
          <w:szCs w:val="23"/>
        </w:rPr>
        <w:t>у</w:t>
      </w:r>
      <w:r w:rsidRPr="001E2B32">
        <w:rPr>
          <w:spacing w:val="-2"/>
          <w:sz w:val="23"/>
          <w:szCs w:val="23"/>
        </w:rPr>
        <w:t>м</w:t>
      </w:r>
      <w:r w:rsidRPr="001E2B32">
        <w:rPr>
          <w:sz w:val="23"/>
          <w:szCs w:val="23"/>
        </w:rPr>
        <w:t>е</w:t>
      </w:r>
      <w:r w:rsidRPr="001E2B32">
        <w:rPr>
          <w:spacing w:val="1"/>
          <w:sz w:val="23"/>
          <w:szCs w:val="23"/>
        </w:rPr>
        <w:t>нт</w:t>
      </w:r>
      <w:r w:rsidRPr="001E2B32">
        <w:rPr>
          <w:spacing w:val="-2"/>
          <w:sz w:val="23"/>
          <w:szCs w:val="23"/>
        </w:rPr>
        <w:t>а</w:t>
      </w:r>
      <w:r w:rsidRPr="001E2B32">
        <w:rPr>
          <w:spacing w:val="1"/>
          <w:sz w:val="23"/>
          <w:szCs w:val="23"/>
        </w:rPr>
        <w:t>ци</w:t>
      </w:r>
      <w:r w:rsidRPr="001E2B32">
        <w:rPr>
          <w:spacing w:val="2"/>
          <w:sz w:val="23"/>
          <w:szCs w:val="23"/>
        </w:rPr>
        <w:t>ј</w:t>
      </w:r>
      <w:r w:rsidRPr="001E2B32">
        <w:rPr>
          <w:spacing w:val="5"/>
          <w:sz w:val="23"/>
          <w:szCs w:val="23"/>
        </w:rPr>
        <w:t>и</w:t>
      </w:r>
      <w:r w:rsidRPr="001E2B32">
        <w:rPr>
          <w:sz w:val="23"/>
          <w:szCs w:val="23"/>
        </w:rPr>
        <w:t>.</w:t>
      </w:r>
      <w:r w:rsidRPr="001E2B32">
        <w:rPr>
          <w:spacing w:val="15"/>
          <w:sz w:val="23"/>
          <w:szCs w:val="23"/>
        </w:rPr>
        <w:t xml:space="preserve"> </w:t>
      </w:r>
      <w:r w:rsidRPr="001E2B32">
        <w:rPr>
          <w:sz w:val="24"/>
          <w:lang w:eastAsia="ar-SA"/>
        </w:rPr>
        <w:t>Услуге се врше</w:t>
      </w:r>
      <w:r w:rsidR="00EB4BF1" w:rsidRPr="001E2B32">
        <w:rPr>
          <w:sz w:val="24"/>
          <w:lang w:eastAsia="ar-SA"/>
        </w:rPr>
        <w:t xml:space="preserve"> </w:t>
      </w:r>
      <w:r w:rsidRPr="001E2B32">
        <w:rPr>
          <w:sz w:val="24"/>
          <w:lang w:eastAsia="ar-SA"/>
        </w:rPr>
        <w:t>у складу са</w:t>
      </w:r>
      <w:r w:rsidR="00352DC1">
        <w:rPr>
          <w:sz w:val="24"/>
          <w:lang w:eastAsia="ar-SA"/>
        </w:rPr>
        <w:t xml:space="preserve"> радним временом дефинисаним у с</w:t>
      </w:r>
      <w:r w:rsidRPr="001E2B32">
        <w:rPr>
          <w:sz w:val="24"/>
          <w:lang w:eastAsia="ar-SA"/>
        </w:rPr>
        <w:t>пецификацији</w:t>
      </w:r>
      <w:r w:rsidR="00EB4BF1" w:rsidRPr="001E2B32">
        <w:rPr>
          <w:sz w:val="24"/>
          <w:lang w:eastAsia="ar-SA"/>
        </w:rPr>
        <w:t xml:space="preserve">, током </w:t>
      </w:r>
      <w:r w:rsidR="00120BC7" w:rsidRPr="00601476">
        <w:rPr>
          <w:sz w:val="24"/>
          <w:lang w:eastAsia="ar-SA"/>
        </w:rPr>
        <w:t>12</w:t>
      </w:r>
      <w:r w:rsidR="00EB4BF1" w:rsidRPr="00601476">
        <w:rPr>
          <w:sz w:val="24"/>
          <w:lang w:eastAsia="ar-SA"/>
        </w:rPr>
        <w:t xml:space="preserve"> месец</w:t>
      </w:r>
      <w:r w:rsidR="00120BC7" w:rsidRPr="00601476">
        <w:rPr>
          <w:sz w:val="24"/>
          <w:lang w:eastAsia="ar-SA"/>
        </w:rPr>
        <w:t>и</w:t>
      </w:r>
      <w:r w:rsidR="00EB4BF1" w:rsidRPr="00120BC7">
        <w:rPr>
          <w:color w:val="00B0F0"/>
          <w:sz w:val="24"/>
          <w:lang w:eastAsia="ar-SA"/>
        </w:rPr>
        <w:t xml:space="preserve"> </w:t>
      </w:r>
      <w:r w:rsidR="00EB4BF1" w:rsidRPr="001E2B32">
        <w:rPr>
          <w:sz w:val="24"/>
          <w:lang w:eastAsia="ar-SA"/>
        </w:rPr>
        <w:t>од дана закључења уговора</w:t>
      </w:r>
      <w:r w:rsidR="00762FA2" w:rsidRPr="001E2B32">
        <w:rPr>
          <w:sz w:val="24"/>
          <w:lang w:eastAsia="ar-SA"/>
        </w:rPr>
        <w:t>.</w:t>
      </w:r>
    </w:p>
    <w:p w:rsidR="00935705" w:rsidRPr="00E964D6" w:rsidRDefault="00156433" w:rsidP="00EE169F">
      <w:pPr>
        <w:pStyle w:val="Heading3"/>
        <w:rPr>
          <w:sz w:val="24"/>
        </w:rPr>
      </w:pPr>
      <w:bookmarkStart w:id="75" w:name="_Toc369386387"/>
      <w:bookmarkStart w:id="76" w:name="_Toc369387533"/>
      <w:bookmarkStart w:id="77" w:name="_Toc370294148"/>
      <w:bookmarkStart w:id="78" w:name="_Toc388012518"/>
      <w:r w:rsidRPr="00E964D6">
        <w:rPr>
          <w:sz w:val="24"/>
        </w:rPr>
        <w:lastRenderedPageBreak/>
        <w:t xml:space="preserve">Захтев у погледу рока </w:t>
      </w:r>
      <w:r w:rsidR="00935705" w:rsidRPr="00E964D6">
        <w:rPr>
          <w:sz w:val="24"/>
        </w:rPr>
        <w:t xml:space="preserve">извршења </w:t>
      </w:r>
      <w:bookmarkEnd w:id="75"/>
      <w:bookmarkEnd w:id="76"/>
      <w:bookmarkEnd w:id="77"/>
      <w:r w:rsidRPr="00E964D6">
        <w:rPr>
          <w:sz w:val="24"/>
        </w:rPr>
        <w:t>уговора</w:t>
      </w:r>
      <w:bookmarkEnd w:id="78"/>
    </w:p>
    <w:p w:rsidR="00935705" w:rsidRPr="006F0776" w:rsidRDefault="00935705" w:rsidP="006F0776">
      <w:pPr>
        <w:pStyle w:val="JNclan1"/>
      </w:pPr>
      <w:r w:rsidRPr="006F0776">
        <w:t>Рок</w:t>
      </w:r>
      <w:r w:rsidR="00ED53FD" w:rsidRPr="006F0776">
        <w:t xml:space="preserve"> </w:t>
      </w:r>
      <w:r w:rsidR="00974972" w:rsidRPr="006F0776">
        <w:t xml:space="preserve">отпочињања </w:t>
      </w:r>
      <w:r w:rsidR="001E2B32" w:rsidRPr="006F0776">
        <w:rPr>
          <w:lang w:val="sr-Cyrl-CS"/>
        </w:rPr>
        <w:t>вршења</w:t>
      </w:r>
      <w:r w:rsidR="00E81475" w:rsidRPr="006F0776">
        <w:t xml:space="preserve"> </w:t>
      </w:r>
      <w:r w:rsidR="00352DC1">
        <w:t xml:space="preserve">услуга </w:t>
      </w:r>
      <w:r w:rsidR="00E81475" w:rsidRPr="006F0776">
        <w:t xml:space="preserve">је </w:t>
      </w:r>
      <w:r w:rsidR="00974972" w:rsidRPr="006F0776">
        <w:t>дан закључења уговора</w:t>
      </w:r>
      <w:r w:rsidR="00156433" w:rsidRPr="006F0776">
        <w:t>.</w:t>
      </w:r>
      <w:r w:rsidR="00B7406C" w:rsidRPr="006F0776">
        <w:t xml:space="preserve"> Уговор се реализује </w:t>
      </w:r>
      <w:r w:rsidR="00EB4BF1" w:rsidRPr="006F0776">
        <w:t xml:space="preserve">у периоду од </w:t>
      </w:r>
      <w:r w:rsidR="00120BC7" w:rsidRPr="00601476">
        <w:t>12 месеци</w:t>
      </w:r>
      <w:r w:rsidR="00120BC7" w:rsidRPr="00120BC7">
        <w:rPr>
          <w:color w:val="00B0F0"/>
        </w:rPr>
        <w:t xml:space="preserve"> </w:t>
      </w:r>
      <w:r w:rsidR="00EB4BF1" w:rsidRPr="006F0776">
        <w:t>од дана закључења уговора</w:t>
      </w:r>
      <w:r w:rsidR="009250F8" w:rsidRPr="006F0776">
        <w:t>.</w:t>
      </w:r>
      <w:r w:rsidR="00EB4BF1" w:rsidRPr="006F0776">
        <w:t xml:space="preserve"> Дан исплате последње месечне фактуре за </w:t>
      </w:r>
      <w:r w:rsidR="001E2B32" w:rsidRPr="006F0776">
        <w:rPr>
          <w:lang w:val="sr-Cyrl-CS"/>
        </w:rPr>
        <w:t>извршене услуге</w:t>
      </w:r>
      <w:r w:rsidR="00EB4BF1" w:rsidRPr="006F0776">
        <w:t xml:space="preserve"> сматраће се даном извршења уговора.</w:t>
      </w:r>
    </w:p>
    <w:p w:rsidR="00935705" w:rsidRPr="00E964D6" w:rsidRDefault="00935705" w:rsidP="00EE169F">
      <w:pPr>
        <w:pStyle w:val="Heading3"/>
        <w:rPr>
          <w:sz w:val="24"/>
        </w:rPr>
      </w:pPr>
      <w:bookmarkStart w:id="79" w:name="_Toc369386388"/>
      <w:bookmarkStart w:id="80" w:name="_Toc369387534"/>
      <w:bookmarkStart w:id="81" w:name="_Toc370294149"/>
      <w:bookmarkStart w:id="82" w:name="_Toc388012519"/>
      <w:r w:rsidRPr="00E964D6">
        <w:rPr>
          <w:sz w:val="24"/>
        </w:rPr>
        <w:t>Захтев у погледу рока важења понуде</w:t>
      </w:r>
      <w:bookmarkEnd w:id="79"/>
      <w:bookmarkEnd w:id="80"/>
      <w:bookmarkEnd w:id="81"/>
      <w:bookmarkEnd w:id="82"/>
    </w:p>
    <w:p w:rsidR="00935705" w:rsidRPr="00077DF5" w:rsidRDefault="00935705" w:rsidP="006F0776">
      <w:pPr>
        <w:pStyle w:val="JNclan1"/>
      </w:pPr>
      <w:r w:rsidRPr="00077DF5">
        <w:t>Рок важењ</w:t>
      </w:r>
      <w:r w:rsidR="00FD2EA9" w:rsidRPr="00077DF5">
        <w:t xml:space="preserve">а понуде не може бити краћи од </w:t>
      </w:r>
      <w:r w:rsidR="00FE3919">
        <w:t>9</w:t>
      </w:r>
      <w:r w:rsidRPr="00077DF5">
        <w:t>0 дана од дана отварања понуда.</w:t>
      </w:r>
    </w:p>
    <w:p w:rsidR="00935705" w:rsidRPr="00077DF5" w:rsidRDefault="00CD4560" w:rsidP="006F0776">
      <w:pPr>
        <w:pStyle w:val="JNclan1"/>
      </w:pPr>
      <w:r w:rsidRPr="00077DF5">
        <w:t xml:space="preserve">У </w:t>
      </w:r>
      <w:r w:rsidR="00527D4C" w:rsidRPr="00077DF5">
        <w:t>случају</w:t>
      </w:r>
      <w:r w:rsidR="00935705" w:rsidRPr="00077DF5">
        <w:t xml:space="preserve"> истека рока важења понуде, наручилац је дужан да у писаном облику затражи од понуђача продужење рока важења понуде.</w:t>
      </w:r>
    </w:p>
    <w:p w:rsidR="00935705" w:rsidRDefault="00935705" w:rsidP="006F0776">
      <w:pPr>
        <w:pStyle w:val="JNclan1"/>
      </w:pPr>
      <w:r w:rsidRPr="00077DF5">
        <w:t>Понуђач који прихвати захтев за продужење рока важења понуде н</w:t>
      </w:r>
      <w:r w:rsidR="00FB09BF">
        <w:t>е</w:t>
      </w:r>
      <w:r w:rsidRPr="00077DF5">
        <w:t xml:space="preserve"> може мењати понуду.</w:t>
      </w:r>
    </w:p>
    <w:p w:rsidR="00C36D70" w:rsidRPr="00762FA2" w:rsidRDefault="00B4000C" w:rsidP="00C36D70">
      <w:pPr>
        <w:pStyle w:val="Heading3"/>
        <w:rPr>
          <w:sz w:val="24"/>
        </w:rPr>
      </w:pPr>
      <w:bookmarkStart w:id="83" w:name="_Toc388012520"/>
      <w:r>
        <w:rPr>
          <w:sz w:val="24"/>
        </w:rPr>
        <w:t>Мере заштите</w:t>
      </w:r>
      <w:bookmarkEnd w:id="83"/>
    </w:p>
    <w:p w:rsidR="00762FA2" w:rsidRPr="00DB76B9" w:rsidRDefault="00B4000C" w:rsidP="00762FA2">
      <w:pPr>
        <w:rPr>
          <w:sz w:val="24"/>
          <w:lang w:eastAsia="ar-SA"/>
        </w:rPr>
      </w:pPr>
      <w:r w:rsidRPr="00DB76B9">
        <w:rPr>
          <w:sz w:val="24"/>
          <w:lang w:eastAsia="ar-SA"/>
        </w:rPr>
        <w:t xml:space="preserve">Понуђач је дужан да приликом </w:t>
      </w:r>
      <w:r w:rsidR="001E2B32" w:rsidRPr="00DB76B9">
        <w:rPr>
          <w:sz w:val="24"/>
          <w:lang w:eastAsia="ar-SA"/>
        </w:rPr>
        <w:t>извршења услуга</w:t>
      </w:r>
      <w:r w:rsidRPr="00DB76B9">
        <w:rPr>
          <w:sz w:val="24"/>
          <w:lang w:eastAsia="ar-SA"/>
        </w:rPr>
        <w:t xml:space="preserve"> које су предмет јавне набавке, примењује све потребне мере заштите у складу са одредбама Закона о безбедности и здрављу на раду („Службени гласник РС“ број 101/2005).</w:t>
      </w:r>
    </w:p>
    <w:p w:rsidR="00935705" w:rsidRPr="00E964D6" w:rsidRDefault="00CD4560" w:rsidP="00E81475">
      <w:pPr>
        <w:pStyle w:val="Heading2"/>
        <w:framePr w:wrap="auto" w:vAnchor="margin" w:yAlign="inline"/>
        <w:rPr>
          <w:sz w:val="24"/>
          <w:szCs w:val="24"/>
        </w:rPr>
      </w:pPr>
      <w:bookmarkStart w:id="84" w:name="_Toc369386389"/>
      <w:bookmarkStart w:id="85" w:name="_Toc369387535"/>
      <w:bookmarkStart w:id="86" w:name="_Toc370294150"/>
      <w:bookmarkStart w:id="87" w:name="_Toc388012521"/>
      <w:r w:rsidRPr="00E964D6">
        <w:rPr>
          <w:sz w:val="24"/>
          <w:szCs w:val="24"/>
        </w:rPr>
        <w:t>Валута и начин на који мора да буде наведена и изражена цена у понуди</w:t>
      </w:r>
      <w:bookmarkEnd w:id="84"/>
      <w:bookmarkEnd w:id="85"/>
      <w:bookmarkEnd w:id="86"/>
      <w:bookmarkEnd w:id="87"/>
    </w:p>
    <w:p w:rsidR="007C5F03" w:rsidRDefault="00935705" w:rsidP="006F0776">
      <w:pPr>
        <w:pStyle w:val="JNclan1"/>
        <w:rPr>
          <w:rFonts w:eastAsia="Malgun Gothic"/>
          <w:b/>
          <w:spacing w:val="0"/>
          <w:lang w:eastAsia="en-US"/>
        </w:rPr>
      </w:pPr>
      <w:r w:rsidRPr="00B96F13">
        <w:t>Цена мора</w:t>
      </w:r>
      <w:r w:rsidR="00CD4560" w:rsidRPr="00B96F13">
        <w:t xml:space="preserve"> бити исказана у динарима, </w:t>
      </w:r>
      <w:r w:rsidRPr="00B96F13">
        <w:t>без пореза на додату вредност</w:t>
      </w:r>
      <w:r w:rsidR="007C5F03">
        <w:t>.</w:t>
      </w:r>
      <w:r w:rsidRPr="00B96F13">
        <w:t xml:space="preserve"> </w:t>
      </w:r>
      <w:r w:rsidR="00E0615B" w:rsidRPr="00E0615B">
        <w:rPr>
          <w:lang w:val="sr-Cyrl-CS"/>
        </w:rPr>
        <w:t xml:space="preserve">Цена </w:t>
      </w:r>
      <w:r w:rsidR="001E2B32">
        <w:rPr>
          <w:lang w:val="sr-Cyrl-CS"/>
        </w:rPr>
        <w:t>извршених услуга</w:t>
      </w:r>
      <w:r w:rsidR="00E0615B" w:rsidRPr="00E0615B">
        <w:t xml:space="preserve"> </w:t>
      </w:r>
      <w:r w:rsidR="00DB76B9">
        <w:rPr>
          <w:lang w:val="sr-Cyrl-CS"/>
        </w:rPr>
        <w:t xml:space="preserve">мора бити исказана </w:t>
      </w:r>
      <w:r w:rsidR="00984C07">
        <w:t xml:space="preserve">са </w:t>
      </w:r>
      <w:r w:rsidR="000B12B1">
        <w:t xml:space="preserve">урачунатим </w:t>
      </w:r>
      <w:r w:rsidR="00984C07">
        <w:t>свим трошковима</w:t>
      </w:r>
      <w:r w:rsidR="000B12B1">
        <w:t xml:space="preserve"> које </w:t>
      </w:r>
      <w:r w:rsidR="006B038C">
        <w:t>Извршилац</w:t>
      </w:r>
      <w:r w:rsidR="000B12B1">
        <w:t xml:space="preserve"> има у вези са извршењем предмета набавке, односно предмета уговора</w:t>
      </w:r>
      <w:r w:rsidR="00E0615B" w:rsidRPr="00E0615B">
        <w:rPr>
          <w:b/>
        </w:rPr>
        <w:t>.</w:t>
      </w:r>
      <w:r w:rsidR="00E0615B">
        <w:rPr>
          <w:b/>
        </w:rPr>
        <w:t xml:space="preserve"> </w:t>
      </w:r>
    </w:p>
    <w:p w:rsidR="00935705" w:rsidRPr="00B96F13" w:rsidRDefault="00935705" w:rsidP="006F0776">
      <w:pPr>
        <w:pStyle w:val="JNclan1"/>
      </w:pPr>
      <w:r w:rsidRPr="00B96F13">
        <w:t xml:space="preserve">Цена је фиксна и не може се мењати. </w:t>
      </w:r>
    </w:p>
    <w:p w:rsidR="00156433" w:rsidRPr="00DC7151" w:rsidRDefault="00935705" w:rsidP="00DC7151">
      <w:pPr>
        <w:pStyle w:val="JNclan1"/>
      </w:pPr>
      <w:r w:rsidRPr="00B96F13">
        <w:t>Ако је у понуди исказана неуобичајено ниска цена, наручилац ће поступити у складу са чланом 92. Закона.</w:t>
      </w:r>
    </w:p>
    <w:p w:rsidR="00935705" w:rsidRPr="00E964D6" w:rsidRDefault="00CD4560" w:rsidP="00187CB5">
      <w:pPr>
        <w:pStyle w:val="Heading2"/>
        <w:framePr w:wrap="notBeside"/>
        <w:spacing w:after="120"/>
        <w:ind w:left="578" w:hanging="578"/>
        <w:rPr>
          <w:sz w:val="24"/>
          <w:szCs w:val="24"/>
        </w:rPr>
      </w:pPr>
      <w:bookmarkStart w:id="88" w:name="_Toc369386390"/>
      <w:bookmarkStart w:id="89" w:name="_Toc369387536"/>
      <w:bookmarkStart w:id="90" w:name="_Toc370294151"/>
      <w:bookmarkStart w:id="91" w:name="_Toc388012522"/>
      <w:r w:rsidRPr="00E964D6">
        <w:rPr>
          <w:sz w:val="24"/>
          <w:szCs w:val="24"/>
        </w:rPr>
        <w:t>Подаци о врсти, садржини, начину подношења, висини и роковима обезбеђења испуњења обавеза понуђача</w:t>
      </w:r>
      <w:bookmarkEnd w:id="88"/>
      <w:bookmarkEnd w:id="89"/>
      <w:bookmarkEnd w:id="90"/>
      <w:bookmarkEnd w:id="91"/>
    </w:p>
    <w:p w:rsidR="00F00FBA" w:rsidRPr="000C296F" w:rsidRDefault="00F00FBA" w:rsidP="00F00FBA">
      <w:pPr>
        <w:pStyle w:val="Heading3"/>
        <w:rPr>
          <w:noProof/>
          <w:sz w:val="24"/>
        </w:rPr>
      </w:pPr>
      <w:bookmarkStart w:id="92" w:name="_Toc388012523"/>
      <w:r w:rsidRPr="000C296F">
        <w:rPr>
          <w:noProof/>
          <w:sz w:val="24"/>
        </w:rPr>
        <w:t>Оригинал банкарска гаранција за озбиљност понуде</w:t>
      </w:r>
      <w:bookmarkEnd w:id="92"/>
      <w:r w:rsidRPr="000C296F">
        <w:rPr>
          <w:noProof/>
          <w:sz w:val="24"/>
        </w:rPr>
        <w:t xml:space="preserve"> </w:t>
      </w:r>
    </w:p>
    <w:p w:rsidR="00F00FBA" w:rsidRPr="00D87AAE" w:rsidRDefault="00F00FBA" w:rsidP="006F0776">
      <w:pPr>
        <w:pStyle w:val="JNclan1"/>
        <w:rPr>
          <w:noProof/>
        </w:rPr>
      </w:pPr>
      <w:r w:rsidRPr="000C296F">
        <w:rPr>
          <w:noProof/>
        </w:rPr>
        <w:t>Понуђач је дужан да уз понуду достави оригинал</w:t>
      </w:r>
      <w:r w:rsidR="002C5F43" w:rsidRPr="000C296F">
        <w:rPr>
          <w:noProof/>
          <w:lang w:val="sr-Cyrl-CS"/>
        </w:rPr>
        <w:t>ну</w:t>
      </w:r>
      <w:r w:rsidRPr="000C296F">
        <w:rPr>
          <w:noProof/>
        </w:rPr>
        <w:t xml:space="preserve"> банкарску гаранцију за озбиљност понуде у висини од </w:t>
      </w:r>
      <w:r w:rsidR="00D87AAE">
        <w:rPr>
          <w:noProof/>
        </w:rPr>
        <w:t xml:space="preserve">200.000 РСД. </w:t>
      </w:r>
    </w:p>
    <w:p w:rsidR="00F00FBA" w:rsidRDefault="00F00FBA" w:rsidP="006F0776">
      <w:pPr>
        <w:pStyle w:val="JNclan1"/>
        <w:rPr>
          <w:noProof/>
        </w:rPr>
      </w:pPr>
      <w:r>
        <w:rPr>
          <w:noProof/>
        </w:rPr>
        <w:t xml:space="preserve">Наручилац ће реализовати банкарску гаранцију дату уз понуду уколико понуђач након истека рока за подношење понуде повуче, опозове или измени своју понуду, одбије да закључи уговор или благовремено не закључи уговор. </w:t>
      </w:r>
    </w:p>
    <w:p w:rsidR="00F00FBA" w:rsidRDefault="00F00FBA" w:rsidP="006F0776">
      <w:pPr>
        <w:pStyle w:val="JNclan1"/>
        <w:rPr>
          <w:noProof/>
          <w:highlight w:val="red"/>
        </w:rPr>
      </w:pPr>
      <w:r>
        <w:rPr>
          <w:noProof/>
        </w:rPr>
        <w:t>Банкарска гаранција за озбиљност понуде мора да траје најмање док траје рок важности понуде (у складу са роком важења понуде који понуђач даје у обрасцу понуде) и мора бити безусловна, неопозива и платива на први позив, без приговора.</w:t>
      </w:r>
    </w:p>
    <w:p w:rsidR="00F00FBA" w:rsidRPr="00F00FBA" w:rsidRDefault="00F00FBA" w:rsidP="00F00FBA">
      <w:pPr>
        <w:pStyle w:val="Heading3"/>
        <w:rPr>
          <w:noProof/>
          <w:sz w:val="24"/>
        </w:rPr>
      </w:pPr>
      <w:bookmarkStart w:id="93" w:name="_Toc388012524"/>
      <w:r w:rsidRPr="00F00FBA">
        <w:rPr>
          <w:noProof/>
          <w:sz w:val="24"/>
        </w:rPr>
        <w:t>Оригинал писмо о намерама банке за издавање банкарске гаранција за добро извршење посла, обавезујућег карактера</w:t>
      </w:r>
      <w:bookmarkEnd w:id="93"/>
    </w:p>
    <w:p w:rsidR="00F00FBA" w:rsidRDefault="00F00FBA" w:rsidP="006F0776">
      <w:pPr>
        <w:pStyle w:val="JNclan1"/>
        <w:rPr>
          <w:noProof/>
        </w:rPr>
      </w:pPr>
      <w:r>
        <w:rPr>
          <w:noProof/>
        </w:rPr>
        <w:t>Понуђач је дужан да у понуди достави оригинал писмо о намерама банке за издавање банкарске гаранције за добро извршење посла, обавезујућег карактера за банку.</w:t>
      </w:r>
    </w:p>
    <w:p w:rsidR="00F00FBA" w:rsidRDefault="00F00FBA" w:rsidP="006F0776">
      <w:pPr>
        <w:pStyle w:val="JNclan1"/>
        <w:rPr>
          <w:noProof/>
        </w:rPr>
      </w:pPr>
      <w:r>
        <w:rPr>
          <w:noProof/>
        </w:rPr>
        <w:lastRenderedPageBreak/>
        <w:t>Писмо не сме бити ограничено роком трајања (датумом) и не сме имати наведен рок трајања банкарске гаранције, односно датум истека важности уговора, као ни садржину која се односи на политику банке и одредницу да писмо не представља даљу обавезу за банку, као гаранта.</w:t>
      </w:r>
    </w:p>
    <w:p w:rsidR="00F00FBA" w:rsidRPr="00F00FBA" w:rsidRDefault="00F00FBA" w:rsidP="00F00FBA">
      <w:pPr>
        <w:pStyle w:val="Heading3"/>
        <w:rPr>
          <w:sz w:val="24"/>
          <w:lang w:eastAsia="ar-SA"/>
        </w:rPr>
      </w:pPr>
      <w:bookmarkStart w:id="94" w:name="_Toc388012525"/>
      <w:r w:rsidRPr="00F00FBA">
        <w:rPr>
          <w:sz w:val="24"/>
          <w:lang w:eastAsia="ar-SA"/>
        </w:rPr>
        <w:t>Оригинал банкарска гаранција за добро извршење посла</w:t>
      </w:r>
      <w:bookmarkEnd w:id="94"/>
    </w:p>
    <w:p w:rsidR="00F00FBA" w:rsidRPr="0010301B" w:rsidRDefault="00F00FBA" w:rsidP="00470F12">
      <w:pPr>
        <w:spacing w:after="120"/>
        <w:rPr>
          <w:sz w:val="24"/>
          <w:lang w:eastAsia="ar-SA"/>
        </w:rPr>
      </w:pPr>
      <w:r w:rsidRPr="00F00FBA">
        <w:rPr>
          <w:sz w:val="24"/>
          <w:lang w:eastAsia="ar-SA"/>
        </w:rPr>
        <w:t xml:space="preserve">Понуђач коме буде додељен уговор, дужан је да у тренутку закључења уговора, као средство финансијског обезбеђења преда наручиоцу oригинал банкарску гаранцију за добро извршење посла </w:t>
      </w:r>
      <w:r w:rsidR="00D50F0B">
        <w:rPr>
          <w:sz w:val="24"/>
          <w:lang w:eastAsia="ar-SA"/>
        </w:rPr>
        <w:t xml:space="preserve">у висини 10% од вредности </w:t>
      </w:r>
      <w:r w:rsidR="00CB5553">
        <w:rPr>
          <w:sz w:val="24"/>
          <w:lang w:eastAsia="ar-SA"/>
        </w:rPr>
        <w:t>понуде</w:t>
      </w:r>
      <w:r>
        <w:rPr>
          <w:lang w:eastAsia="ar-SA"/>
        </w:rPr>
        <w:t>.</w:t>
      </w:r>
    </w:p>
    <w:p w:rsidR="00470F12" w:rsidRPr="00470F12" w:rsidRDefault="00F00FBA" w:rsidP="00470F12">
      <w:pPr>
        <w:spacing w:after="120"/>
        <w:rPr>
          <w:sz w:val="24"/>
          <w:lang w:eastAsia="ar-SA"/>
        </w:rPr>
      </w:pPr>
      <w:r w:rsidRPr="00F00FBA">
        <w:rPr>
          <w:sz w:val="24"/>
          <w:lang w:eastAsia="ar-SA"/>
        </w:rPr>
        <w:t>Поднета банкарска гаранција мора бити безусловна, неопозива и плати</w:t>
      </w:r>
      <w:r w:rsidR="00470F12">
        <w:rPr>
          <w:sz w:val="24"/>
          <w:lang w:eastAsia="ar-SA"/>
        </w:rPr>
        <w:t xml:space="preserve">ва на први позив, без приговора </w:t>
      </w:r>
      <w:r w:rsidR="00470F12" w:rsidRPr="00470F12">
        <w:rPr>
          <w:sz w:val="24"/>
          <w:lang w:eastAsia="ar-SA"/>
        </w:rPr>
        <w:t>и мора имати правилно попуњен рок, износ и месну надлежност за решавање спорова.</w:t>
      </w:r>
    </w:p>
    <w:p w:rsidR="00470F12" w:rsidRPr="00470F12" w:rsidRDefault="00470F12" w:rsidP="00470F12">
      <w:pPr>
        <w:rPr>
          <w:sz w:val="24"/>
          <w:lang w:eastAsia="ar-SA"/>
        </w:rPr>
      </w:pPr>
      <w:r w:rsidRPr="00470F12">
        <w:rPr>
          <w:sz w:val="24"/>
          <w:lang w:eastAsia="ar-SA"/>
        </w:rPr>
        <w:t xml:space="preserve">Поднета банкарска гаранција не може садржавати: </w:t>
      </w:r>
    </w:p>
    <w:p w:rsidR="00470F12" w:rsidRPr="00470F12" w:rsidRDefault="00470F12" w:rsidP="00470F12">
      <w:pPr>
        <w:rPr>
          <w:sz w:val="24"/>
          <w:lang w:eastAsia="ar-SA"/>
        </w:rPr>
      </w:pPr>
      <w:r w:rsidRPr="00470F12">
        <w:rPr>
          <w:sz w:val="24"/>
          <w:lang w:eastAsia="ar-SA"/>
        </w:rPr>
        <w:t>-</w:t>
      </w:r>
      <w:r w:rsidRPr="00470F12">
        <w:rPr>
          <w:sz w:val="24"/>
          <w:lang w:eastAsia="ar-SA"/>
        </w:rPr>
        <w:tab/>
        <w:t>додатне услове за исплату;</w:t>
      </w:r>
    </w:p>
    <w:p w:rsidR="00470F12" w:rsidRPr="00470F12" w:rsidRDefault="00470F12" w:rsidP="00470F12">
      <w:pPr>
        <w:rPr>
          <w:sz w:val="24"/>
          <w:lang w:eastAsia="ar-SA"/>
        </w:rPr>
      </w:pPr>
      <w:r w:rsidRPr="00470F12">
        <w:rPr>
          <w:sz w:val="24"/>
          <w:lang w:eastAsia="ar-SA"/>
        </w:rPr>
        <w:t>-</w:t>
      </w:r>
      <w:r w:rsidRPr="00470F12">
        <w:rPr>
          <w:sz w:val="24"/>
          <w:lang w:eastAsia="ar-SA"/>
        </w:rPr>
        <w:tab/>
        <w:t xml:space="preserve">краће рокове од оних које је одредио наручилац; </w:t>
      </w:r>
    </w:p>
    <w:p w:rsidR="00470F12" w:rsidRPr="00470F12" w:rsidRDefault="00470F12" w:rsidP="00470F12">
      <w:pPr>
        <w:rPr>
          <w:sz w:val="24"/>
          <w:lang w:eastAsia="ar-SA"/>
        </w:rPr>
      </w:pPr>
      <w:r w:rsidRPr="00470F12">
        <w:rPr>
          <w:sz w:val="24"/>
          <w:lang w:eastAsia="ar-SA"/>
        </w:rPr>
        <w:t>-</w:t>
      </w:r>
      <w:r w:rsidRPr="00470F12">
        <w:rPr>
          <w:sz w:val="24"/>
          <w:lang w:eastAsia="ar-SA"/>
        </w:rPr>
        <w:tab/>
        <w:t xml:space="preserve">мањи износ од оног који је одредио наручилац; </w:t>
      </w:r>
    </w:p>
    <w:p w:rsidR="00470F12" w:rsidRPr="00470F12" w:rsidRDefault="00470F12" w:rsidP="00470F12">
      <w:pPr>
        <w:spacing w:after="120"/>
        <w:rPr>
          <w:sz w:val="24"/>
          <w:lang w:eastAsia="ar-SA"/>
        </w:rPr>
      </w:pPr>
      <w:r w:rsidRPr="00470F12">
        <w:rPr>
          <w:sz w:val="24"/>
          <w:lang w:eastAsia="ar-SA"/>
        </w:rPr>
        <w:t>-</w:t>
      </w:r>
      <w:r w:rsidRPr="00470F12">
        <w:rPr>
          <w:sz w:val="24"/>
          <w:lang w:eastAsia="ar-SA"/>
        </w:rPr>
        <w:tab/>
        <w:t xml:space="preserve">промењену месну надлежност за решавање спорова, одређену у моделу уговора. </w:t>
      </w:r>
    </w:p>
    <w:p w:rsidR="00470F12" w:rsidRPr="00470F12" w:rsidRDefault="00470F12" w:rsidP="00470F12">
      <w:pPr>
        <w:spacing w:after="120"/>
        <w:rPr>
          <w:sz w:val="24"/>
          <w:lang w:eastAsia="ar-SA"/>
        </w:rPr>
      </w:pPr>
      <w:r w:rsidRPr="00470F12">
        <w:rPr>
          <w:sz w:val="24"/>
          <w:lang w:eastAsia="ar-SA"/>
        </w:rPr>
        <w:t xml:space="preserve">Банкарска гаранција </w:t>
      </w:r>
      <w:r>
        <w:rPr>
          <w:sz w:val="24"/>
          <w:lang w:eastAsia="ar-SA"/>
        </w:rPr>
        <w:t>треба да в</w:t>
      </w:r>
      <w:r w:rsidRPr="00470F12">
        <w:rPr>
          <w:sz w:val="24"/>
          <w:lang w:eastAsia="ar-SA"/>
        </w:rPr>
        <w:t xml:space="preserve">ажи </w:t>
      </w:r>
      <w:r w:rsidR="001D4B51" w:rsidRPr="00D50F0B">
        <w:rPr>
          <w:sz w:val="24"/>
          <w:lang w:eastAsia="ar-SA"/>
        </w:rPr>
        <w:t>14 месеци</w:t>
      </w:r>
      <w:r w:rsidR="001D4B51">
        <w:rPr>
          <w:color w:val="00B0F0"/>
          <w:sz w:val="24"/>
          <w:lang w:eastAsia="ar-SA"/>
        </w:rPr>
        <w:t xml:space="preserve"> </w:t>
      </w:r>
      <w:r w:rsidR="009A48A4">
        <w:rPr>
          <w:sz w:val="24"/>
          <w:lang w:eastAsia="ar-SA"/>
        </w:rPr>
        <w:t>од дана закључења уговора</w:t>
      </w:r>
      <w:r w:rsidRPr="00470F12">
        <w:rPr>
          <w:sz w:val="24"/>
          <w:lang w:eastAsia="ar-SA"/>
        </w:rPr>
        <w:t>.</w:t>
      </w:r>
    </w:p>
    <w:p w:rsidR="00470F12" w:rsidRPr="00470F12" w:rsidRDefault="00470F12" w:rsidP="00470F12">
      <w:pPr>
        <w:spacing w:after="120"/>
        <w:rPr>
          <w:sz w:val="24"/>
          <w:lang w:eastAsia="ar-SA"/>
        </w:rPr>
      </w:pPr>
      <w:r w:rsidRPr="00470F12">
        <w:rPr>
          <w:sz w:val="24"/>
          <w:lang w:eastAsia="ar-SA"/>
        </w:rPr>
        <w:t>Ако понуђач поднесе гаранцију стране банке, банка мора да има кредитни рејтинг коме одговара најмање ниво кредитног квалитета 3 - инвестициони ранг.</w:t>
      </w:r>
    </w:p>
    <w:p w:rsidR="00470F12" w:rsidRPr="00470F12" w:rsidRDefault="00470F12" w:rsidP="00470F12">
      <w:pPr>
        <w:spacing w:after="120"/>
        <w:rPr>
          <w:sz w:val="24"/>
          <w:lang w:eastAsia="ar-SA"/>
        </w:rPr>
      </w:pPr>
      <w:r w:rsidRPr="00470F12">
        <w:rPr>
          <w:sz w:val="24"/>
          <w:lang w:eastAsia="ar-SA"/>
        </w:rPr>
        <w:t>Кредитни рејтинг банци додељује рејтинг агенција са листе подобних агенција за рејтинг код Народне банке Србије или Европског тела за хартије од вредности и тржишта (ESMA).</w:t>
      </w:r>
    </w:p>
    <w:p w:rsidR="00470F12" w:rsidRPr="00F00FBA" w:rsidRDefault="00470F12" w:rsidP="00470F12">
      <w:pPr>
        <w:rPr>
          <w:sz w:val="24"/>
          <w:lang w:eastAsia="ar-SA"/>
        </w:rPr>
      </w:pPr>
      <w:r w:rsidRPr="00470F12">
        <w:rPr>
          <w:sz w:val="24"/>
          <w:lang w:eastAsia="ar-SA"/>
        </w:rPr>
        <w:t>Наручилац неће вратити понуђачу банкарску гаранцију пре истека рока важења, осим ако је понуђач у целости испунио своју обавезу која је обезбеђена.</w:t>
      </w:r>
    </w:p>
    <w:p w:rsidR="00F00FBA" w:rsidRPr="00F00FBA" w:rsidRDefault="00F00FBA" w:rsidP="00F00FBA">
      <w:pPr>
        <w:pStyle w:val="Heading3"/>
        <w:rPr>
          <w:sz w:val="24"/>
          <w:lang w:eastAsia="ar-SA"/>
        </w:rPr>
      </w:pPr>
      <w:bookmarkStart w:id="95" w:name="_Toc388012526"/>
      <w:r w:rsidRPr="00F00FBA">
        <w:rPr>
          <w:sz w:val="24"/>
          <w:lang w:eastAsia="ar-SA"/>
        </w:rPr>
        <w:t>Реализација средства финансијског обезбеђењa</w:t>
      </w:r>
      <w:bookmarkEnd w:id="95"/>
    </w:p>
    <w:p w:rsidR="00935705" w:rsidRPr="00F00FBA" w:rsidRDefault="00F00FBA" w:rsidP="00F00FBA">
      <w:pPr>
        <w:rPr>
          <w:sz w:val="24"/>
          <w:highlight w:val="red"/>
          <w:lang w:eastAsia="ar-SA"/>
        </w:rPr>
      </w:pPr>
      <w:r w:rsidRPr="00F00FBA">
        <w:rPr>
          <w:sz w:val="24"/>
          <w:lang w:eastAsia="ar-SA"/>
        </w:rPr>
        <w:t>Наручилац може да реализује средство финансијског обезбеђења уколико понуђач не извршава уговорне обавезе.</w:t>
      </w:r>
    </w:p>
    <w:p w:rsidR="00935705" w:rsidRPr="00E964D6" w:rsidRDefault="00DD01FC" w:rsidP="00EE169F">
      <w:pPr>
        <w:pStyle w:val="Heading2"/>
        <w:framePr w:wrap="notBeside"/>
        <w:rPr>
          <w:sz w:val="24"/>
          <w:szCs w:val="24"/>
        </w:rPr>
      </w:pPr>
      <w:bookmarkStart w:id="96" w:name="_Toc369386391"/>
      <w:bookmarkStart w:id="97" w:name="_Toc369387537"/>
      <w:bookmarkStart w:id="98" w:name="_Toc370294152"/>
      <w:bookmarkStart w:id="99" w:name="_Toc388012527"/>
      <w:r w:rsidRPr="00E964D6">
        <w:rPr>
          <w:sz w:val="24"/>
          <w:szCs w:val="24"/>
        </w:rPr>
        <w:t>Заштита поверљивости података које наручилац ставља понуђачима на располагање, укључујући и њихове подизвођаче</w:t>
      </w:r>
      <w:bookmarkEnd w:id="96"/>
      <w:bookmarkEnd w:id="97"/>
      <w:bookmarkEnd w:id="98"/>
      <w:bookmarkEnd w:id="99"/>
      <w:r w:rsidRPr="00E964D6">
        <w:rPr>
          <w:sz w:val="24"/>
          <w:szCs w:val="24"/>
        </w:rPr>
        <w:t xml:space="preserve"> </w:t>
      </w:r>
    </w:p>
    <w:p w:rsidR="003C783D" w:rsidRDefault="003C783D" w:rsidP="003C783D">
      <w:pPr>
        <w:rPr>
          <w:rFonts w:cs="Times New Roman"/>
          <w:noProof/>
        </w:rPr>
      </w:pPr>
      <w:bookmarkStart w:id="100" w:name="_Toc369386392"/>
      <w:bookmarkStart w:id="101" w:name="_Toc369387538"/>
      <w:bookmarkStart w:id="102" w:name="_Toc370294153"/>
    </w:p>
    <w:p w:rsidR="003C783D" w:rsidRDefault="003C783D" w:rsidP="003C783D">
      <w:pPr>
        <w:rPr>
          <w:rFonts w:cs="Times New Roman"/>
          <w:noProof/>
          <w:sz w:val="24"/>
        </w:rPr>
      </w:pPr>
      <w:r w:rsidRPr="00A7399E">
        <w:rPr>
          <w:rFonts w:cs="Times New Roman"/>
          <w:noProof/>
          <w:sz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информација која би значила повреду поверљивости података добијених у понуди. Неће се сматрати поверљивим цена и остали подаци из понуде који су од значаја за </w:t>
      </w:r>
      <w:r w:rsidRPr="00A7399E">
        <w:rPr>
          <w:rFonts w:cs="Times New Roman"/>
          <w:noProof/>
          <w:sz w:val="24"/>
        </w:rPr>
        <w:lastRenderedPageBreak/>
        <w:t>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D50F0B" w:rsidRPr="00D50F0B" w:rsidRDefault="00D50F0B" w:rsidP="003C783D">
      <w:pPr>
        <w:rPr>
          <w:rFonts w:cs="Times New Roman"/>
          <w:noProof/>
          <w:sz w:val="24"/>
        </w:rPr>
      </w:pPr>
    </w:p>
    <w:p w:rsidR="00935705" w:rsidRPr="00E964D6" w:rsidRDefault="00DD01FC" w:rsidP="00A82004">
      <w:pPr>
        <w:pStyle w:val="Heading2"/>
        <w:framePr w:wrap="notBeside"/>
        <w:rPr>
          <w:sz w:val="24"/>
          <w:szCs w:val="24"/>
        </w:rPr>
      </w:pPr>
      <w:bookmarkStart w:id="103" w:name="_Toc388012528"/>
      <w:r w:rsidRPr="00E964D6">
        <w:rPr>
          <w:sz w:val="24"/>
          <w:szCs w:val="24"/>
        </w:rPr>
        <w:t>Додатне информације или појашњења у вези са припремањем понуде</w:t>
      </w:r>
      <w:bookmarkEnd w:id="100"/>
      <w:bookmarkEnd w:id="101"/>
      <w:bookmarkEnd w:id="102"/>
      <w:bookmarkEnd w:id="103"/>
    </w:p>
    <w:p w:rsidR="00935705" w:rsidRPr="00B96F13" w:rsidRDefault="00935705" w:rsidP="006F0776">
      <w:pPr>
        <w:pStyle w:val="JNclan1"/>
      </w:pPr>
      <w:r w:rsidRPr="00B96F13">
        <w:t>Заинтересовано лице може, у</w:t>
      </w:r>
      <w:r w:rsidR="00B24A33" w:rsidRPr="00B96F13">
        <w:t xml:space="preserve"> писаном облику</w:t>
      </w:r>
      <w:r w:rsidR="0085668A" w:rsidRPr="00B96F13">
        <w:t xml:space="preserve"> </w:t>
      </w:r>
      <w:r w:rsidR="00B24A33" w:rsidRPr="00B96F13">
        <w:t>електронском поштом</w:t>
      </w:r>
      <w:r w:rsidRPr="00B96F13">
        <w:t xml:space="preserve"> на e-mail</w:t>
      </w:r>
      <w:r w:rsidR="003C783D">
        <w:t>:</w:t>
      </w:r>
      <w:r w:rsidR="00D11E8B" w:rsidRPr="00B96F13">
        <w:t xml:space="preserve"> </w:t>
      </w:r>
      <w:r w:rsidR="00554BEF" w:rsidRPr="00B96F13">
        <w:t xml:space="preserve">tender@piu.rs (Предмет: </w:t>
      </w:r>
      <w:r w:rsidR="008627CF">
        <w:t>ОП1/2014</w:t>
      </w:r>
      <w:r w:rsidR="00974972">
        <w:t xml:space="preserve"> </w:t>
      </w:r>
      <w:r w:rsidR="003C783D" w:rsidRPr="003C783D">
        <w:t xml:space="preserve">Набавка </w:t>
      </w:r>
      <w:r w:rsidR="008627CF">
        <w:t>услуга обезбеђења</w:t>
      </w:r>
      <w:r w:rsidR="00554BEF" w:rsidRPr="00B96F13">
        <w:t>)</w:t>
      </w:r>
      <w:r w:rsidR="00D11E8B" w:rsidRPr="00B96F13">
        <w:t xml:space="preserve"> или факсом на брoj </w:t>
      </w:r>
      <w:r w:rsidR="00B24A33" w:rsidRPr="00B96F13">
        <w:t xml:space="preserve">011/30-88-653 </w:t>
      </w:r>
      <w:r w:rsidRPr="00B96F13">
        <w:t>тражити од наручиоца додатне информације или појашњења у вези са припремањем понуде, најкасније 5 дана пре и</w:t>
      </w:r>
      <w:r w:rsidR="00B24A33" w:rsidRPr="00B96F13">
        <w:t>стека рока за подношење понуде.</w:t>
      </w:r>
    </w:p>
    <w:p w:rsidR="00935705" w:rsidRPr="00B96F13" w:rsidRDefault="00935705" w:rsidP="006F0776">
      <w:pPr>
        <w:pStyle w:val="JNclan1"/>
      </w:pPr>
      <w:r w:rsidRPr="00B96F13">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35705" w:rsidRPr="00B96F13" w:rsidRDefault="00935705" w:rsidP="006F0776">
      <w:pPr>
        <w:pStyle w:val="JNclan1"/>
      </w:pPr>
      <w:r w:rsidRPr="00B96F13">
        <w:t>Додатне информације или појашњења упућују се са напоменом „Захтев за додатним информацијама или поја</w:t>
      </w:r>
      <w:r w:rsidR="005C4262" w:rsidRPr="00B96F13">
        <w:t>шњењима конкурсне документације</w:t>
      </w:r>
      <w:r w:rsidRPr="00B96F13">
        <w:t xml:space="preserve"> </w:t>
      </w:r>
      <w:r w:rsidR="008627CF">
        <w:t>ОП1/2014</w:t>
      </w:r>
      <w:r w:rsidR="003C783D">
        <w:t>.</w:t>
      </w:r>
      <w:r w:rsidR="00D22935" w:rsidRPr="00D50F0B">
        <w:t>“</w:t>
      </w:r>
    </w:p>
    <w:p w:rsidR="00935705" w:rsidRPr="00B96F13" w:rsidRDefault="00935705" w:rsidP="006F0776">
      <w:pPr>
        <w:pStyle w:val="JNclan1"/>
      </w:pPr>
      <w:r w:rsidRPr="00B96F13">
        <w:t xml:space="preserve">Ако наручилац измени или допуни конкурсну документацију </w:t>
      </w:r>
      <w:r w:rsidRPr="002D4659">
        <w:t xml:space="preserve">8 или мање дана </w:t>
      </w:r>
      <w:r w:rsidRPr="00B96F13">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935705" w:rsidRPr="00B96F13" w:rsidRDefault="00935705" w:rsidP="006F0776">
      <w:pPr>
        <w:pStyle w:val="JNclan1"/>
      </w:pPr>
      <w:r w:rsidRPr="00B96F13">
        <w:t xml:space="preserve">По истеку рока предвиђеног за подношење понуда наручилац не може да мења нити да допуњује конкурсну документацију. </w:t>
      </w:r>
    </w:p>
    <w:p w:rsidR="00935705" w:rsidRPr="00B96F13" w:rsidRDefault="00935705" w:rsidP="006F0776">
      <w:pPr>
        <w:pStyle w:val="JNclan1"/>
      </w:pPr>
      <w:r w:rsidRPr="00B96F13">
        <w:t xml:space="preserve">Тражење додатних информација или појашњења у вези са припремањем понуде телефоном није дозвољено. </w:t>
      </w:r>
    </w:p>
    <w:p w:rsidR="003C783D" w:rsidRPr="00DC7151" w:rsidRDefault="00935705" w:rsidP="00DC7151">
      <w:pPr>
        <w:pStyle w:val="JNclan1"/>
      </w:pPr>
      <w:r w:rsidRPr="00B96F13">
        <w:t>Комуникација у поступку јавне набавке врши се искључиво на начин одређен чланом 20. Закона.</w:t>
      </w:r>
    </w:p>
    <w:p w:rsidR="00935705" w:rsidRPr="00E964D6" w:rsidRDefault="00BA1577" w:rsidP="008D743A">
      <w:pPr>
        <w:pStyle w:val="Heading2"/>
        <w:framePr w:wrap="notBeside"/>
        <w:rPr>
          <w:sz w:val="24"/>
          <w:szCs w:val="24"/>
        </w:rPr>
      </w:pPr>
      <w:bookmarkStart w:id="104" w:name="_Toc369386393"/>
      <w:bookmarkStart w:id="105" w:name="_Toc369387539"/>
      <w:bookmarkStart w:id="106" w:name="_Toc370294154"/>
      <w:bookmarkStart w:id="107" w:name="_Toc388012529"/>
      <w:r w:rsidRPr="00E964D6">
        <w:rPr>
          <w:sz w:val="24"/>
          <w:szCs w:val="24"/>
        </w:rPr>
        <w:t>Додатна објашњења од понуђача после отварања понуда и контрола код понуђача односно његовог подизвођача</w:t>
      </w:r>
      <w:bookmarkEnd w:id="104"/>
      <w:bookmarkEnd w:id="105"/>
      <w:bookmarkEnd w:id="106"/>
      <w:bookmarkEnd w:id="107"/>
      <w:r w:rsidRPr="00E964D6">
        <w:rPr>
          <w:sz w:val="24"/>
          <w:szCs w:val="24"/>
        </w:rPr>
        <w:t xml:space="preserve"> </w:t>
      </w:r>
    </w:p>
    <w:p w:rsidR="00B65D47" w:rsidRPr="00170720" w:rsidRDefault="00B65D47" w:rsidP="006F0776">
      <w:pPr>
        <w:pStyle w:val="JNclan1"/>
        <w:rPr>
          <w:noProof/>
        </w:rPr>
      </w:pPr>
      <w:bookmarkStart w:id="108" w:name="_Toc369386394"/>
      <w:bookmarkStart w:id="109" w:name="_Toc369387540"/>
      <w:bookmarkStart w:id="110" w:name="_Toc370294155"/>
      <w:r w:rsidRPr="00170720">
        <w:rPr>
          <w:noProof/>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65D47" w:rsidRPr="00170720" w:rsidRDefault="00B65D47" w:rsidP="006F0776">
      <w:pPr>
        <w:pStyle w:val="JNclan1"/>
        <w:rPr>
          <w:noProof/>
        </w:rPr>
      </w:pPr>
      <w:r w:rsidRPr="00170720">
        <w:rPr>
          <w:noProof/>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65D47" w:rsidRPr="00170720" w:rsidRDefault="00B65D47" w:rsidP="006F0776">
      <w:pPr>
        <w:pStyle w:val="JNclan1"/>
        <w:rPr>
          <w:noProof/>
        </w:rPr>
      </w:pPr>
      <w:r w:rsidRPr="00170720">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65D47" w:rsidRPr="00170720" w:rsidRDefault="00B65D47" w:rsidP="006F0776">
      <w:pPr>
        <w:pStyle w:val="JNclan1"/>
        <w:rPr>
          <w:noProof/>
        </w:rPr>
      </w:pPr>
      <w:r w:rsidRPr="00170720">
        <w:rPr>
          <w:noProof/>
        </w:rPr>
        <w:t>У случају разлике између јединичне и укупне цене, меродавна је јединична цена.</w:t>
      </w:r>
    </w:p>
    <w:p w:rsidR="00B65D47" w:rsidRDefault="00B65D47" w:rsidP="006F0776">
      <w:pPr>
        <w:pStyle w:val="JNclan1"/>
        <w:rPr>
          <w:noProof/>
        </w:rPr>
      </w:pPr>
      <w:r w:rsidRPr="00170720">
        <w:rPr>
          <w:noProof/>
        </w:rPr>
        <w:t xml:space="preserve">Ако се понуђач не сагласи са исправком рачунских грешака, наручилац ће његову понуду одбити као неприхватљиву. </w:t>
      </w:r>
    </w:p>
    <w:p w:rsidR="00D50F0B" w:rsidRPr="00D50F0B" w:rsidRDefault="00D50F0B" w:rsidP="00D50F0B">
      <w:pPr>
        <w:rPr>
          <w:lang w:eastAsia="ar-SA"/>
        </w:rPr>
      </w:pPr>
    </w:p>
    <w:p w:rsidR="00935705" w:rsidRPr="00E964D6" w:rsidRDefault="00D11E8B" w:rsidP="008D743A">
      <w:pPr>
        <w:pStyle w:val="Heading2"/>
        <w:framePr w:wrap="notBeside"/>
        <w:rPr>
          <w:sz w:val="24"/>
          <w:szCs w:val="24"/>
        </w:rPr>
      </w:pPr>
      <w:bookmarkStart w:id="111" w:name="_Toc388012530"/>
      <w:r w:rsidRPr="00E964D6">
        <w:rPr>
          <w:sz w:val="24"/>
          <w:szCs w:val="24"/>
        </w:rPr>
        <w:t>Додатно обезбеђење испуњења уговорних обавеза понуђача који се налазе на списку негативних референци</w:t>
      </w:r>
      <w:bookmarkEnd w:id="108"/>
      <w:bookmarkEnd w:id="109"/>
      <w:bookmarkEnd w:id="110"/>
      <w:bookmarkEnd w:id="111"/>
    </w:p>
    <w:p w:rsidR="00B65D47" w:rsidRDefault="00B65D47" w:rsidP="00B65D47">
      <w:pPr>
        <w:rPr>
          <w:noProof/>
        </w:rPr>
      </w:pPr>
    </w:p>
    <w:p w:rsidR="00B65D47" w:rsidRPr="00A7399E" w:rsidRDefault="00B65D47" w:rsidP="00B65D47">
      <w:pPr>
        <w:rPr>
          <w:noProof/>
          <w:sz w:val="24"/>
        </w:rPr>
      </w:pPr>
      <w:r w:rsidRPr="00A7399E">
        <w:rPr>
          <w:noProof/>
          <w:sz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65D47" w:rsidRPr="00A7399E" w:rsidRDefault="00B65D47" w:rsidP="00B65D47">
      <w:pPr>
        <w:rPr>
          <w:noProof/>
          <w:sz w:val="24"/>
        </w:rPr>
      </w:pPr>
      <w:r w:rsidRPr="00A7399E">
        <w:rPr>
          <w:noProof/>
          <w:sz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935705" w:rsidRPr="00601476" w:rsidRDefault="00B65D47" w:rsidP="006F0776">
      <w:pPr>
        <w:pStyle w:val="JNclan1"/>
        <w:rPr>
          <w:i/>
        </w:rPr>
      </w:pPr>
      <w:r w:rsidRPr="00F02938">
        <w:rPr>
          <w:noProof/>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02938">
        <w:rPr>
          <w:i/>
          <w:noProof/>
        </w:rPr>
        <w:t xml:space="preserve"> </w:t>
      </w:r>
      <w:r w:rsidRPr="00F02938">
        <w:rPr>
          <w:noProof/>
        </w:rPr>
        <w:t xml:space="preserve">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w:t>
      </w:r>
      <w:r w:rsidRPr="000C296F">
        <w:rPr>
          <w:noProof/>
        </w:rPr>
        <w:t xml:space="preserve">гаранција за добро извршење посла издаје се у висини </w:t>
      </w:r>
      <w:r w:rsidR="00ED3DC2" w:rsidRPr="000C296F">
        <w:rPr>
          <w:noProof/>
          <w:u w:val="single"/>
        </w:rPr>
        <w:t>1.200.000 РСД</w:t>
      </w:r>
      <w:r w:rsidRPr="000C296F">
        <w:rPr>
          <w:noProof/>
        </w:rPr>
        <w:t xml:space="preserve">, са роком </w:t>
      </w:r>
      <w:r w:rsidRPr="00601476">
        <w:rPr>
          <w:noProof/>
        </w:rPr>
        <w:t xml:space="preserve">важности </w:t>
      </w:r>
      <w:r w:rsidR="00350466" w:rsidRPr="00601476">
        <w:rPr>
          <w:noProof/>
        </w:rPr>
        <w:t>14</w:t>
      </w:r>
      <w:r w:rsidR="00ED3DC2" w:rsidRPr="00601476">
        <w:rPr>
          <w:noProof/>
        </w:rPr>
        <w:t xml:space="preserve"> месеци од дана закључења уговора</w:t>
      </w:r>
      <w:r w:rsidRPr="00601476">
        <w:rPr>
          <w:noProof/>
        </w:rPr>
        <w:t xml:space="preserve">. </w:t>
      </w:r>
    </w:p>
    <w:p w:rsidR="00935705" w:rsidRPr="00E964D6" w:rsidRDefault="00D11E8B" w:rsidP="00D11E8B">
      <w:pPr>
        <w:pStyle w:val="Heading2"/>
        <w:framePr w:wrap="notBeside"/>
        <w:rPr>
          <w:sz w:val="24"/>
          <w:szCs w:val="24"/>
        </w:rPr>
      </w:pPr>
      <w:bookmarkStart w:id="112" w:name="_Toc369386395"/>
      <w:bookmarkStart w:id="113" w:name="_Toc369387541"/>
      <w:bookmarkStart w:id="114" w:name="_Toc370294156"/>
      <w:bookmarkStart w:id="115" w:name="_Toc388012531"/>
      <w:r w:rsidRPr="00E964D6">
        <w:rPr>
          <w:sz w:val="24"/>
          <w:szCs w:val="24"/>
        </w:rPr>
        <w:t>Врста критеријума за доделу уговора</w:t>
      </w:r>
      <w:bookmarkEnd w:id="112"/>
      <w:bookmarkEnd w:id="113"/>
      <w:bookmarkEnd w:id="114"/>
      <w:bookmarkEnd w:id="115"/>
    </w:p>
    <w:p w:rsidR="00935705" w:rsidRPr="005D2302" w:rsidRDefault="00B65D47" w:rsidP="006F0776">
      <w:pPr>
        <w:pStyle w:val="JNclan1"/>
      </w:pPr>
      <w:r w:rsidRPr="005D2302">
        <w:t xml:space="preserve">Критеријум за доделу уговора је </w:t>
      </w:r>
      <w:r w:rsidR="00ED3DC2" w:rsidRPr="005D2302">
        <w:t>најнижа понуђена цена</w:t>
      </w:r>
      <w:r w:rsidR="00935705" w:rsidRPr="005D2302">
        <w:t xml:space="preserve">. </w:t>
      </w:r>
    </w:p>
    <w:p w:rsidR="00F55F0C" w:rsidRPr="00601476" w:rsidRDefault="00ED3DC2" w:rsidP="00F55F0C">
      <w:pPr>
        <w:rPr>
          <w:sz w:val="24"/>
          <w:lang w:eastAsia="ar-SA"/>
        </w:rPr>
      </w:pPr>
      <w:r w:rsidRPr="005D2302">
        <w:rPr>
          <w:sz w:val="24"/>
          <w:lang w:eastAsia="ar-SA"/>
        </w:rPr>
        <w:t xml:space="preserve">Најнижом понуђеном ценом се сматра најнижа </w:t>
      </w:r>
      <w:r w:rsidR="001E6792" w:rsidRPr="005D2302">
        <w:rPr>
          <w:sz w:val="24"/>
          <w:lang w:eastAsia="ar-SA"/>
        </w:rPr>
        <w:t>понуђена цена</w:t>
      </w:r>
      <w:r w:rsidR="006F0776">
        <w:rPr>
          <w:sz w:val="24"/>
          <w:lang w:eastAsia="ar-SA"/>
        </w:rPr>
        <w:t xml:space="preserve"> вршења</w:t>
      </w:r>
      <w:r w:rsidR="001E6792" w:rsidRPr="005D2302">
        <w:rPr>
          <w:sz w:val="24"/>
          <w:lang w:eastAsia="ar-SA"/>
        </w:rPr>
        <w:t xml:space="preserve"> </w:t>
      </w:r>
      <w:r w:rsidR="008627CF">
        <w:rPr>
          <w:sz w:val="24"/>
          <w:lang w:eastAsia="ar-SA"/>
        </w:rPr>
        <w:t>услуга обезбеђења</w:t>
      </w:r>
      <w:r w:rsidR="006F0776">
        <w:rPr>
          <w:sz w:val="24"/>
          <w:lang w:eastAsia="ar-SA"/>
        </w:rPr>
        <w:t xml:space="preserve"> по сату </w:t>
      </w:r>
      <w:r w:rsidRPr="005D2302">
        <w:rPr>
          <w:sz w:val="24"/>
          <w:lang w:eastAsia="ar-SA"/>
        </w:rPr>
        <w:t>са урачунатим свим трошковима</w:t>
      </w:r>
      <w:r w:rsidR="0029159E">
        <w:rPr>
          <w:sz w:val="24"/>
          <w:lang w:eastAsia="ar-SA"/>
        </w:rPr>
        <w:t xml:space="preserve"> које понуђач има у вези са </w:t>
      </w:r>
      <w:r w:rsidR="0029159E" w:rsidRPr="0029159E">
        <w:rPr>
          <w:sz w:val="24"/>
          <w:lang w:eastAsia="ar-SA"/>
        </w:rPr>
        <w:t>извршењем предмета набавке, односно предмета уговора</w:t>
      </w:r>
      <w:r w:rsidRPr="005D2302">
        <w:rPr>
          <w:sz w:val="24"/>
          <w:lang w:eastAsia="ar-SA"/>
        </w:rPr>
        <w:t>.</w:t>
      </w:r>
    </w:p>
    <w:p w:rsidR="00935705" w:rsidRPr="00E964D6" w:rsidRDefault="00D11E8B" w:rsidP="0026696A">
      <w:pPr>
        <w:pStyle w:val="Heading2"/>
        <w:framePr w:wrap="auto" w:vAnchor="margin" w:yAlign="inline"/>
        <w:rPr>
          <w:sz w:val="24"/>
          <w:szCs w:val="24"/>
        </w:rPr>
      </w:pPr>
      <w:bookmarkStart w:id="116" w:name="_Toc369386396"/>
      <w:bookmarkStart w:id="117" w:name="_Toc369387542"/>
      <w:bookmarkStart w:id="118" w:name="_Toc370294157"/>
      <w:bookmarkStart w:id="119" w:name="_Toc388012532"/>
      <w:r w:rsidRPr="00E964D6">
        <w:rPr>
          <w:sz w:val="24"/>
          <w:szCs w:val="24"/>
        </w:rPr>
        <w:t>Елементи критеријума на основу којих ће наручилац извршити доделу уговора у ситуацији када постој</w:t>
      </w:r>
      <w:r w:rsidR="00150FCD" w:rsidRPr="00E964D6">
        <w:rPr>
          <w:sz w:val="24"/>
          <w:szCs w:val="24"/>
        </w:rPr>
        <w:t xml:space="preserve">е две или више понуда са </w:t>
      </w:r>
      <w:bookmarkEnd w:id="116"/>
      <w:bookmarkEnd w:id="117"/>
      <w:bookmarkEnd w:id="118"/>
      <w:r w:rsidR="00ED3DC2">
        <w:rPr>
          <w:sz w:val="24"/>
          <w:szCs w:val="24"/>
        </w:rPr>
        <w:t>истом најнижом понуђеном ценом</w:t>
      </w:r>
      <w:bookmarkEnd w:id="119"/>
      <w:r w:rsidRPr="00E964D6">
        <w:rPr>
          <w:sz w:val="24"/>
          <w:szCs w:val="24"/>
        </w:rPr>
        <w:t xml:space="preserve"> </w:t>
      </w:r>
    </w:p>
    <w:p w:rsidR="00AD0687" w:rsidRDefault="00AD0687" w:rsidP="00B65D47">
      <w:pPr>
        <w:rPr>
          <w:noProof/>
        </w:rPr>
      </w:pPr>
      <w:bookmarkStart w:id="120" w:name="_Toc369386397"/>
      <w:bookmarkStart w:id="121" w:name="_Toc369387543"/>
      <w:bookmarkStart w:id="122" w:name="_Toc370294158"/>
    </w:p>
    <w:p w:rsidR="00147357" w:rsidRPr="00601476" w:rsidRDefault="00B65D47" w:rsidP="00B65D47">
      <w:pPr>
        <w:rPr>
          <w:noProof/>
          <w:sz w:val="24"/>
        </w:rPr>
      </w:pPr>
      <w:r w:rsidRPr="00601476">
        <w:rPr>
          <w:noProof/>
          <w:sz w:val="24"/>
        </w:rPr>
        <w:t xml:space="preserve">Уколико две или више понуда имају </w:t>
      </w:r>
      <w:r w:rsidR="00ED3DC2" w:rsidRPr="00601476">
        <w:rPr>
          <w:noProof/>
          <w:sz w:val="24"/>
        </w:rPr>
        <w:t>исту најнижу понуђену цену</w:t>
      </w:r>
      <w:r w:rsidRPr="00601476">
        <w:rPr>
          <w:noProof/>
          <w:sz w:val="24"/>
        </w:rPr>
        <w:t xml:space="preserve">, као најповољнија биће изабрана понуда оног понуђача који је </w:t>
      </w:r>
      <w:r w:rsidR="00ED3DC2" w:rsidRPr="00601476">
        <w:rPr>
          <w:noProof/>
          <w:sz w:val="24"/>
        </w:rPr>
        <w:t xml:space="preserve">навео већи број реализованих </w:t>
      </w:r>
      <w:r w:rsidR="00DB76B9" w:rsidRPr="00601476">
        <w:rPr>
          <w:noProof/>
          <w:sz w:val="24"/>
        </w:rPr>
        <w:t>уговора из области</w:t>
      </w:r>
      <w:r w:rsidR="00ED3DC2" w:rsidRPr="00601476">
        <w:rPr>
          <w:noProof/>
          <w:sz w:val="24"/>
        </w:rPr>
        <w:t xml:space="preserve"> </w:t>
      </w:r>
      <w:r w:rsidR="008627CF" w:rsidRPr="00601476">
        <w:rPr>
          <w:noProof/>
          <w:sz w:val="24"/>
        </w:rPr>
        <w:t>услуга обезбеђења</w:t>
      </w:r>
      <w:r w:rsidR="00147357" w:rsidRPr="00601476">
        <w:rPr>
          <w:noProof/>
          <w:sz w:val="24"/>
        </w:rPr>
        <w:t>.</w:t>
      </w:r>
    </w:p>
    <w:p w:rsidR="00935705" w:rsidRPr="00E964D6" w:rsidRDefault="00014FD0" w:rsidP="005B4206">
      <w:pPr>
        <w:pStyle w:val="Heading2"/>
        <w:framePr w:wrap="notBeside"/>
        <w:rPr>
          <w:rFonts w:cs="Times New Roman"/>
          <w:bCs/>
          <w:iCs/>
          <w:sz w:val="24"/>
          <w:szCs w:val="24"/>
        </w:rPr>
      </w:pPr>
      <w:bookmarkStart w:id="123" w:name="_Toc388012533"/>
      <w:r w:rsidRPr="00E964D6">
        <w:rPr>
          <w:sz w:val="24"/>
          <w:szCs w:val="24"/>
        </w:rPr>
        <w:t>Поштовање обавеза које произилазе из важећих прописа</w:t>
      </w:r>
      <w:bookmarkEnd w:id="120"/>
      <w:bookmarkEnd w:id="121"/>
      <w:bookmarkEnd w:id="122"/>
      <w:bookmarkEnd w:id="123"/>
      <w:r w:rsidRPr="00E964D6">
        <w:rPr>
          <w:rFonts w:cs="Times New Roman"/>
          <w:bCs/>
          <w:iCs/>
          <w:sz w:val="24"/>
          <w:szCs w:val="24"/>
        </w:rPr>
        <w:t xml:space="preserve"> </w:t>
      </w:r>
    </w:p>
    <w:p w:rsidR="00AB5F4A" w:rsidRDefault="00AB5F4A" w:rsidP="00AB5F4A">
      <w:pPr>
        <w:rPr>
          <w:noProof/>
        </w:rPr>
      </w:pPr>
      <w:bookmarkStart w:id="124" w:name="_Toc369386398"/>
      <w:bookmarkStart w:id="125" w:name="_Toc369387544"/>
      <w:bookmarkStart w:id="126" w:name="_Toc370294159"/>
    </w:p>
    <w:p w:rsidR="00AB5F4A" w:rsidRPr="00FF5251" w:rsidRDefault="00AB5F4A" w:rsidP="00AB5F4A">
      <w:pPr>
        <w:rPr>
          <w:noProof/>
          <w:sz w:val="24"/>
        </w:rPr>
      </w:pPr>
      <w:r w:rsidRPr="00E964D6">
        <w:rPr>
          <w:noProof/>
          <w:sz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35705" w:rsidRDefault="00303F5D" w:rsidP="008D743A">
      <w:pPr>
        <w:pStyle w:val="Heading2"/>
        <w:framePr w:wrap="notBeside"/>
        <w:rPr>
          <w:sz w:val="24"/>
          <w:szCs w:val="24"/>
        </w:rPr>
      </w:pPr>
      <w:bookmarkStart w:id="127" w:name="_Toc388012534"/>
      <w:r w:rsidRPr="00E964D6">
        <w:rPr>
          <w:sz w:val="24"/>
          <w:szCs w:val="24"/>
        </w:rPr>
        <w:t>Коришћење патента и одговорност за повреду заштићених права интелектуалне својине трећих лица</w:t>
      </w:r>
      <w:bookmarkEnd w:id="124"/>
      <w:bookmarkEnd w:id="125"/>
      <w:bookmarkEnd w:id="126"/>
      <w:bookmarkEnd w:id="127"/>
    </w:p>
    <w:p w:rsidR="006F0776" w:rsidRPr="006F0776" w:rsidRDefault="006F0776" w:rsidP="006F0776"/>
    <w:p w:rsidR="00935705" w:rsidRPr="00B96F13" w:rsidRDefault="00935705" w:rsidP="006F0776">
      <w:pPr>
        <w:pStyle w:val="JNclan1"/>
      </w:pPr>
      <w:r w:rsidRPr="00B96F13">
        <w:t>Накнаду за коришћење патената, као и одговорност за повреду заштићених права интелектуалне својине трећих лица сноси понуђач.</w:t>
      </w:r>
    </w:p>
    <w:p w:rsidR="00935705" w:rsidRPr="00E964D6" w:rsidRDefault="00BA1577" w:rsidP="00303F5D">
      <w:pPr>
        <w:pStyle w:val="Heading2"/>
        <w:framePr w:wrap="notBeside"/>
        <w:rPr>
          <w:sz w:val="24"/>
          <w:szCs w:val="24"/>
        </w:rPr>
      </w:pPr>
      <w:bookmarkStart w:id="128" w:name="_Toc388012535"/>
      <w:bookmarkStart w:id="129" w:name="_Toc369386399"/>
      <w:bookmarkStart w:id="130" w:name="_Toc369387545"/>
      <w:bookmarkStart w:id="131" w:name="_Toc370294160"/>
      <w:r w:rsidRPr="00E964D6">
        <w:rPr>
          <w:sz w:val="24"/>
          <w:szCs w:val="24"/>
        </w:rPr>
        <w:t>Начин и рок за подношење захтева за заштиту права</w:t>
      </w:r>
      <w:bookmarkEnd w:id="128"/>
      <w:r w:rsidRPr="00E964D6">
        <w:rPr>
          <w:sz w:val="24"/>
          <w:szCs w:val="24"/>
        </w:rPr>
        <w:t xml:space="preserve"> </w:t>
      </w:r>
      <w:bookmarkEnd w:id="129"/>
      <w:bookmarkEnd w:id="130"/>
      <w:bookmarkEnd w:id="131"/>
      <w:r w:rsidRPr="00E964D6">
        <w:rPr>
          <w:sz w:val="24"/>
          <w:szCs w:val="24"/>
        </w:rPr>
        <w:t xml:space="preserve"> </w:t>
      </w:r>
    </w:p>
    <w:p w:rsidR="009B0BC6" w:rsidRDefault="009B0BC6" w:rsidP="009B0BC6">
      <w:pPr>
        <w:rPr>
          <w:rFonts w:cs="Times New Roman"/>
          <w:noProof/>
          <w:szCs w:val="20"/>
        </w:rPr>
      </w:pPr>
    </w:p>
    <w:p w:rsidR="007267AA" w:rsidRPr="007267AA" w:rsidRDefault="007267AA" w:rsidP="007267AA">
      <w:pPr>
        <w:rPr>
          <w:rFonts w:cs="Times New Roman"/>
          <w:noProof/>
          <w:sz w:val="24"/>
        </w:rPr>
      </w:pPr>
      <w:r w:rsidRPr="007267AA">
        <w:rPr>
          <w:rFonts w:cs="Times New Roman"/>
          <w:noProof/>
          <w:sz w:val="24"/>
        </w:rPr>
        <w:t>Захтев за заштиту права може да поднесе понуђач, односно заинтересовано лице, или пословно удружење у њихово им</w:t>
      </w:r>
      <w:r w:rsidRPr="007267AA">
        <w:rPr>
          <w:rFonts w:cs="Times New Roman"/>
          <w:noProof/>
          <w:sz w:val="24"/>
          <w:lang w:val="sr-Cyrl-CS"/>
        </w:rPr>
        <w:t>е</w:t>
      </w:r>
      <w:r w:rsidRPr="007267AA">
        <w:rPr>
          <w:rFonts w:cs="Times New Roman"/>
          <w:noProof/>
          <w:sz w:val="24"/>
        </w:rPr>
        <w:t xml:space="preserve">. </w:t>
      </w:r>
    </w:p>
    <w:p w:rsidR="007267AA" w:rsidRPr="007267AA" w:rsidRDefault="007267AA" w:rsidP="007267AA">
      <w:pPr>
        <w:rPr>
          <w:rFonts w:cs="Times New Roman"/>
          <w:noProof/>
          <w:sz w:val="24"/>
        </w:rPr>
      </w:pPr>
      <w:r w:rsidRPr="007267AA">
        <w:rPr>
          <w:rFonts w:cs="Times New Roman"/>
          <w:noProof/>
          <w:sz w:val="24"/>
        </w:rPr>
        <w:t>Захтев за заштиту права подноси се Републичкој комисији, а предаје наручиоцу на адреси: Вељка Дугошевића 54, 11000 Београд.</w:t>
      </w:r>
      <w:r>
        <w:rPr>
          <w:rFonts w:cs="Times New Roman"/>
          <w:noProof/>
          <w:sz w:val="24"/>
        </w:rPr>
        <w:t xml:space="preserve"> </w:t>
      </w:r>
      <w:r w:rsidRPr="007267AA">
        <w:rPr>
          <w:rFonts w:cs="Times New Roman"/>
          <w:noProof/>
          <w:sz w:val="24"/>
        </w:rPr>
        <w:t>Примерак захтева за заштиту права подносилац истовремено доставља Републичкој комисији.</w:t>
      </w:r>
      <w:r w:rsidRPr="007267AA">
        <w:rPr>
          <w:rFonts w:cs="Times New Roman"/>
          <w:bCs/>
          <w:noProof/>
          <w:sz w:val="24"/>
        </w:rPr>
        <w:t xml:space="preserve"> </w:t>
      </w:r>
      <w:r w:rsidRPr="007267AA">
        <w:rPr>
          <w:rFonts w:cs="Times New Roman"/>
          <w:noProof/>
          <w:sz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267AA">
        <w:rPr>
          <w:rFonts w:cs="Times New Roman"/>
          <w:noProof/>
          <w:sz w:val="24"/>
          <w:lang w:val="sr-Cyrl-CS"/>
        </w:rPr>
        <w:t xml:space="preserve"> </w:t>
      </w:r>
      <w:r w:rsidRPr="007267AA">
        <w:rPr>
          <w:rFonts w:cs="Times New Roman"/>
          <w:noProof/>
          <w:sz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267AA" w:rsidRPr="007267AA" w:rsidRDefault="007267AA" w:rsidP="007267AA">
      <w:pPr>
        <w:rPr>
          <w:rFonts w:cs="Times New Roman"/>
          <w:noProof/>
          <w:sz w:val="24"/>
        </w:rPr>
      </w:pPr>
      <w:r w:rsidRPr="007267AA">
        <w:rPr>
          <w:rFonts w:cs="Times New Roman"/>
          <w:noProof/>
          <w:sz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984C07">
        <w:rPr>
          <w:rFonts w:cs="Times New Roman"/>
          <w:noProof/>
          <w:sz w:val="24"/>
        </w:rPr>
        <w:t xml:space="preserve">од стране наручиоца најкасније </w:t>
      </w:r>
      <w:r w:rsidRPr="007267AA">
        <w:rPr>
          <w:rFonts w:cs="Times New Roman"/>
          <w:noProof/>
          <w:sz w:val="24"/>
          <w:lang w:val="sr-Cyrl-CS"/>
        </w:rPr>
        <w:t>7</w:t>
      </w:r>
      <w:r w:rsidRPr="007267AA">
        <w:rPr>
          <w:rFonts w:cs="Times New Roman"/>
          <w:noProof/>
          <w:sz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267AA" w:rsidRPr="007267AA" w:rsidRDefault="007267AA" w:rsidP="007267AA">
      <w:pPr>
        <w:rPr>
          <w:rFonts w:cs="Times New Roman"/>
          <w:noProof/>
          <w:sz w:val="24"/>
        </w:rPr>
      </w:pPr>
      <w:r w:rsidRPr="007267AA">
        <w:rPr>
          <w:rFonts w:cs="Times New Roman"/>
          <w:noProof/>
          <w:sz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7267AA">
        <w:rPr>
          <w:rFonts w:cs="Times New Roman"/>
          <w:noProof/>
          <w:sz w:val="24"/>
          <w:lang w:val="sr-Cyrl-CS"/>
        </w:rPr>
        <w:t xml:space="preserve">10 </w:t>
      </w:r>
      <w:r w:rsidRPr="007267AA">
        <w:rPr>
          <w:rFonts w:cs="Times New Roman"/>
          <w:noProof/>
          <w:sz w:val="24"/>
        </w:rPr>
        <w:t xml:space="preserve">дана од дана пријема одлуке. </w:t>
      </w:r>
    </w:p>
    <w:p w:rsidR="007267AA" w:rsidRPr="007267AA" w:rsidRDefault="007267AA" w:rsidP="007267AA">
      <w:pPr>
        <w:rPr>
          <w:rFonts w:cs="Times New Roman"/>
          <w:noProof/>
          <w:sz w:val="24"/>
        </w:rPr>
      </w:pPr>
      <w:r w:rsidRPr="007267AA">
        <w:rPr>
          <w:rFonts w:cs="Times New Roman"/>
          <w:noProof/>
          <w:sz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267AA" w:rsidRPr="007267AA" w:rsidRDefault="007267AA" w:rsidP="007267AA">
      <w:pPr>
        <w:rPr>
          <w:rFonts w:cs="Times New Roman"/>
          <w:bCs/>
          <w:noProof/>
          <w:sz w:val="24"/>
        </w:rPr>
      </w:pPr>
      <w:r w:rsidRPr="007267AA">
        <w:rPr>
          <w:rFonts w:cs="Times New Roman"/>
          <w:noProof/>
          <w:sz w:val="24"/>
        </w:rPr>
        <w:t>Ако је у истом поступку јавне набавке поново поднет захтев за заштиту права од стр</w:t>
      </w:r>
      <w:r w:rsidRPr="007267AA">
        <w:rPr>
          <w:rFonts w:cs="Times New Roman"/>
          <w:noProof/>
          <w:sz w:val="24"/>
          <w:lang w:val="sr-Cyrl-CS"/>
        </w:rPr>
        <w:t>а</w:t>
      </w:r>
      <w:r w:rsidRPr="007267AA">
        <w:rPr>
          <w:rFonts w:cs="Times New Roman"/>
          <w:noProof/>
          <w:sz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67AA" w:rsidRPr="007267AA" w:rsidRDefault="007267AA" w:rsidP="007267AA">
      <w:pPr>
        <w:rPr>
          <w:rFonts w:cs="Times New Roman"/>
          <w:bCs/>
          <w:noProof/>
          <w:sz w:val="24"/>
        </w:rPr>
      </w:pPr>
      <w:r w:rsidRPr="007267AA">
        <w:rPr>
          <w:rFonts w:cs="Times New Roman"/>
          <w:bCs/>
          <w:noProof/>
          <w:sz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w:t>
      </w:r>
      <w:r w:rsidR="008627CF">
        <w:rPr>
          <w:rFonts w:cs="Times New Roman"/>
          <w:bCs/>
          <w:noProof/>
          <w:sz w:val="24"/>
        </w:rPr>
        <w:t>ОП1/2014</w:t>
      </w:r>
      <w:r w:rsidRPr="007267AA">
        <w:rPr>
          <w:rFonts w:cs="Times New Roman"/>
          <w:bCs/>
          <w:noProof/>
          <w:sz w:val="24"/>
        </w:rPr>
        <w:t xml:space="preserve">), </w:t>
      </w:r>
      <w:r w:rsidR="00E52D4E">
        <w:rPr>
          <w:rFonts w:cs="Times New Roman"/>
          <w:bCs/>
          <w:noProof/>
          <w:sz w:val="24"/>
        </w:rPr>
        <w:t>Наручилац</w:t>
      </w:r>
      <w:r w:rsidRPr="007267AA">
        <w:rPr>
          <w:rFonts w:cs="Times New Roman"/>
          <w:bCs/>
          <w:noProof/>
          <w:sz w:val="24"/>
        </w:rPr>
        <w:t xml:space="preserve">: буџет Републике Србије.  </w:t>
      </w:r>
    </w:p>
    <w:p w:rsidR="007267AA" w:rsidRPr="007267AA" w:rsidRDefault="007267AA" w:rsidP="007267AA">
      <w:pPr>
        <w:rPr>
          <w:rFonts w:cs="Times New Roman"/>
          <w:bCs/>
          <w:noProof/>
          <w:sz w:val="24"/>
        </w:rPr>
      </w:pPr>
      <w:r w:rsidRPr="007267AA">
        <w:rPr>
          <w:rFonts w:cs="Times New Roman"/>
          <w:bCs/>
          <w:noProof/>
          <w:sz w:val="24"/>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7267AA" w:rsidRPr="007267AA" w:rsidRDefault="007267AA" w:rsidP="007267AA">
      <w:pPr>
        <w:rPr>
          <w:rFonts w:cs="Times New Roman"/>
          <w:bCs/>
          <w:noProof/>
          <w:sz w:val="24"/>
        </w:rPr>
      </w:pPr>
      <w:r w:rsidRPr="007267AA">
        <w:rPr>
          <w:rFonts w:cs="Times New Roman"/>
          <w:bCs/>
          <w:noProof/>
          <w:sz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935705" w:rsidRPr="00DC7151" w:rsidRDefault="007267AA" w:rsidP="009B0BC6">
      <w:pPr>
        <w:rPr>
          <w:rFonts w:cs="Times New Roman"/>
          <w:noProof/>
          <w:sz w:val="24"/>
        </w:rPr>
      </w:pPr>
      <w:r w:rsidRPr="007267AA">
        <w:rPr>
          <w:rFonts w:cs="Times New Roman"/>
          <w:bCs/>
          <w:noProof/>
          <w:sz w:val="24"/>
        </w:rPr>
        <w:t>Поступак заштите права понуђача регулисан је одредбама чл. 138. - 167. Закона.</w:t>
      </w:r>
    </w:p>
    <w:p w:rsidR="00935705" w:rsidRPr="00E964D6" w:rsidRDefault="00C11D10" w:rsidP="00BA1577">
      <w:pPr>
        <w:pStyle w:val="Heading2"/>
        <w:framePr w:wrap="notBeside"/>
        <w:rPr>
          <w:sz w:val="24"/>
          <w:szCs w:val="24"/>
        </w:rPr>
      </w:pPr>
      <w:bookmarkStart w:id="132" w:name="_Toc369386400"/>
      <w:bookmarkStart w:id="133" w:name="_Toc369387546"/>
      <w:bookmarkStart w:id="134" w:name="_Toc370294161"/>
      <w:bookmarkStart w:id="135" w:name="_Toc388012536"/>
      <w:r w:rsidRPr="00E964D6">
        <w:rPr>
          <w:sz w:val="24"/>
          <w:szCs w:val="24"/>
        </w:rPr>
        <w:t>Рок у којем ће уговор бити закључен</w:t>
      </w:r>
      <w:bookmarkEnd w:id="132"/>
      <w:bookmarkEnd w:id="133"/>
      <w:bookmarkEnd w:id="134"/>
      <w:bookmarkEnd w:id="135"/>
    </w:p>
    <w:p w:rsidR="00480E60" w:rsidRPr="001E1F91" w:rsidRDefault="00480E60" w:rsidP="006F0776">
      <w:pPr>
        <w:pStyle w:val="JNclan1"/>
        <w:rPr>
          <w:noProof/>
        </w:rPr>
      </w:pPr>
      <w:bookmarkStart w:id="136" w:name="_Toc369386401"/>
      <w:bookmarkStart w:id="137" w:name="_Toc369387547"/>
      <w:bookmarkStart w:id="138" w:name="_Toc370294162"/>
      <w:r w:rsidRPr="001E1F91">
        <w:rPr>
          <w:noProof/>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80E60" w:rsidRPr="001E1F91" w:rsidRDefault="00480E60" w:rsidP="006F0776">
      <w:pPr>
        <w:pStyle w:val="JNclan1"/>
        <w:rPr>
          <w:noProof/>
        </w:rPr>
      </w:pPr>
      <w:r w:rsidRPr="001E1F91">
        <w:rPr>
          <w:noProof/>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bookmarkEnd w:id="136"/>
    <w:bookmarkEnd w:id="137"/>
    <w:bookmarkEnd w:id="138"/>
    <w:p w:rsidR="003F64E1" w:rsidRPr="003F64E1" w:rsidRDefault="003F64E1" w:rsidP="003F64E1">
      <w:pPr>
        <w:jc w:val="left"/>
        <w:rPr>
          <w:rFonts w:eastAsia="Times New Roman" w:cs="Times New Roman"/>
          <w:b/>
          <w:bCs/>
          <w:noProof/>
          <w:sz w:val="24"/>
          <w:szCs w:val="28"/>
        </w:rPr>
      </w:pPr>
      <w:r w:rsidRPr="003F64E1">
        <w:rPr>
          <w:rFonts w:eastAsia="Times New Roman" w:cs="Times New Roman"/>
          <w:b/>
          <w:bCs/>
          <w:noProof/>
          <w:sz w:val="24"/>
          <w:szCs w:val="28"/>
        </w:rPr>
        <w:br w:type="page"/>
      </w:r>
    </w:p>
    <w:p w:rsidR="003F64E1" w:rsidRPr="003F64E1" w:rsidRDefault="003F64E1" w:rsidP="003F64E1">
      <w:pPr>
        <w:pStyle w:val="Heading1"/>
        <w:rPr>
          <w:rFonts w:eastAsia="Times New Roman"/>
          <w:noProof/>
        </w:rPr>
      </w:pPr>
      <w:bookmarkStart w:id="139" w:name="_Toc373326535"/>
      <w:bookmarkStart w:id="140" w:name="_Toc388012537"/>
      <w:r w:rsidRPr="003F64E1">
        <w:rPr>
          <w:rFonts w:eastAsia="Times New Roman"/>
          <w:noProof/>
        </w:rPr>
        <w:lastRenderedPageBreak/>
        <w:t>ОБРАСЦИ ЗА САЧИЊАВАЊЕ ПОНУД</w:t>
      </w:r>
      <w:bookmarkEnd w:id="139"/>
      <w:r w:rsidR="00AC45FE">
        <w:rPr>
          <w:rFonts w:eastAsia="Times New Roman"/>
          <w:noProof/>
        </w:rPr>
        <w:t>Е</w:t>
      </w:r>
      <w:bookmarkEnd w:id="140"/>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41" w:name="_Toc373326536"/>
      <w:bookmarkStart w:id="142" w:name="_Toc388012538"/>
      <w:r w:rsidRPr="003F64E1">
        <w:rPr>
          <w:rFonts w:eastAsia="Times New Roman" w:cs="Times New Roman"/>
          <w:b/>
          <w:noProof/>
          <w:sz w:val="22"/>
          <w:szCs w:val="26"/>
        </w:rPr>
        <w:t>Образац 1</w:t>
      </w:r>
      <w:bookmarkEnd w:id="141"/>
      <w:bookmarkEnd w:id="142"/>
      <w:r w:rsidRPr="003F64E1">
        <w:rPr>
          <w:rFonts w:eastAsia="Times New Roman" w:cs="Times New Roman"/>
          <w:b/>
          <w:noProof/>
          <w:sz w:val="22"/>
          <w:szCs w:val="26"/>
        </w:rPr>
        <w:t xml:space="preserve"> </w:t>
      </w:r>
    </w:p>
    <w:p w:rsidR="003F64E1" w:rsidRPr="003F64E1" w:rsidRDefault="003F64E1" w:rsidP="003F64E1">
      <w:pPr>
        <w:rPr>
          <w:rFonts w:eastAsia="Times New Roman" w:cs="Times New Roman"/>
          <w:noProof/>
        </w:rPr>
      </w:pPr>
    </w:p>
    <w:p w:rsidR="003F64E1" w:rsidRPr="003F64E1" w:rsidRDefault="003F64E1" w:rsidP="003F64E1">
      <w:pPr>
        <w:jc w:val="center"/>
        <w:rPr>
          <w:rFonts w:eastAsia="Times New Roman" w:cs="Times New Roman"/>
          <w:b/>
          <w:noProof/>
          <w:sz w:val="28"/>
          <w:szCs w:val="28"/>
        </w:rPr>
      </w:pPr>
      <w:r w:rsidRPr="003F64E1">
        <w:rPr>
          <w:rFonts w:eastAsia="Times New Roman" w:cs="Times New Roman"/>
          <w:b/>
          <w:noProof/>
          <w:sz w:val="28"/>
          <w:szCs w:val="28"/>
        </w:rPr>
        <w:t>Подаци о понуђачу</w:t>
      </w:r>
    </w:p>
    <w:p w:rsidR="003F64E1" w:rsidRPr="003F64E1" w:rsidRDefault="003F64E1" w:rsidP="003F64E1">
      <w:pPr>
        <w:jc w:val="center"/>
        <w:rPr>
          <w:rFonts w:eastAsia="Times New Roman" w:cs="Times New Roman"/>
          <w:b/>
          <w:noProof/>
          <w:sz w:val="28"/>
          <w:szCs w:val="28"/>
        </w:rPr>
      </w:pPr>
    </w:p>
    <w:tbl>
      <w:tblPr>
        <w:tblW w:w="9558" w:type="dxa"/>
        <w:tblInd w:w="250" w:type="dxa"/>
        <w:tblLook w:val="0000" w:firstRow="0" w:lastRow="0" w:firstColumn="0" w:lastColumn="0" w:noHBand="0" w:noVBand="0"/>
      </w:tblPr>
      <w:tblGrid>
        <w:gridCol w:w="3704"/>
        <w:gridCol w:w="5854"/>
      </w:tblGrid>
      <w:tr w:rsidR="003F64E1" w:rsidRPr="003F64E1" w:rsidTr="003F64E1">
        <w:trPr>
          <w:trHeight w:val="495"/>
        </w:trPr>
        <w:tc>
          <w:tcPr>
            <w:tcW w:w="9558" w:type="dxa"/>
            <w:gridSpan w:val="2"/>
            <w:tcBorders>
              <w:top w:val="single" w:sz="8" w:space="0" w:color="auto"/>
              <w:left w:val="single" w:sz="8" w:space="0" w:color="auto"/>
              <w:bottom w:val="single" w:sz="4" w:space="0" w:color="auto"/>
              <w:right w:val="single" w:sz="8" w:space="0" w:color="000000"/>
            </w:tcBorders>
          </w:tcPr>
          <w:p w:rsidR="003F64E1" w:rsidRPr="003F64E1" w:rsidRDefault="003F64E1" w:rsidP="007E157A">
            <w:pPr>
              <w:rPr>
                <w:rFonts w:eastAsia="Times New Roman" w:cs="Times New Roman"/>
                <w:noProof/>
                <w:sz w:val="24"/>
              </w:rPr>
            </w:pPr>
            <w:r w:rsidRPr="003F64E1">
              <w:rPr>
                <w:rFonts w:eastAsia="Times New Roman" w:cs="Times New Roman"/>
                <w:noProof/>
                <w:sz w:val="24"/>
              </w:rPr>
              <w:t>ПРЕДМЕТ ЈАВНЕ НАБАВКЕ:</w:t>
            </w:r>
            <w:r>
              <w:rPr>
                <w:rFonts w:eastAsia="Times New Roman" w:cs="Times New Roman"/>
                <w:noProof/>
                <w:sz w:val="24"/>
              </w:rPr>
              <w:t xml:space="preserve"> </w:t>
            </w:r>
            <w:r w:rsidR="007E157A">
              <w:rPr>
                <w:rFonts w:eastAsia="Times New Roman" w:cs="Times New Roman"/>
                <w:noProof/>
                <w:sz w:val="24"/>
              </w:rPr>
              <w:t>НАБАВКА</w:t>
            </w:r>
            <w:r w:rsidRPr="003F64E1">
              <w:rPr>
                <w:rFonts w:eastAsia="Times New Roman" w:cs="Times New Roman"/>
                <w:noProof/>
                <w:sz w:val="24"/>
              </w:rPr>
              <w:t xml:space="preserve"> </w:t>
            </w:r>
            <w:r w:rsidR="008627CF">
              <w:rPr>
                <w:rFonts w:eastAsia="Times New Roman" w:cs="Times New Roman"/>
                <w:bCs/>
                <w:iCs/>
                <w:noProof/>
                <w:sz w:val="24"/>
              </w:rPr>
              <w:t>УСЛУГА ОБЕЗБЕЂЕЊА</w:t>
            </w:r>
            <w:r w:rsidR="007E157A" w:rsidRPr="007E157A">
              <w:rPr>
                <w:rFonts w:eastAsia="Times New Roman" w:cs="Times New Roman"/>
                <w:bCs/>
                <w:iCs/>
                <w:noProof/>
                <w:sz w:val="24"/>
              </w:rPr>
              <w:t xml:space="preserve"> </w:t>
            </w:r>
            <w:r w:rsidR="008627CF">
              <w:rPr>
                <w:rFonts w:eastAsia="Times New Roman" w:cs="Times New Roman"/>
                <w:bCs/>
                <w:iCs/>
                <w:noProof/>
                <w:sz w:val="24"/>
              </w:rPr>
              <w:t>ОП1/2014</w:t>
            </w:r>
          </w:p>
        </w:tc>
      </w:tr>
      <w:tr w:rsidR="003F64E1" w:rsidRPr="003F64E1" w:rsidTr="003F64E1">
        <w:trPr>
          <w:trHeight w:val="445"/>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3F64E1" w:rsidRDefault="003F64E1" w:rsidP="003F64E1">
            <w:pPr>
              <w:jc w:val="center"/>
              <w:rPr>
                <w:rFonts w:eastAsia="Times New Roman" w:cs="Times New Roman"/>
                <w:noProof/>
                <w:sz w:val="24"/>
              </w:rPr>
            </w:pPr>
            <w:r w:rsidRPr="003F64E1">
              <w:rPr>
                <w:rFonts w:eastAsia="Times New Roman" w:cs="Times New Roman"/>
                <w:noProof/>
                <w:sz w:val="24"/>
              </w:rPr>
              <w:t>ПОДАЦИ О ПОНУЂАЧУ</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xml:space="preserve">Назив </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Седиште</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Овлашћено лице за потписивање уговора</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Особа за контакт</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Телефон</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Телефакс</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Електронска пошта</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Рачун</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Матични број</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3704"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ПИБ</w:t>
            </w:r>
          </w:p>
        </w:tc>
        <w:tc>
          <w:tcPr>
            <w:tcW w:w="5854"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iCs/>
                <w:noProof/>
                <w:sz w:val="24"/>
              </w:rPr>
            </w:pPr>
            <w:r w:rsidRPr="003F64E1">
              <w:rPr>
                <w:rFonts w:eastAsia="Times New Roman" w:cs="Times New Roman"/>
                <w:iCs/>
                <w:noProof/>
                <w:sz w:val="24"/>
              </w:rPr>
              <w:t>ПОНУДУ ПОДНОСИ:</w:t>
            </w:r>
          </w:p>
          <w:p w:rsidR="003F64E1" w:rsidRPr="003F64E1" w:rsidRDefault="003F64E1" w:rsidP="003F64E1">
            <w:pPr>
              <w:jc w:val="center"/>
              <w:rPr>
                <w:rFonts w:eastAsia="Times New Roman" w:cs="Times New Roman"/>
                <w:iCs/>
                <w:noProof/>
                <w:sz w:val="24"/>
              </w:rPr>
            </w:pPr>
          </w:p>
          <w:p w:rsidR="003F64E1" w:rsidRPr="003F64E1" w:rsidRDefault="003F64E1" w:rsidP="003F64E1">
            <w:pPr>
              <w:jc w:val="center"/>
              <w:rPr>
                <w:rFonts w:eastAsia="Times New Roman" w:cs="Times New Roman"/>
                <w:bCs/>
                <w:iCs/>
                <w:noProof/>
                <w:sz w:val="24"/>
              </w:rPr>
            </w:pPr>
            <w:r w:rsidRPr="003F64E1">
              <w:rPr>
                <w:rFonts w:eastAsia="Times New Roman" w:cs="Times New Roman"/>
                <w:bCs/>
                <w:iCs/>
                <w:noProof/>
                <w:sz w:val="24"/>
              </w:rPr>
              <w:t>А) САМОСТАЛНО</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bCs/>
                <w:iCs/>
                <w:noProof/>
                <w:sz w:val="24"/>
              </w:rPr>
            </w:pPr>
          </w:p>
          <w:p w:rsidR="003F64E1" w:rsidRPr="003F64E1" w:rsidRDefault="003F64E1" w:rsidP="003F64E1">
            <w:pPr>
              <w:jc w:val="center"/>
              <w:rPr>
                <w:rFonts w:eastAsia="Times New Roman" w:cs="Times New Roman"/>
                <w:bCs/>
                <w:iCs/>
                <w:noProof/>
                <w:sz w:val="24"/>
              </w:rPr>
            </w:pPr>
            <w:r w:rsidRPr="003F64E1">
              <w:rPr>
                <w:rFonts w:eastAsia="Times New Roman" w:cs="Times New Roman"/>
                <w:bCs/>
                <w:iCs/>
                <w:noProof/>
                <w:sz w:val="24"/>
              </w:rPr>
              <w:t>Б) СА ПОДИЗВОЂАЧЕМ</w:t>
            </w:r>
          </w:p>
        </w:tc>
      </w:tr>
      <w:tr w:rsidR="003F64E1" w:rsidRPr="003F64E1" w:rsidTr="003F64E1">
        <w:trPr>
          <w:trHeight w:val="414"/>
        </w:trPr>
        <w:tc>
          <w:tcPr>
            <w:tcW w:w="9558" w:type="dxa"/>
            <w:gridSpan w:val="2"/>
            <w:tcBorders>
              <w:top w:val="nil"/>
              <w:left w:val="single" w:sz="8" w:space="0" w:color="auto"/>
              <w:bottom w:val="single" w:sz="4" w:space="0" w:color="auto"/>
              <w:right w:val="single" w:sz="8" w:space="0" w:color="auto"/>
            </w:tcBorders>
            <w:noWrap/>
          </w:tcPr>
          <w:p w:rsidR="003F64E1" w:rsidRPr="003F64E1" w:rsidRDefault="003F64E1" w:rsidP="003F64E1">
            <w:pPr>
              <w:jc w:val="center"/>
              <w:rPr>
                <w:rFonts w:eastAsia="Times New Roman" w:cs="Times New Roman"/>
                <w:bCs/>
                <w:iCs/>
                <w:noProof/>
                <w:sz w:val="24"/>
              </w:rPr>
            </w:pPr>
          </w:p>
          <w:p w:rsidR="003F64E1" w:rsidRPr="003F64E1" w:rsidRDefault="003F64E1" w:rsidP="003F64E1">
            <w:pPr>
              <w:jc w:val="center"/>
              <w:rPr>
                <w:rFonts w:eastAsia="Times New Roman" w:cs="Times New Roman"/>
                <w:i/>
                <w:iCs/>
                <w:noProof/>
                <w:sz w:val="24"/>
                <w:lang w:val="ru-RU"/>
              </w:rPr>
            </w:pPr>
            <w:r w:rsidRPr="003F64E1">
              <w:rPr>
                <w:rFonts w:eastAsia="Times New Roman" w:cs="Times New Roman"/>
                <w:bCs/>
                <w:iCs/>
                <w:noProof/>
                <w:sz w:val="24"/>
              </w:rPr>
              <w:t>В) КАО ЗАЈЕДНИЧКУ ПОНУДУ</w:t>
            </w:r>
          </w:p>
        </w:tc>
      </w:tr>
    </w:tbl>
    <w:p w:rsidR="003F64E1" w:rsidRPr="003F64E1" w:rsidRDefault="003F64E1" w:rsidP="003F64E1">
      <w:pPr>
        <w:rPr>
          <w:rFonts w:eastAsia="Times New Roman" w:cs="Times New Roman"/>
          <w:b/>
          <w:noProof/>
          <w:sz w:val="24"/>
        </w:rPr>
      </w:pPr>
      <w:r w:rsidRPr="003F64E1">
        <w:rPr>
          <w:rFonts w:eastAsia="Times New Roman" w:cs="Times New Roman"/>
          <w:b/>
          <w:noProof/>
          <w:sz w:val="24"/>
        </w:rPr>
        <w:t xml:space="preserve">Напомена: </w:t>
      </w:r>
      <w:r w:rsidR="00BC402D">
        <w:rPr>
          <w:rFonts w:eastAsia="Times New Roman" w:cs="Times New Roman"/>
          <w:b/>
          <w:noProof/>
          <w:sz w:val="24"/>
        </w:rPr>
        <w:t>У случају заједничке понуде, у</w:t>
      </w:r>
      <w:r w:rsidRPr="003F64E1">
        <w:rPr>
          <w:rFonts w:eastAsia="Times New Roman" w:cs="Times New Roman"/>
          <w:b/>
          <w:noProof/>
          <w:sz w:val="24"/>
        </w:rPr>
        <w:t xml:space="preserve">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rsidR="003F64E1" w:rsidRPr="003F64E1" w:rsidRDefault="003F64E1" w:rsidP="003F64E1">
      <w:pPr>
        <w:rPr>
          <w:rFonts w:eastAsia="Times New Roman" w:cs="Times New Roman"/>
          <w:noProof/>
        </w:rPr>
      </w:pPr>
    </w:p>
    <w:p w:rsidR="003F64E1" w:rsidRPr="003F64E1" w:rsidRDefault="003F64E1" w:rsidP="003F64E1">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Потпис овлашћеног лица</w:t>
            </w:r>
          </w:p>
          <w:p w:rsidR="00AB3376" w:rsidRPr="003F64E1" w:rsidRDefault="00AB3376"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rPr>
          <w:rFonts w:eastAsia="Times New Roman" w:cs="Times New Roman"/>
          <w:noProof/>
        </w:rPr>
      </w:pPr>
    </w:p>
    <w:p w:rsidR="003F64E1" w:rsidRPr="003F64E1" w:rsidRDefault="003F64E1" w:rsidP="003F64E1">
      <w:pPr>
        <w:rPr>
          <w:rFonts w:eastAsia="Times New Roman" w:cs="Times New Roman"/>
          <w:noProof/>
        </w:rPr>
      </w:pPr>
    </w:p>
    <w:p w:rsidR="003F64E1" w:rsidRPr="00DC7151" w:rsidRDefault="003F64E1" w:rsidP="003F64E1">
      <w:pPr>
        <w:rPr>
          <w:rFonts w:eastAsia="Times New Roman" w:cs="Times New Roman"/>
          <w:b/>
          <w:bCs/>
          <w:iCs/>
          <w:noProof/>
        </w:rPr>
      </w:pPr>
    </w:p>
    <w:p w:rsidR="003F64E1" w:rsidRPr="003F64E1" w:rsidRDefault="003F64E1" w:rsidP="003F64E1">
      <w:pPr>
        <w:rPr>
          <w:rFonts w:eastAsia="Times New Roman" w:cs="Times New Roman"/>
          <w:b/>
          <w:bCs/>
          <w:i/>
          <w:iCs/>
          <w:noProof/>
        </w:rPr>
      </w:pPr>
    </w:p>
    <w:p w:rsidR="003F64E1" w:rsidRPr="003F64E1" w:rsidRDefault="003F64E1" w:rsidP="003F64E1">
      <w:pPr>
        <w:keepNext/>
        <w:keepLines/>
        <w:framePr w:wrap="notBeside" w:vAnchor="text" w:hAnchor="text" w:y="1"/>
        <w:spacing w:before="240"/>
        <w:outlineLvl w:val="1"/>
        <w:rPr>
          <w:rFonts w:eastAsia="Times New Roman" w:cs="Times New Roman"/>
          <w:b/>
          <w:bCs/>
          <w:noProof/>
          <w:sz w:val="22"/>
          <w:szCs w:val="26"/>
        </w:rPr>
      </w:pPr>
      <w:r w:rsidRPr="003F64E1">
        <w:rPr>
          <w:rFonts w:eastAsia="Times New Roman" w:cs="Times New Roman"/>
          <w:b/>
          <w:iCs/>
          <w:noProof/>
          <w:sz w:val="22"/>
          <w:szCs w:val="26"/>
        </w:rPr>
        <w:br w:type="page"/>
      </w:r>
      <w:bookmarkStart w:id="143" w:name="_Toc373326537"/>
      <w:bookmarkStart w:id="144" w:name="_Toc388012539"/>
      <w:r w:rsidRPr="003F64E1">
        <w:rPr>
          <w:rFonts w:eastAsia="Times New Roman" w:cs="Times New Roman"/>
          <w:b/>
          <w:noProof/>
          <w:sz w:val="22"/>
          <w:szCs w:val="26"/>
        </w:rPr>
        <w:t>Образац 2</w:t>
      </w:r>
      <w:bookmarkEnd w:id="143"/>
      <w:bookmarkEnd w:id="144"/>
      <w:r w:rsidRPr="003F64E1">
        <w:rPr>
          <w:rFonts w:eastAsia="Times New Roman" w:cs="Times New Roman"/>
          <w:b/>
          <w:noProof/>
          <w:sz w:val="22"/>
          <w:szCs w:val="26"/>
        </w:rPr>
        <w:t xml:space="preserve"> </w:t>
      </w:r>
    </w:p>
    <w:p w:rsidR="003F64E1" w:rsidRPr="003F64E1" w:rsidRDefault="003F64E1" w:rsidP="003F64E1">
      <w:pPr>
        <w:tabs>
          <w:tab w:val="left" w:pos="7140"/>
        </w:tabs>
        <w:jc w:val="center"/>
        <w:rPr>
          <w:rFonts w:eastAsia="Times New Roman" w:cs="Times New Roman"/>
          <w:b/>
          <w:noProof/>
          <w:sz w:val="28"/>
          <w:szCs w:val="28"/>
        </w:rPr>
      </w:pPr>
    </w:p>
    <w:p w:rsidR="003F64E1" w:rsidRPr="008030F4" w:rsidRDefault="003F64E1" w:rsidP="008030F4">
      <w:pPr>
        <w:tabs>
          <w:tab w:val="left" w:pos="7140"/>
        </w:tabs>
        <w:jc w:val="center"/>
        <w:rPr>
          <w:rFonts w:eastAsia="Times New Roman" w:cs="Times New Roman"/>
          <w:b/>
          <w:bCs/>
          <w:iCs/>
          <w:noProof/>
          <w:sz w:val="28"/>
          <w:szCs w:val="28"/>
          <w:lang w:val="ru-RU"/>
        </w:rPr>
      </w:pPr>
      <w:r w:rsidRPr="003F64E1">
        <w:rPr>
          <w:rFonts w:eastAsia="Times New Roman" w:cs="Times New Roman"/>
          <w:b/>
          <w:noProof/>
          <w:sz w:val="28"/>
          <w:szCs w:val="28"/>
        </w:rPr>
        <w:t xml:space="preserve">Подаци о подизвођачу или </w:t>
      </w:r>
      <w:r w:rsidRPr="003F64E1">
        <w:rPr>
          <w:rFonts w:eastAsia="Times New Roman" w:cs="Times New Roman"/>
          <w:b/>
          <w:bCs/>
          <w:iCs/>
          <w:noProof/>
          <w:sz w:val="28"/>
          <w:szCs w:val="28"/>
          <w:lang w:val="ru-RU"/>
        </w:rPr>
        <w:t>учеснику у заједничкој понуди</w:t>
      </w:r>
    </w:p>
    <w:tbl>
      <w:tblPr>
        <w:tblW w:w="9558" w:type="dxa"/>
        <w:tblInd w:w="250" w:type="dxa"/>
        <w:tblLook w:val="0000" w:firstRow="0" w:lastRow="0" w:firstColumn="0" w:lastColumn="0" w:noHBand="0" w:noVBand="0"/>
      </w:tblPr>
      <w:tblGrid>
        <w:gridCol w:w="4253"/>
        <w:gridCol w:w="5305"/>
      </w:tblGrid>
      <w:tr w:rsidR="003F64E1" w:rsidRPr="003F64E1" w:rsidTr="003376BD">
        <w:trPr>
          <w:trHeight w:val="343"/>
        </w:trPr>
        <w:tc>
          <w:tcPr>
            <w:tcW w:w="9558" w:type="dxa"/>
            <w:gridSpan w:val="2"/>
            <w:tcBorders>
              <w:top w:val="single" w:sz="8" w:space="0" w:color="auto"/>
              <w:left w:val="single" w:sz="8" w:space="0" w:color="auto"/>
              <w:bottom w:val="single" w:sz="4" w:space="0" w:color="auto"/>
              <w:right w:val="single" w:sz="8" w:space="0" w:color="000000"/>
            </w:tcBorders>
          </w:tcPr>
          <w:p w:rsidR="003F64E1" w:rsidRPr="003F64E1" w:rsidRDefault="003F64E1" w:rsidP="003F64E1">
            <w:pPr>
              <w:rPr>
                <w:rFonts w:eastAsia="Times New Roman" w:cs="Times New Roman"/>
                <w:noProof/>
                <w:sz w:val="24"/>
              </w:rPr>
            </w:pPr>
            <w:r w:rsidRPr="003F64E1">
              <w:rPr>
                <w:rFonts w:eastAsia="Times New Roman" w:cs="Times New Roman"/>
                <w:noProof/>
                <w:sz w:val="24"/>
              </w:rPr>
              <w:t xml:space="preserve">ПРЕДМЕТ ЈАВНЕ НАБАВКЕ: </w:t>
            </w:r>
            <w:r w:rsidR="007E157A" w:rsidRPr="007E157A">
              <w:rPr>
                <w:rFonts w:eastAsia="Times New Roman" w:cs="Times New Roman"/>
                <w:noProof/>
                <w:sz w:val="24"/>
              </w:rPr>
              <w:t xml:space="preserve">НАБАВКА </w:t>
            </w:r>
            <w:r w:rsidR="008627CF">
              <w:rPr>
                <w:rFonts w:eastAsia="Times New Roman" w:cs="Times New Roman"/>
                <w:bCs/>
                <w:iCs/>
                <w:noProof/>
                <w:sz w:val="24"/>
              </w:rPr>
              <w:t>УСЛУГА ОБЕЗБЕЂЕЊА</w:t>
            </w:r>
            <w:r w:rsidR="007E157A" w:rsidRPr="007E157A">
              <w:rPr>
                <w:rFonts w:eastAsia="Times New Roman" w:cs="Times New Roman"/>
                <w:bCs/>
                <w:iCs/>
                <w:noProof/>
                <w:sz w:val="24"/>
              </w:rPr>
              <w:t xml:space="preserve"> </w:t>
            </w:r>
            <w:r w:rsidR="008627CF">
              <w:rPr>
                <w:rFonts w:eastAsia="Times New Roman" w:cs="Times New Roman"/>
                <w:bCs/>
                <w:iCs/>
                <w:noProof/>
                <w:sz w:val="24"/>
              </w:rPr>
              <w:t>ОП1/2014</w:t>
            </w:r>
          </w:p>
        </w:tc>
      </w:tr>
      <w:tr w:rsidR="003F64E1" w:rsidRPr="003F64E1" w:rsidTr="003F64E1">
        <w:trPr>
          <w:trHeight w:val="630"/>
        </w:trPr>
        <w:tc>
          <w:tcPr>
            <w:tcW w:w="9558" w:type="dxa"/>
            <w:gridSpan w:val="2"/>
            <w:tcBorders>
              <w:top w:val="single" w:sz="4" w:space="0" w:color="auto"/>
              <w:left w:val="single" w:sz="8" w:space="0" w:color="auto"/>
              <w:bottom w:val="single" w:sz="4" w:space="0" w:color="auto"/>
              <w:right w:val="single" w:sz="8" w:space="0" w:color="000000"/>
            </w:tcBorders>
            <w:noWrap/>
            <w:vAlign w:val="center"/>
          </w:tcPr>
          <w:p w:rsidR="003F64E1" w:rsidRPr="003F64E1" w:rsidRDefault="003F64E1" w:rsidP="003F64E1">
            <w:pPr>
              <w:jc w:val="center"/>
              <w:rPr>
                <w:rFonts w:eastAsia="Times New Roman" w:cs="Times New Roman"/>
                <w:b/>
                <w:bCs/>
                <w:noProof/>
                <w:sz w:val="24"/>
              </w:rPr>
            </w:pPr>
            <w:r w:rsidRPr="003F64E1">
              <w:rPr>
                <w:rFonts w:eastAsia="Times New Roman" w:cs="Times New Roman"/>
                <w:b/>
                <w:bCs/>
                <w:noProof/>
                <w:sz w:val="24"/>
              </w:rPr>
              <w:t>ПОДАЦИ О:</w:t>
            </w:r>
          </w:p>
          <w:p w:rsidR="003F64E1" w:rsidRPr="003F64E1" w:rsidRDefault="003F64E1" w:rsidP="009345A5">
            <w:pPr>
              <w:numPr>
                <w:ilvl w:val="0"/>
                <w:numId w:val="14"/>
              </w:numPr>
              <w:ind w:hanging="403"/>
              <w:jc w:val="center"/>
              <w:rPr>
                <w:rFonts w:eastAsia="Times New Roman" w:cs="Times New Roman"/>
                <w:b/>
                <w:bCs/>
                <w:noProof/>
                <w:sz w:val="24"/>
              </w:rPr>
            </w:pPr>
            <w:r w:rsidRPr="003F64E1">
              <w:rPr>
                <w:rFonts w:eastAsia="Times New Roman" w:cs="Times New Roman"/>
                <w:b/>
                <w:bCs/>
                <w:noProof/>
                <w:sz w:val="24"/>
              </w:rPr>
              <w:t xml:space="preserve"> ПОДИЗВОЂАЧУ </w:t>
            </w:r>
          </w:p>
          <w:p w:rsidR="003F64E1" w:rsidRPr="003F64E1" w:rsidRDefault="003F64E1" w:rsidP="003F64E1">
            <w:pPr>
              <w:jc w:val="center"/>
              <w:rPr>
                <w:rFonts w:eastAsia="Times New Roman" w:cs="Times New Roman"/>
                <w:b/>
                <w:bCs/>
                <w:noProof/>
                <w:sz w:val="24"/>
              </w:rPr>
            </w:pPr>
            <w:r w:rsidRPr="003F64E1">
              <w:rPr>
                <w:rFonts w:eastAsia="Times New Roman" w:cs="Times New Roman"/>
                <w:b/>
                <w:bCs/>
                <w:noProof/>
                <w:sz w:val="24"/>
              </w:rPr>
              <w:t>или</w:t>
            </w:r>
          </w:p>
          <w:p w:rsidR="003F64E1" w:rsidRPr="003F64E1" w:rsidRDefault="003F64E1" w:rsidP="00D97995">
            <w:pPr>
              <w:numPr>
                <w:ilvl w:val="0"/>
                <w:numId w:val="14"/>
              </w:numPr>
              <w:jc w:val="center"/>
              <w:rPr>
                <w:rFonts w:eastAsia="Times New Roman" w:cs="Times New Roman"/>
                <w:b/>
                <w:bCs/>
                <w:noProof/>
                <w:sz w:val="24"/>
              </w:rPr>
            </w:pPr>
            <w:r w:rsidRPr="003F64E1">
              <w:rPr>
                <w:rFonts w:eastAsia="Times New Roman" w:cs="Times New Roman"/>
                <w:b/>
                <w:bCs/>
                <w:iCs/>
                <w:noProof/>
                <w:sz w:val="24"/>
                <w:lang w:val="ru-RU"/>
              </w:rPr>
              <w:t>УЧЕСНИКУ У ЗАЈЕДНИЧКОЈ ПОНУДИ</w:t>
            </w:r>
          </w:p>
          <w:p w:rsidR="003F64E1" w:rsidRPr="003F64E1" w:rsidRDefault="003F64E1" w:rsidP="003F64E1">
            <w:pPr>
              <w:jc w:val="center"/>
              <w:rPr>
                <w:rFonts w:eastAsia="Times New Roman" w:cs="Times New Roman"/>
                <w:bCs/>
                <w:noProof/>
                <w:sz w:val="24"/>
              </w:rPr>
            </w:pPr>
            <w:r w:rsidRPr="003F64E1">
              <w:rPr>
                <w:rFonts w:eastAsia="Times New Roman" w:cs="Times New Roman"/>
                <w:bCs/>
                <w:noProof/>
                <w:sz w:val="24"/>
              </w:rPr>
              <w:t>(заокружити релевантно)</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 xml:space="preserve">Назив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 xml:space="preserve">Седиште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Особа за контакт</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Телефон</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Телефакс</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Електронска пошта</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 xml:space="preserve">Рачун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 xml:space="preserve">Матични број </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3F64E1">
        <w:trPr>
          <w:trHeight w:val="404"/>
        </w:trPr>
        <w:tc>
          <w:tcPr>
            <w:tcW w:w="4253" w:type="dxa"/>
            <w:tcBorders>
              <w:top w:val="nil"/>
              <w:left w:val="single" w:sz="8" w:space="0" w:color="auto"/>
              <w:bottom w:val="single" w:sz="4" w:space="0" w:color="auto"/>
              <w:right w:val="single" w:sz="4" w:space="0" w:color="auto"/>
            </w:tcBorders>
            <w:noWrap/>
            <w:vAlign w:val="center"/>
          </w:tcPr>
          <w:p w:rsidR="003F64E1" w:rsidRPr="003F64E1" w:rsidRDefault="003F64E1" w:rsidP="003F64E1">
            <w:pPr>
              <w:ind w:left="34"/>
              <w:rPr>
                <w:rFonts w:eastAsia="Times New Roman" w:cs="Times New Roman"/>
                <w:noProof/>
                <w:sz w:val="24"/>
              </w:rPr>
            </w:pPr>
            <w:r w:rsidRPr="003F64E1">
              <w:rPr>
                <w:rFonts w:eastAsia="Times New Roman" w:cs="Times New Roman"/>
                <w:noProof/>
                <w:sz w:val="24"/>
              </w:rPr>
              <w:t>ПИБ</w:t>
            </w:r>
          </w:p>
        </w:tc>
        <w:tc>
          <w:tcPr>
            <w:tcW w:w="5305" w:type="dxa"/>
            <w:tcBorders>
              <w:top w:val="nil"/>
              <w:left w:val="nil"/>
              <w:bottom w:val="single" w:sz="4" w:space="0" w:color="auto"/>
              <w:right w:val="single" w:sz="8" w:space="0" w:color="auto"/>
            </w:tcBorders>
            <w:noWrap/>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 </w:t>
            </w:r>
          </w:p>
        </w:tc>
      </w:tr>
      <w:tr w:rsidR="003F64E1" w:rsidRPr="003F64E1" w:rsidTr="008030F4">
        <w:trPr>
          <w:trHeight w:val="544"/>
        </w:trPr>
        <w:tc>
          <w:tcPr>
            <w:tcW w:w="4253" w:type="dxa"/>
            <w:tcBorders>
              <w:top w:val="single" w:sz="4" w:space="0" w:color="auto"/>
              <w:left w:val="single" w:sz="8" w:space="0" w:color="auto"/>
              <w:bottom w:val="nil"/>
              <w:right w:val="single" w:sz="4" w:space="0" w:color="auto"/>
            </w:tcBorders>
            <w:noWrap/>
          </w:tcPr>
          <w:p w:rsidR="003F64E1" w:rsidRPr="003F64E1" w:rsidRDefault="003F64E1" w:rsidP="003F64E1">
            <w:pPr>
              <w:rPr>
                <w:rFonts w:eastAsia="Times New Roman" w:cs="Times New Roman"/>
                <w:b/>
                <w:bCs/>
                <w:iCs/>
                <w:noProof/>
                <w:sz w:val="24"/>
                <w:lang w:val="ru-RU"/>
              </w:rPr>
            </w:pPr>
            <w:r w:rsidRPr="003F64E1">
              <w:rPr>
                <w:rFonts w:eastAsia="Times New Roman" w:cs="Times New Roman"/>
                <w:bCs/>
                <w:iCs/>
                <w:noProof/>
                <w:sz w:val="24"/>
                <w:lang w:val="ru-RU"/>
              </w:rPr>
              <w:t>Проценат укупне вредности набавке који ће извршити подизвођач:</w:t>
            </w:r>
          </w:p>
        </w:tc>
        <w:tc>
          <w:tcPr>
            <w:tcW w:w="5305" w:type="dxa"/>
            <w:tcBorders>
              <w:top w:val="single" w:sz="4" w:space="0" w:color="auto"/>
              <w:left w:val="single" w:sz="4" w:space="0" w:color="auto"/>
              <w:bottom w:val="nil"/>
              <w:right w:val="single" w:sz="8" w:space="0" w:color="000000"/>
            </w:tcBorders>
            <w:vAlign w:val="bottom"/>
          </w:tcPr>
          <w:p w:rsidR="003F64E1" w:rsidRPr="003F64E1" w:rsidRDefault="003F64E1" w:rsidP="003F64E1">
            <w:pPr>
              <w:ind w:left="660"/>
              <w:jc w:val="center"/>
              <w:rPr>
                <w:rFonts w:eastAsia="Times New Roman" w:cs="Times New Roman"/>
                <w:noProof/>
                <w:sz w:val="24"/>
              </w:rPr>
            </w:pPr>
          </w:p>
        </w:tc>
      </w:tr>
      <w:tr w:rsidR="003F64E1" w:rsidRPr="003F64E1" w:rsidTr="003376BD">
        <w:trPr>
          <w:trHeight w:val="627"/>
        </w:trPr>
        <w:tc>
          <w:tcPr>
            <w:tcW w:w="4253" w:type="dxa"/>
            <w:tcBorders>
              <w:top w:val="single" w:sz="4" w:space="0" w:color="auto"/>
              <w:left w:val="single" w:sz="8" w:space="0" w:color="auto"/>
              <w:bottom w:val="single" w:sz="4" w:space="0" w:color="auto"/>
              <w:right w:val="single" w:sz="4" w:space="0" w:color="auto"/>
            </w:tcBorders>
            <w:noWrap/>
          </w:tcPr>
          <w:p w:rsidR="003F64E1" w:rsidRPr="003F64E1" w:rsidRDefault="003F64E1" w:rsidP="003F64E1">
            <w:pPr>
              <w:rPr>
                <w:rFonts w:eastAsia="Times New Roman" w:cs="Times New Roman"/>
                <w:b/>
                <w:bCs/>
                <w:iCs/>
                <w:noProof/>
                <w:sz w:val="24"/>
                <w:lang w:val="ru-RU"/>
              </w:rPr>
            </w:pPr>
            <w:r w:rsidRPr="003F64E1">
              <w:rPr>
                <w:rFonts w:eastAsia="Times New Roman" w:cs="Times New Roman"/>
                <w:bCs/>
                <w:iCs/>
                <w:noProof/>
                <w:sz w:val="24"/>
                <w:lang w:val="ru-RU"/>
              </w:rPr>
              <w:t>Део предмета набавке који ће извршити подизвођач:</w:t>
            </w:r>
          </w:p>
        </w:tc>
        <w:tc>
          <w:tcPr>
            <w:tcW w:w="5305" w:type="dxa"/>
            <w:tcBorders>
              <w:top w:val="single" w:sz="4" w:space="0" w:color="auto"/>
              <w:left w:val="single" w:sz="4" w:space="0" w:color="auto"/>
              <w:bottom w:val="single" w:sz="4" w:space="0" w:color="auto"/>
              <w:right w:val="single" w:sz="8" w:space="0" w:color="000000"/>
            </w:tcBorders>
            <w:vAlign w:val="bottom"/>
          </w:tcPr>
          <w:p w:rsidR="003F64E1" w:rsidRPr="003F64E1" w:rsidRDefault="003F64E1" w:rsidP="003F64E1">
            <w:pPr>
              <w:ind w:left="660"/>
              <w:jc w:val="center"/>
              <w:rPr>
                <w:rFonts w:eastAsia="Times New Roman" w:cs="Times New Roman"/>
                <w:noProof/>
                <w:sz w:val="24"/>
              </w:rPr>
            </w:pPr>
          </w:p>
        </w:tc>
      </w:tr>
      <w:tr w:rsidR="003376BD" w:rsidRPr="003F64E1" w:rsidTr="00694F8D">
        <w:trPr>
          <w:trHeight w:val="595"/>
        </w:trPr>
        <w:tc>
          <w:tcPr>
            <w:tcW w:w="4253" w:type="dxa"/>
            <w:tcBorders>
              <w:top w:val="single" w:sz="4" w:space="0" w:color="auto"/>
              <w:left w:val="single" w:sz="8" w:space="0" w:color="auto"/>
              <w:bottom w:val="nil"/>
              <w:right w:val="single" w:sz="4" w:space="0" w:color="auto"/>
            </w:tcBorders>
            <w:noWrap/>
          </w:tcPr>
          <w:p w:rsidR="003376BD" w:rsidRPr="003F64E1" w:rsidRDefault="003376BD" w:rsidP="003F64E1">
            <w:pPr>
              <w:rPr>
                <w:rFonts w:eastAsia="Times New Roman" w:cs="Times New Roman"/>
                <w:bCs/>
                <w:iCs/>
                <w:noProof/>
                <w:sz w:val="24"/>
                <w:lang w:val="ru-RU"/>
              </w:rPr>
            </w:pPr>
          </w:p>
        </w:tc>
        <w:tc>
          <w:tcPr>
            <w:tcW w:w="5305" w:type="dxa"/>
            <w:tcBorders>
              <w:top w:val="single" w:sz="4" w:space="0" w:color="auto"/>
              <w:left w:val="single" w:sz="4" w:space="0" w:color="auto"/>
              <w:bottom w:val="nil"/>
              <w:right w:val="single" w:sz="8" w:space="0" w:color="000000"/>
            </w:tcBorders>
            <w:vAlign w:val="bottom"/>
          </w:tcPr>
          <w:p w:rsidR="003376BD" w:rsidRPr="003F64E1" w:rsidRDefault="003376BD" w:rsidP="003F64E1">
            <w:pPr>
              <w:ind w:left="660"/>
              <w:jc w:val="center"/>
              <w:rPr>
                <w:rFonts w:eastAsia="Times New Roman" w:cs="Times New Roman"/>
                <w:noProof/>
                <w:sz w:val="24"/>
              </w:rPr>
            </w:pPr>
          </w:p>
        </w:tc>
      </w:tr>
    </w:tbl>
    <w:p w:rsidR="003F64E1" w:rsidRPr="003F64E1" w:rsidRDefault="003F64E1" w:rsidP="003F64E1">
      <w:pPr>
        <w:tabs>
          <w:tab w:val="left" w:pos="405"/>
        </w:tabs>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Потпис овлашћеног лица</w:t>
            </w:r>
          </w:p>
          <w:p w:rsidR="00AB3376" w:rsidRPr="003F64E1" w:rsidRDefault="00AB3376"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tabs>
          <w:tab w:val="left" w:pos="405"/>
        </w:tabs>
        <w:rPr>
          <w:rFonts w:eastAsia="Times New Roman" w:cs="Times New Roman"/>
          <w:noProof/>
          <w:sz w:val="24"/>
        </w:rPr>
      </w:pPr>
    </w:p>
    <w:p w:rsidR="008030F4" w:rsidRDefault="008030F4" w:rsidP="003F64E1">
      <w:pPr>
        <w:spacing w:after="120"/>
        <w:ind w:right="23" w:hanging="11"/>
        <w:rPr>
          <w:rFonts w:eastAsia="Times New Roman" w:cs="Times New Roman"/>
          <w:b/>
          <w:bCs/>
          <w:iCs/>
          <w:noProof/>
          <w:spacing w:val="-1"/>
          <w:sz w:val="24"/>
        </w:rPr>
      </w:pPr>
    </w:p>
    <w:p w:rsidR="008030F4" w:rsidRDefault="008030F4" w:rsidP="003F64E1">
      <w:pPr>
        <w:spacing w:after="120"/>
        <w:ind w:right="23" w:hanging="11"/>
        <w:rPr>
          <w:rFonts w:eastAsia="Times New Roman" w:cs="Times New Roman"/>
          <w:b/>
          <w:bCs/>
          <w:iCs/>
          <w:noProof/>
          <w:spacing w:val="-1"/>
          <w:sz w:val="24"/>
        </w:rPr>
      </w:pPr>
    </w:p>
    <w:p w:rsidR="003F64E1" w:rsidRPr="003F64E1" w:rsidRDefault="003F64E1" w:rsidP="003F64E1">
      <w:pPr>
        <w:spacing w:after="120"/>
        <w:ind w:right="23" w:hanging="11"/>
        <w:rPr>
          <w:rFonts w:eastAsia="Times New Roman" w:cs="Times New Roman"/>
          <w:bCs/>
          <w:iCs/>
          <w:noProof/>
          <w:spacing w:val="-1"/>
          <w:sz w:val="24"/>
        </w:rPr>
      </w:pPr>
      <w:r w:rsidRPr="003F64E1">
        <w:rPr>
          <w:rFonts w:eastAsia="Times New Roman" w:cs="Times New Roman"/>
          <w:b/>
          <w:bCs/>
          <w:iCs/>
          <w:noProof/>
          <w:spacing w:val="-1"/>
          <w:sz w:val="24"/>
        </w:rPr>
        <w:t>НАПОМЕНА</w:t>
      </w:r>
      <w:r w:rsidRPr="003F64E1">
        <w:rPr>
          <w:rFonts w:eastAsia="Times New Roman" w:cs="Times New Roman"/>
          <w:bCs/>
          <w:iCs/>
          <w:noProof/>
          <w:spacing w:val="-1"/>
          <w:sz w:val="24"/>
        </w:rPr>
        <w:t>: Попуњавају само они понуђачи који наступају са подизвођачем или у оквиру заједничке понуде. Уколико понуђач ангажује више подизвођача образац доставити за сваког подизвођача. У случају заједничке понуде, доставити попуњен образац за сваког учесника у заједничкој понуди, који потписује овлашћени представник учесника заједничке понуде.</w:t>
      </w:r>
    </w:p>
    <w:p w:rsidR="003F64E1" w:rsidRPr="003F64E1" w:rsidRDefault="003F64E1" w:rsidP="003F64E1">
      <w:pPr>
        <w:rPr>
          <w:rFonts w:eastAsia="Times New Roman" w:cs="Times New Roman"/>
          <w:noProof/>
        </w:rPr>
      </w:pPr>
      <w:r w:rsidRPr="003F64E1">
        <w:rPr>
          <w:rFonts w:eastAsia="Times New Roman" w:cs="Times New Roman"/>
          <w:noProof/>
          <w:sz w:val="24"/>
        </w:rPr>
        <w:br w:type="page"/>
      </w:r>
      <w:r w:rsidRPr="003F64E1">
        <w:rPr>
          <w:rFonts w:eastAsia="Times New Roman" w:cs="Times New Roman"/>
          <w:noProof/>
        </w:rPr>
        <w:lastRenderedPageBreak/>
        <w:t xml:space="preserve"> </w:t>
      </w:r>
    </w:p>
    <w:p w:rsidR="003F64E1" w:rsidRPr="003F64E1" w:rsidRDefault="003F64E1" w:rsidP="003F64E1">
      <w:pPr>
        <w:keepNext/>
        <w:keepLines/>
        <w:framePr w:wrap="notBeside" w:vAnchor="text" w:hAnchor="text" w:y="1"/>
        <w:spacing w:before="240"/>
        <w:ind w:left="576" w:hanging="576"/>
        <w:outlineLvl w:val="1"/>
        <w:rPr>
          <w:rFonts w:eastAsia="Times New Roman" w:cs="Times New Roman"/>
          <w:b/>
          <w:noProof/>
          <w:sz w:val="22"/>
          <w:szCs w:val="26"/>
        </w:rPr>
      </w:pPr>
      <w:bookmarkStart w:id="145" w:name="_Toc373326538"/>
      <w:bookmarkStart w:id="146" w:name="_Toc388012540"/>
      <w:r w:rsidRPr="003F64E1">
        <w:rPr>
          <w:rFonts w:eastAsia="Times New Roman" w:cs="Times New Roman"/>
          <w:b/>
          <w:noProof/>
          <w:sz w:val="22"/>
          <w:szCs w:val="26"/>
        </w:rPr>
        <w:t>Образац 3</w:t>
      </w:r>
      <w:bookmarkEnd w:id="145"/>
      <w:bookmarkEnd w:id="146"/>
      <w:r w:rsidRPr="003F64E1">
        <w:rPr>
          <w:rFonts w:eastAsia="Times New Roman" w:cs="Times New Roman"/>
          <w:b/>
          <w:noProof/>
          <w:sz w:val="22"/>
          <w:szCs w:val="26"/>
        </w:rPr>
        <w:t xml:space="preserve"> </w:t>
      </w:r>
    </w:p>
    <w:p w:rsidR="003F64E1" w:rsidRPr="003F64E1" w:rsidRDefault="003F64E1" w:rsidP="003F64E1">
      <w:pPr>
        <w:autoSpaceDE w:val="0"/>
        <w:autoSpaceDN w:val="0"/>
        <w:adjustRightInd w:val="0"/>
        <w:jc w:val="center"/>
        <w:rPr>
          <w:rFonts w:eastAsia="Times New Roman" w:cs="Times New Roman"/>
          <w:b/>
          <w:bCs/>
          <w:iCs/>
          <w:noProof/>
        </w:rPr>
      </w:pPr>
    </w:p>
    <w:p w:rsidR="003F64E1" w:rsidRPr="00601476" w:rsidRDefault="003F64E1" w:rsidP="003F64E1">
      <w:pPr>
        <w:autoSpaceDE w:val="0"/>
        <w:autoSpaceDN w:val="0"/>
        <w:adjustRightInd w:val="0"/>
        <w:jc w:val="center"/>
        <w:rPr>
          <w:rFonts w:eastAsia="Times New Roman" w:cs="Times New Roman"/>
          <w:b/>
          <w:bCs/>
          <w:iCs/>
          <w:noProof/>
          <w:sz w:val="28"/>
          <w:szCs w:val="28"/>
        </w:rPr>
      </w:pPr>
      <w:r w:rsidRPr="00601476">
        <w:rPr>
          <w:rFonts w:eastAsia="Times New Roman" w:cs="Times New Roman"/>
          <w:b/>
          <w:bCs/>
          <w:iCs/>
          <w:noProof/>
          <w:sz w:val="28"/>
          <w:szCs w:val="28"/>
        </w:rPr>
        <w:t>ИЗЈАВА ПОНУЂАЧА</w:t>
      </w:r>
    </w:p>
    <w:p w:rsidR="000C296F" w:rsidRPr="00601476" w:rsidRDefault="003F64E1" w:rsidP="000C296F">
      <w:pPr>
        <w:autoSpaceDE w:val="0"/>
        <w:autoSpaceDN w:val="0"/>
        <w:adjustRightInd w:val="0"/>
        <w:jc w:val="center"/>
        <w:rPr>
          <w:rFonts w:eastAsia="Times New Roman" w:cs="Times New Roman"/>
          <w:b/>
          <w:bCs/>
          <w:iCs/>
          <w:noProof/>
        </w:rPr>
      </w:pPr>
      <w:r w:rsidRPr="00601476">
        <w:rPr>
          <w:rFonts w:eastAsia="Times New Roman" w:cs="Times New Roman"/>
          <w:b/>
          <w:bCs/>
          <w:iCs/>
          <w:noProof/>
          <w:sz w:val="28"/>
          <w:szCs w:val="28"/>
        </w:rPr>
        <w:t xml:space="preserve">О ИСПУЊАВАЊУ УСЛОВА ИЗ ЧЛ. 75. </w:t>
      </w:r>
      <w:r w:rsidR="008030F4" w:rsidRPr="00601476">
        <w:rPr>
          <w:rFonts w:eastAsia="Times New Roman" w:cs="Times New Roman"/>
          <w:b/>
          <w:bCs/>
          <w:iCs/>
          <w:noProof/>
          <w:sz w:val="28"/>
          <w:szCs w:val="28"/>
        </w:rPr>
        <w:t>СТАВ</w:t>
      </w:r>
      <w:r w:rsidR="00722F6B" w:rsidRPr="00601476">
        <w:rPr>
          <w:rFonts w:eastAsia="Times New Roman" w:cs="Times New Roman"/>
          <w:b/>
          <w:bCs/>
          <w:iCs/>
          <w:noProof/>
          <w:sz w:val="28"/>
          <w:szCs w:val="28"/>
        </w:rPr>
        <w:t xml:space="preserve"> 2</w:t>
      </w:r>
      <w:r w:rsidR="008030F4" w:rsidRPr="00601476">
        <w:rPr>
          <w:rFonts w:eastAsia="Times New Roman" w:cs="Times New Roman"/>
          <w:b/>
          <w:bCs/>
          <w:iCs/>
          <w:noProof/>
          <w:sz w:val="28"/>
          <w:szCs w:val="28"/>
        </w:rPr>
        <w:t>.</w:t>
      </w:r>
      <w:r w:rsidR="00722F6B" w:rsidRPr="00601476">
        <w:rPr>
          <w:rFonts w:eastAsia="Times New Roman" w:cs="Times New Roman"/>
          <w:b/>
          <w:bCs/>
          <w:iCs/>
          <w:noProof/>
          <w:sz w:val="28"/>
          <w:szCs w:val="28"/>
        </w:rPr>
        <w:t xml:space="preserve"> </w:t>
      </w:r>
    </w:p>
    <w:p w:rsidR="003F64E1" w:rsidRPr="00CD64F5" w:rsidRDefault="003F64E1" w:rsidP="003F64E1">
      <w:pPr>
        <w:autoSpaceDE w:val="0"/>
        <w:autoSpaceDN w:val="0"/>
        <w:adjustRightInd w:val="0"/>
        <w:jc w:val="center"/>
        <w:rPr>
          <w:rFonts w:eastAsia="Times New Roman" w:cs="Times New Roman"/>
          <w:b/>
          <w:bCs/>
          <w:iCs/>
          <w:noProof/>
          <w:color w:val="FF0000"/>
        </w:rPr>
      </w:pP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Cs/>
          <w:iCs/>
          <w:noProof/>
          <w:sz w:val="24"/>
        </w:rPr>
      </w:pPr>
      <w:r w:rsidRPr="003F64E1">
        <w:rPr>
          <w:rFonts w:eastAsia="Times New Roman" w:cs="Times New Roman"/>
          <w:bCs/>
          <w:iCs/>
          <w:noProof/>
          <w:sz w:val="24"/>
        </w:rPr>
        <w:t>У складу са чланом 7</w:t>
      </w:r>
      <w:r w:rsidR="00722F6B">
        <w:rPr>
          <w:rFonts w:eastAsia="Times New Roman" w:cs="Times New Roman"/>
          <w:bCs/>
          <w:iCs/>
          <w:noProof/>
          <w:sz w:val="24"/>
        </w:rPr>
        <w:t>5</w:t>
      </w:r>
      <w:r w:rsidRPr="003F64E1">
        <w:rPr>
          <w:rFonts w:eastAsia="Times New Roman" w:cs="Times New Roman"/>
          <w:bCs/>
          <w:iCs/>
          <w:noProof/>
          <w:sz w:val="24"/>
        </w:rPr>
        <w:t xml:space="preserve">. став </w:t>
      </w:r>
      <w:r w:rsidR="00722F6B">
        <w:rPr>
          <w:rFonts w:eastAsia="Times New Roman" w:cs="Times New Roman"/>
          <w:bCs/>
          <w:iCs/>
          <w:noProof/>
          <w:sz w:val="24"/>
        </w:rPr>
        <w:t>2</w:t>
      </w:r>
      <w:r w:rsidRPr="003F64E1">
        <w:rPr>
          <w:rFonts w:eastAsia="Times New Roman" w:cs="Times New Roman"/>
          <w:bCs/>
          <w:iCs/>
          <w:noProof/>
          <w:sz w:val="24"/>
        </w:rPr>
        <w:t>. Закона, под пуном материјалном и кривичном одговорношћу, као заступник понуђача, дајем следећу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3F64E1">
      <w:pPr>
        <w:autoSpaceDE w:val="0"/>
        <w:autoSpaceDN w:val="0"/>
        <w:adjustRightInd w:val="0"/>
        <w:jc w:val="center"/>
        <w:rPr>
          <w:rFonts w:eastAsia="Times New Roman" w:cs="Times New Roman"/>
          <w:b/>
          <w:bCs/>
          <w:iCs/>
          <w:noProof/>
          <w:sz w:val="24"/>
        </w:rPr>
      </w:pPr>
      <w:r w:rsidRPr="003F64E1">
        <w:rPr>
          <w:rFonts w:eastAsia="Times New Roman" w:cs="Times New Roman"/>
          <w:b/>
          <w:bCs/>
          <w:iCs/>
          <w:noProof/>
          <w:sz w:val="24"/>
        </w:rPr>
        <w:t>И З Ј А В 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722F6B">
      <w:pPr>
        <w:autoSpaceDE w:val="0"/>
        <w:autoSpaceDN w:val="0"/>
        <w:adjustRightInd w:val="0"/>
        <w:rPr>
          <w:rFonts w:eastAsia="Times New Roman" w:cs="Times New Roman"/>
          <w:bCs/>
          <w:iCs/>
          <w:noProof/>
          <w:sz w:val="24"/>
        </w:rPr>
      </w:pPr>
      <w:r w:rsidRPr="003F64E1">
        <w:rPr>
          <w:rFonts w:eastAsia="Times New Roman" w:cs="Times New Roman"/>
          <w:bCs/>
          <w:iCs/>
          <w:noProof/>
          <w:sz w:val="24"/>
        </w:rPr>
        <w:t xml:space="preserve">Понуђач </w:t>
      </w:r>
      <w:r w:rsidRPr="003F64E1">
        <w:rPr>
          <w:rFonts w:eastAsia="Times New Roman" w:cs="Times New Roman"/>
          <w:bCs/>
          <w:i/>
          <w:iCs/>
          <w:noProof/>
          <w:sz w:val="24"/>
        </w:rPr>
        <w:t xml:space="preserve">_____________________________________________[навести назив понуђача] </w:t>
      </w:r>
      <w:r w:rsidRPr="003F64E1">
        <w:rPr>
          <w:rFonts w:eastAsia="Times New Roman" w:cs="Times New Roman"/>
          <w:bCs/>
          <w:iCs/>
          <w:noProof/>
          <w:sz w:val="24"/>
        </w:rPr>
        <w:t xml:space="preserve">у поступку јавне набавке </w:t>
      </w:r>
      <w:r w:rsidR="008627CF">
        <w:rPr>
          <w:rFonts w:eastAsia="Times New Roman" w:cs="Times New Roman"/>
          <w:bCs/>
          <w:iCs/>
          <w:noProof/>
          <w:sz w:val="24"/>
        </w:rPr>
        <w:t>УСЛУГА ОБЕЗБЕЂЕЊА</w:t>
      </w:r>
      <w:r w:rsidR="00C63BFD" w:rsidRPr="00C63BFD">
        <w:rPr>
          <w:rFonts w:eastAsia="Times New Roman" w:cs="Times New Roman"/>
          <w:bCs/>
          <w:iCs/>
          <w:noProof/>
          <w:sz w:val="24"/>
        </w:rPr>
        <w:t xml:space="preserve"> </w:t>
      </w:r>
      <w:r w:rsidR="008627CF">
        <w:rPr>
          <w:rFonts w:eastAsia="Times New Roman" w:cs="Times New Roman"/>
          <w:bCs/>
          <w:iCs/>
          <w:noProof/>
          <w:sz w:val="24"/>
        </w:rPr>
        <w:t>ОП1/2014</w:t>
      </w:r>
      <w:r w:rsidRPr="003F64E1">
        <w:rPr>
          <w:rFonts w:eastAsia="Times New Roman" w:cs="Times New Roman"/>
          <w:bCs/>
          <w:iCs/>
          <w:noProof/>
          <w:sz w:val="24"/>
        </w:rPr>
        <w:t xml:space="preserve">, испуњава услове из чл. 75. </w:t>
      </w:r>
      <w:r w:rsidR="00722F6B">
        <w:rPr>
          <w:rFonts w:eastAsia="Times New Roman" w:cs="Times New Roman"/>
          <w:bCs/>
          <w:iCs/>
          <w:noProof/>
          <w:sz w:val="24"/>
        </w:rPr>
        <w:t xml:space="preserve">став 2. </w:t>
      </w:r>
      <w:r w:rsidRPr="003F64E1">
        <w:rPr>
          <w:rFonts w:eastAsia="Times New Roman" w:cs="Times New Roman"/>
          <w:bCs/>
          <w:iCs/>
          <w:noProof/>
          <w:sz w:val="24"/>
        </w:rPr>
        <w:t>Закона, дефинисане конкурсном документацијом за предметну јавну набавку, и то</w:t>
      </w:r>
      <w:r w:rsidR="00722F6B">
        <w:rPr>
          <w:rFonts w:eastAsia="Times New Roman" w:cs="Times New Roman"/>
          <w:bCs/>
          <w:iCs/>
          <w:noProof/>
          <w:sz w:val="24"/>
        </w:rPr>
        <w:t xml:space="preserve"> </w:t>
      </w:r>
      <w:r w:rsidRPr="003F64E1">
        <w:rPr>
          <w:rFonts w:eastAsia="Times New Roman" w:cs="Times New Roman"/>
          <w:bCs/>
          <w:iCs/>
          <w:noProof/>
          <w:sz w:val="24"/>
        </w:rPr>
        <w:t>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3F64E1">
        <w:rPr>
          <w:rFonts w:eastAsia="Times New Roman" w:cs="Times New Roman"/>
          <w:bCs/>
          <w:i/>
          <w:iCs/>
          <w:noProof/>
          <w:sz w:val="24"/>
        </w:rPr>
        <w:t>.</w:t>
      </w:r>
    </w:p>
    <w:p w:rsidR="003F64E1" w:rsidRPr="003F64E1" w:rsidRDefault="003F64E1" w:rsidP="003F64E1">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Потпис овлашћеног лица</w:t>
            </w:r>
          </w:p>
          <w:p w:rsidR="00AB3376" w:rsidRPr="003F64E1" w:rsidRDefault="00AB3376"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autoSpaceDE w:val="0"/>
        <w:autoSpaceDN w:val="0"/>
        <w:adjustRightInd w:val="0"/>
        <w:rPr>
          <w:rFonts w:eastAsia="Times New Roman" w:cs="Times New Roman"/>
          <w:b/>
          <w:bCs/>
          <w:i/>
          <w:iCs/>
          <w:noProof/>
          <w:sz w:val="24"/>
        </w:rPr>
      </w:pPr>
    </w:p>
    <w:p w:rsidR="003F64E1" w:rsidRPr="003F64E1" w:rsidRDefault="003F64E1" w:rsidP="003F64E1">
      <w:pPr>
        <w:autoSpaceDE w:val="0"/>
        <w:autoSpaceDN w:val="0"/>
        <w:adjustRightInd w:val="0"/>
        <w:rPr>
          <w:rFonts w:eastAsia="Times New Roman" w:cs="Times New Roman"/>
          <w:b/>
          <w:bCs/>
          <w:i/>
          <w:iCs/>
          <w:noProof/>
          <w:sz w:val="24"/>
        </w:rPr>
      </w:pPr>
      <w:r w:rsidRPr="003F64E1">
        <w:rPr>
          <w:rFonts w:eastAsia="Times New Roman" w:cs="Times New Roman"/>
          <w:b/>
          <w:bCs/>
          <w:i/>
          <w:iCs/>
          <w:noProof/>
          <w:sz w:val="24"/>
        </w:rPr>
        <w:t xml:space="preserve">Напомена: </w:t>
      </w:r>
      <w:r w:rsidRPr="003F64E1">
        <w:rPr>
          <w:rFonts w:eastAsia="Times New Roman" w:cs="Times New Roman"/>
          <w:b/>
          <w:bCs/>
          <w:i/>
          <w:iCs/>
          <w:noProof/>
          <w:sz w:val="24"/>
          <w:u w:val="single"/>
        </w:rPr>
        <w:t>Уколико понуду подноси група понуђача,</w:t>
      </w:r>
      <w:r w:rsidRPr="003F64E1">
        <w:rPr>
          <w:rFonts w:eastAsia="Times New Roman" w:cs="Times New Roman"/>
          <w:b/>
          <w:bCs/>
          <w:i/>
          <w:iCs/>
          <w:noProof/>
          <w:sz w:val="24"/>
        </w:rPr>
        <w:t xml:space="preserve"> Изјава мора бити потписана од стране овлашћеног лица сваког понуђача из групе понуђача и оверена печатом. </w:t>
      </w:r>
    </w:p>
    <w:p w:rsidR="003F64E1" w:rsidRPr="003F64E1" w:rsidRDefault="003F64E1" w:rsidP="003F64E1">
      <w:pPr>
        <w:rPr>
          <w:rFonts w:eastAsia="Times New Roman" w:cs="Times New Roman"/>
          <w:iCs/>
          <w:noProof/>
          <w:sz w:val="24"/>
        </w:rPr>
      </w:pPr>
    </w:p>
    <w:p w:rsidR="003F64E1" w:rsidRPr="003F64E1" w:rsidRDefault="003F64E1" w:rsidP="003F64E1">
      <w:pPr>
        <w:rPr>
          <w:rFonts w:eastAsia="Times New Roman" w:cs="Times New Roman"/>
          <w:b/>
          <w:iCs/>
          <w:noProof/>
        </w:rPr>
      </w:pPr>
      <w:r w:rsidRPr="003F64E1">
        <w:rPr>
          <w:rFonts w:eastAsia="Times New Roman" w:cs="Times New Roman"/>
          <w:b/>
          <w:iCs/>
          <w:noProof/>
          <w:sz w:val="24"/>
        </w:rPr>
        <w:br w:type="page"/>
      </w:r>
    </w:p>
    <w:p w:rsidR="003F64E1" w:rsidRPr="003F64E1" w:rsidRDefault="003F64E1" w:rsidP="003F64E1">
      <w:pPr>
        <w:keepNext/>
        <w:keepLines/>
        <w:spacing w:before="240"/>
        <w:ind w:left="576" w:hanging="576"/>
        <w:outlineLvl w:val="1"/>
        <w:rPr>
          <w:rFonts w:eastAsia="Times New Roman" w:cs="Times New Roman"/>
          <w:b/>
          <w:noProof/>
          <w:sz w:val="22"/>
          <w:szCs w:val="26"/>
        </w:rPr>
      </w:pPr>
      <w:bookmarkStart w:id="147" w:name="_Toc373326539"/>
      <w:bookmarkStart w:id="148" w:name="_Toc388012541"/>
      <w:r w:rsidRPr="003F64E1">
        <w:rPr>
          <w:rFonts w:eastAsia="Times New Roman" w:cs="Times New Roman"/>
          <w:b/>
          <w:noProof/>
          <w:sz w:val="22"/>
          <w:szCs w:val="26"/>
        </w:rPr>
        <w:lastRenderedPageBreak/>
        <w:t>Образац 3а</w:t>
      </w:r>
      <w:bookmarkEnd w:id="147"/>
      <w:bookmarkEnd w:id="148"/>
    </w:p>
    <w:p w:rsidR="003F64E1" w:rsidRPr="00CD64F5" w:rsidRDefault="003F64E1" w:rsidP="003F64E1">
      <w:pPr>
        <w:autoSpaceDE w:val="0"/>
        <w:autoSpaceDN w:val="0"/>
        <w:adjustRightInd w:val="0"/>
        <w:jc w:val="center"/>
        <w:rPr>
          <w:rFonts w:eastAsia="Times New Roman" w:cs="Times New Roman"/>
          <w:b/>
          <w:iCs/>
          <w:noProof/>
          <w:color w:val="FF0000"/>
        </w:rPr>
      </w:pPr>
    </w:p>
    <w:p w:rsidR="003F64E1" w:rsidRPr="00601476" w:rsidRDefault="003F64E1" w:rsidP="003F64E1">
      <w:pPr>
        <w:autoSpaceDE w:val="0"/>
        <w:autoSpaceDN w:val="0"/>
        <w:adjustRightInd w:val="0"/>
        <w:jc w:val="center"/>
        <w:rPr>
          <w:rFonts w:eastAsia="Times New Roman" w:cs="Times New Roman"/>
          <w:b/>
          <w:bCs/>
          <w:iCs/>
          <w:noProof/>
          <w:sz w:val="28"/>
          <w:szCs w:val="28"/>
        </w:rPr>
      </w:pPr>
      <w:r w:rsidRPr="00601476">
        <w:rPr>
          <w:rFonts w:eastAsia="Times New Roman" w:cs="Times New Roman"/>
          <w:b/>
          <w:bCs/>
          <w:iCs/>
          <w:noProof/>
          <w:sz w:val="28"/>
          <w:szCs w:val="28"/>
        </w:rPr>
        <w:t>ИЗЈАВА ПОДИЗВОЂАЧА</w:t>
      </w:r>
    </w:p>
    <w:p w:rsidR="003F64E1" w:rsidRPr="00601476" w:rsidRDefault="003F64E1" w:rsidP="008030F4">
      <w:pPr>
        <w:autoSpaceDE w:val="0"/>
        <w:autoSpaceDN w:val="0"/>
        <w:adjustRightInd w:val="0"/>
        <w:jc w:val="center"/>
        <w:rPr>
          <w:rFonts w:eastAsia="Times New Roman" w:cs="Times New Roman"/>
          <w:b/>
          <w:bCs/>
          <w:iCs/>
          <w:noProof/>
          <w:sz w:val="28"/>
          <w:szCs w:val="28"/>
        </w:rPr>
      </w:pPr>
      <w:r w:rsidRPr="00601476">
        <w:rPr>
          <w:rFonts w:eastAsia="Times New Roman" w:cs="Times New Roman"/>
          <w:b/>
          <w:bCs/>
          <w:iCs/>
          <w:noProof/>
          <w:sz w:val="28"/>
          <w:szCs w:val="28"/>
        </w:rPr>
        <w:t xml:space="preserve">О ИСПУЊАВАЊУ УСЛОВА ИЗ ЧЛ. 75. </w:t>
      </w:r>
      <w:r w:rsidR="008030F4" w:rsidRPr="00601476">
        <w:rPr>
          <w:rFonts w:eastAsia="Times New Roman" w:cs="Times New Roman"/>
          <w:b/>
          <w:bCs/>
          <w:iCs/>
          <w:noProof/>
          <w:sz w:val="28"/>
          <w:szCs w:val="28"/>
        </w:rPr>
        <w:t xml:space="preserve">СТАВ 2. </w:t>
      </w:r>
      <w:r w:rsidRPr="00601476">
        <w:rPr>
          <w:rFonts w:eastAsia="Times New Roman" w:cs="Times New Roman"/>
          <w:b/>
          <w:bCs/>
          <w:iCs/>
          <w:noProof/>
          <w:sz w:val="28"/>
          <w:szCs w:val="28"/>
        </w:rPr>
        <w:t xml:space="preserve">ЗАКОНА </w:t>
      </w: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
          <w:bCs/>
          <w:iCs/>
          <w:noProof/>
        </w:rPr>
      </w:pPr>
    </w:p>
    <w:p w:rsidR="003F64E1" w:rsidRPr="003F64E1" w:rsidRDefault="003F64E1" w:rsidP="003F64E1">
      <w:pPr>
        <w:autoSpaceDE w:val="0"/>
        <w:autoSpaceDN w:val="0"/>
        <w:adjustRightInd w:val="0"/>
        <w:rPr>
          <w:rFonts w:eastAsia="Times New Roman" w:cs="Times New Roman"/>
          <w:bCs/>
          <w:iCs/>
          <w:noProof/>
          <w:sz w:val="24"/>
        </w:rPr>
      </w:pPr>
      <w:r w:rsidRPr="003F64E1">
        <w:rPr>
          <w:rFonts w:eastAsia="Times New Roman" w:cs="Times New Roman"/>
          <w:bCs/>
          <w:iCs/>
          <w:noProof/>
          <w:sz w:val="24"/>
        </w:rPr>
        <w:t>У складу са чланом 7</w:t>
      </w:r>
      <w:r w:rsidR="00AD58F4">
        <w:rPr>
          <w:rFonts w:eastAsia="Times New Roman" w:cs="Times New Roman"/>
          <w:bCs/>
          <w:iCs/>
          <w:noProof/>
          <w:sz w:val="24"/>
        </w:rPr>
        <w:t>5</w:t>
      </w:r>
      <w:r w:rsidRPr="003F64E1">
        <w:rPr>
          <w:rFonts w:eastAsia="Times New Roman" w:cs="Times New Roman"/>
          <w:bCs/>
          <w:iCs/>
          <w:noProof/>
          <w:sz w:val="24"/>
        </w:rPr>
        <w:t xml:space="preserve">. став </w:t>
      </w:r>
      <w:r w:rsidR="00AD58F4">
        <w:rPr>
          <w:rFonts w:eastAsia="Times New Roman" w:cs="Times New Roman"/>
          <w:bCs/>
          <w:iCs/>
          <w:noProof/>
          <w:sz w:val="24"/>
        </w:rPr>
        <w:t>2</w:t>
      </w:r>
      <w:r w:rsidRPr="003F64E1">
        <w:rPr>
          <w:rFonts w:eastAsia="Times New Roman" w:cs="Times New Roman"/>
          <w:bCs/>
          <w:iCs/>
          <w:noProof/>
          <w:sz w:val="24"/>
        </w:rPr>
        <w:t>. Закона, под пуном материјалном и кривичном одговорношћу, као заступник подизвођача, дајем следећу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3F64E1">
      <w:pPr>
        <w:autoSpaceDE w:val="0"/>
        <w:autoSpaceDN w:val="0"/>
        <w:adjustRightInd w:val="0"/>
        <w:jc w:val="center"/>
        <w:rPr>
          <w:rFonts w:eastAsia="Times New Roman" w:cs="Times New Roman"/>
          <w:b/>
          <w:bCs/>
          <w:iCs/>
          <w:noProof/>
          <w:sz w:val="24"/>
        </w:rPr>
      </w:pPr>
      <w:r w:rsidRPr="003F64E1">
        <w:rPr>
          <w:rFonts w:eastAsia="Times New Roman" w:cs="Times New Roman"/>
          <w:b/>
          <w:bCs/>
          <w:iCs/>
          <w:noProof/>
          <w:sz w:val="24"/>
        </w:rPr>
        <w:t>И З Ј А В У</w:t>
      </w:r>
    </w:p>
    <w:p w:rsidR="003F64E1" w:rsidRPr="003F64E1" w:rsidRDefault="003F64E1" w:rsidP="003F64E1">
      <w:pPr>
        <w:autoSpaceDE w:val="0"/>
        <w:autoSpaceDN w:val="0"/>
        <w:adjustRightInd w:val="0"/>
        <w:rPr>
          <w:rFonts w:eastAsia="Times New Roman" w:cs="Times New Roman"/>
          <w:b/>
          <w:bCs/>
          <w:iCs/>
          <w:noProof/>
          <w:sz w:val="24"/>
        </w:rPr>
      </w:pPr>
    </w:p>
    <w:p w:rsidR="003F64E1" w:rsidRPr="003F64E1" w:rsidRDefault="003F64E1" w:rsidP="00AB3376">
      <w:pPr>
        <w:autoSpaceDE w:val="0"/>
        <w:autoSpaceDN w:val="0"/>
        <w:adjustRightInd w:val="0"/>
        <w:rPr>
          <w:rFonts w:eastAsia="Times New Roman" w:cs="Times New Roman"/>
          <w:b/>
          <w:bCs/>
          <w:i/>
          <w:iCs/>
          <w:noProof/>
          <w:sz w:val="24"/>
        </w:rPr>
      </w:pPr>
      <w:r w:rsidRPr="003F64E1">
        <w:rPr>
          <w:rFonts w:eastAsia="Times New Roman" w:cs="Times New Roman"/>
          <w:bCs/>
          <w:iCs/>
          <w:noProof/>
          <w:sz w:val="24"/>
        </w:rPr>
        <w:t>Подизвођач</w:t>
      </w:r>
      <w:r w:rsidRPr="003F64E1">
        <w:rPr>
          <w:rFonts w:eastAsia="Times New Roman" w:cs="Times New Roman"/>
          <w:bCs/>
          <w:i/>
          <w:iCs/>
          <w:noProof/>
          <w:sz w:val="24"/>
        </w:rPr>
        <w:t>_____________________________________</w:t>
      </w:r>
      <w:r w:rsidRPr="003F64E1">
        <w:rPr>
          <w:rFonts w:eastAsia="Times New Roman" w:cs="Times New Roman"/>
          <w:bCs/>
          <w:iCs/>
          <w:noProof/>
          <w:sz w:val="24"/>
        </w:rPr>
        <w:t>_______</w:t>
      </w:r>
      <w:r w:rsidRPr="003F64E1">
        <w:rPr>
          <w:rFonts w:eastAsia="Times New Roman" w:cs="Times New Roman"/>
          <w:bCs/>
          <w:i/>
          <w:iCs/>
          <w:noProof/>
          <w:sz w:val="24"/>
        </w:rPr>
        <w:t xml:space="preserve">[навести назив подизвођача] </w:t>
      </w:r>
      <w:r w:rsidRPr="003F64E1">
        <w:rPr>
          <w:rFonts w:eastAsia="Times New Roman" w:cs="Times New Roman"/>
          <w:bCs/>
          <w:iCs/>
          <w:noProof/>
          <w:sz w:val="24"/>
        </w:rPr>
        <w:t>у поступку јавне набавке</w:t>
      </w:r>
      <w:r w:rsidR="00C63BFD" w:rsidRPr="00C63BFD">
        <w:rPr>
          <w:rFonts w:eastAsia="Times New Roman" w:cs="Times New Roman"/>
          <w:bCs/>
          <w:iCs/>
          <w:noProof/>
          <w:sz w:val="24"/>
        </w:rPr>
        <w:t xml:space="preserve"> </w:t>
      </w:r>
      <w:r w:rsidR="008627CF">
        <w:rPr>
          <w:rFonts w:eastAsia="Times New Roman" w:cs="Times New Roman"/>
          <w:bCs/>
          <w:iCs/>
          <w:noProof/>
          <w:sz w:val="24"/>
        </w:rPr>
        <w:t>УСЛУГА ОБЕЗБЕЂЕЊА</w:t>
      </w:r>
      <w:r w:rsidR="00C63BFD" w:rsidRPr="00C63BFD">
        <w:rPr>
          <w:rFonts w:eastAsia="Times New Roman" w:cs="Times New Roman"/>
          <w:bCs/>
          <w:iCs/>
          <w:noProof/>
          <w:sz w:val="24"/>
        </w:rPr>
        <w:t xml:space="preserve"> </w:t>
      </w:r>
      <w:r w:rsidR="008627CF">
        <w:rPr>
          <w:rFonts w:eastAsia="Times New Roman" w:cs="Times New Roman"/>
          <w:bCs/>
          <w:iCs/>
          <w:noProof/>
          <w:sz w:val="24"/>
        </w:rPr>
        <w:t>ОП1/2014</w:t>
      </w:r>
      <w:r w:rsidRPr="003F64E1">
        <w:rPr>
          <w:rFonts w:eastAsia="Times New Roman" w:cs="Times New Roman"/>
          <w:bCs/>
          <w:iCs/>
          <w:noProof/>
          <w:sz w:val="24"/>
        </w:rPr>
        <w:t xml:space="preserve">, испуњава услове из чл. 75. </w:t>
      </w:r>
      <w:r w:rsidR="00AD58F4">
        <w:rPr>
          <w:rFonts w:eastAsia="Times New Roman" w:cs="Times New Roman"/>
          <w:bCs/>
          <w:iCs/>
          <w:noProof/>
          <w:sz w:val="24"/>
        </w:rPr>
        <w:t xml:space="preserve">став 2. </w:t>
      </w:r>
      <w:r w:rsidRPr="003F64E1">
        <w:rPr>
          <w:rFonts w:eastAsia="Times New Roman" w:cs="Times New Roman"/>
          <w:bCs/>
          <w:iCs/>
          <w:noProof/>
          <w:sz w:val="24"/>
        </w:rPr>
        <w:t>Закона, дефинисане конкурсном документацијом за предметну јавну набавку, и то</w:t>
      </w:r>
      <w:r w:rsidR="00AB3376" w:rsidRPr="00AB3376">
        <w:rPr>
          <w:rFonts w:eastAsia="Times New Roman" w:cs="Times New Roman"/>
          <w:bCs/>
          <w:iCs/>
          <w:noProof/>
          <w:sz w:val="24"/>
        </w:rPr>
        <w:t xml:space="preserve"> то да је при састављању понуде изричито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B3376" w:rsidRPr="00AB3376">
        <w:rPr>
          <w:rFonts w:eastAsia="Times New Roman" w:cs="Times New Roman"/>
          <w:bCs/>
          <w:i/>
          <w:iCs/>
          <w:noProof/>
          <w:sz w:val="24"/>
        </w:rPr>
        <w:t>.</w:t>
      </w:r>
    </w:p>
    <w:p w:rsidR="003F64E1" w:rsidRPr="003F64E1" w:rsidRDefault="003F64E1" w:rsidP="003F64E1">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Потпис овлашћеног лица подизвођача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autoSpaceDE w:val="0"/>
        <w:autoSpaceDN w:val="0"/>
        <w:adjustRightInd w:val="0"/>
        <w:rPr>
          <w:rFonts w:eastAsia="Times New Roman" w:cs="Times New Roman"/>
          <w:b/>
          <w:bCs/>
          <w:i/>
          <w:iCs/>
          <w:noProof/>
          <w:sz w:val="24"/>
          <w:u w:val="single"/>
        </w:rPr>
      </w:pPr>
    </w:p>
    <w:p w:rsidR="00AB3376" w:rsidRDefault="00AB3376" w:rsidP="003F64E1">
      <w:pPr>
        <w:autoSpaceDE w:val="0"/>
        <w:autoSpaceDN w:val="0"/>
        <w:adjustRightInd w:val="0"/>
        <w:rPr>
          <w:rFonts w:eastAsia="Times New Roman" w:cs="Times New Roman"/>
          <w:b/>
          <w:bCs/>
          <w:i/>
          <w:iCs/>
          <w:noProof/>
          <w:sz w:val="24"/>
        </w:rPr>
      </w:pPr>
    </w:p>
    <w:p w:rsidR="00AB3376" w:rsidRDefault="00AB3376" w:rsidP="003F64E1">
      <w:pPr>
        <w:autoSpaceDE w:val="0"/>
        <w:autoSpaceDN w:val="0"/>
        <w:adjustRightInd w:val="0"/>
        <w:rPr>
          <w:rFonts w:eastAsia="Times New Roman" w:cs="Times New Roman"/>
          <w:b/>
          <w:bCs/>
          <w:i/>
          <w:iCs/>
          <w:noProof/>
          <w:sz w:val="24"/>
        </w:rPr>
      </w:pPr>
    </w:p>
    <w:tbl>
      <w:tblPr>
        <w:tblW w:w="0" w:type="auto"/>
        <w:jc w:val="center"/>
        <w:tblLayout w:type="fixed"/>
        <w:tblLook w:val="0000" w:firstRow="0" w:lastRow="0" w:firstColumn="0" w:lastColumn="0" w:noHBand="0" w:noVBand="0"/>
      </w:tblPr>
      <w:tblGrid>
        <w:gridCol w:w="3080"/>
        <w:gridCol w:w="3068"/>
        <w:gridCol w:w="3094"/>
      </w:tblGrid>
      <w:tr w:rsidR="00AB3376" w:rsidRPr="003F64E1" w:rsidTr="00377A47">
        <w:trPr>
          <w:jc w:val="center"/>
        </w:trPr>
        <w:tc>
          <w:tcPr>
            <w:tcW w:w="3080" w:type="dxa"/>
            <w:shd w:val="clear" w:color="auto" w:fill="auto"/>
            <w:vAlign w:val="center"/>
          </w:tcPr>
          <w:p w:rsidR="00AB3376" w:rsidRPr="003F64E1" w:rsidRDefault="00AB3376" w:rsidP="00377A47">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Место:</w:t>
            </w:r>
          </w:p>
          <w:p w:rsidR="00AB3376" w:rsidRPr="003F64E1" w:rsidRDefault="00AB3376" w:rsidP="00377A47">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AB3376" w:rsidRPr="003F64E1" w:rsidRDefault="00AB3376" w:rsidP="00377A47">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AB3376" w:rsidRDefault="00AB3376" w:rsidP="00377A47">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Потпис овлашћеног лица</w:t>
            </w:r>
          </w:p>
          <w:p w:rsidR="00AB3376" w:rsidRPr="003F64E1" w:rsidRDefault="00AB3376" w:rsidP="00377A47">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eastAsia="ar-SA"/>
              </w:rPr>
              <w:t>понуђача</w:t>
            </w:r>
          </w:p>
        </w:tc>
      </w:tr>
      <w:tr w:rsidR="00AB3376" w:rsidRPr="003F64E1" w:rsidTr="00377A47">
        <w:trPr>
          <w:jc w:val="center"/>
        </w:trPr>
        <w:tc>
          <w:tcPr>
            <w:tcW w:w="3080" w:type="dxa"/>
            <w:tcBorders>
              <w:bottom w:val="single" w:sz="4" w:space="0" w:color="000000"/>
            </w:tcBorders>
            <w:shd w:val="clear" w:color="auto" w:fill="auto"/>
          </w:tcPr>
          <w:p w:rsidR="00AB3376" w:rsidRPr="003F64E1" w:rsidRDefault="00AB3376" w:rsidP="00377A47">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AB3376" w:rsidRPr="003F64E1" w:rsidRDefault="00AB3376" w:rsidP="00377A47">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AB3376" w:rsidRPr="003F64E1" w:rsidRDefault="00AB3376" w:rsidP="00377A47">
            <w:pPr>
              <w:suppressAutoHyphens/>
              <w:snapToGrid w:val="0"/>
              <w:spacing w:after="120" w:line="100" w:lineRule="atLeast"/>
              <w:rPr>
                <w:rFonts w:eastAsia="Arial Unicode MS" w:cs="Times New Roman"/>
                <w:noProof/>
                <w:color w:val="000000"/>
                <w:kern w:val="1"/>
                <w:sz w:val="24"/>
                <w:lang w:eastAsia="ar-SA"/>
              </w:rPr>
            </w:pPr>
          </w:p>
        </w:tc>
      </w:tr>
    </w:tbl>
    <w:p w:rsidR="00AB3376" w:rsidRDefault="00AB3376" w:rsidP="003F64E1">
      <w:pPr>
        <w:autoSpaceDE w:val="0"/>
        <w:autoSpaceDN w:val="0"/>
        <w:adjustRightInd w:val="0"/>
        <w:rPr>
          <w:rFonts w:eastAsia="Times New Roman" w:cs="Times New Roman"/>
          <w:b/>
          <w:bCs/>
          <w:i/>
          <w:iCs/>
          <w:noProof/>
          <w:sz w:val="24"/>
        </w:rPr>
      </w:pPr>
    </w:p>
    <w:p w:rsidR="00AB3376" w:rsidRDefault="00AB3376" w:rsidP="003F64E1">
      <w:pPr>
        <w:autoSpaceDE w:val="0"/>
        <w:autoSpaceDN w:val="0"/>
        <w:adjustRightInd w:val="0"/>
        <w:rPr>
          <w:rFonts w:eastAsia="Times New Roman" w:cs="Times New Roman"/>
          <w:b/>
          <w:bCs/>
          <w:i/>
          <w:iCs/>
          <w:noProof/>
          <w:sz w:val="24"/>
        </w:rPr>
      </w:pPr>
    </w:p>
    <w:p w:rsidR="00AB3376" w:rsidRDefault="00AB3376" w:rsidP="003F64E1">
      <w:pPr>
        <w:autoSpaceDE w:val="0"/>
        <w:autoSpaceDN w:val="0"/>
        <w:adjustRightInd w:val="0"/>
        <w:rPr>
          <w:rFonts w:eastAsia="Times New Roman" w:cs="Times New Roman"/>
          <w:b/>
          <w:bCs/>
          <w:i/>
          <w:iCs/>
          <w:noProof/>
          <w:sz w:val="24"/>
        </w:rPr>
      </w:pPr>
    </w:p>
    <w:p w:rsidR="00AB3376" w:rsidRDefault="00AB3376" w:rsidP="003F64E1">
      <w:pPr>
        <w:autoSpaceDE w:val="0"/>
        <w:autoSpaceDN w:val="0"/>
        <w:adjustRightInd w:val="0"/>
        <w:rPr>
          <w:rFonts w:eastAsia="Times New Roman" w:cs="Times New Roman"/>
          <w:b/>
          <w:bCs/>
          <w:i/>
          <w:iCs/>
          <w:noProof/>
          <w:sz w:val="24"/>
        </w:rPr>
      </w:pPr>
    </w:p>
    <w:p w:rsidR="00AB3376" w:rsidRDefault="00AB3376" w:rsidP="003F64E1">
      <w:pPr>
        <w:autoSpaceDE w:val="0"/>
        <w:autoSpaceDN w:val="0"/>
        <w:adjustRightInd w:val="0"/>
        <w:rPr>
          <w:rFonts w:eastAsia="Times New Roman" w:cs="Times New Roman"/>
          <w:b/>
          <w:bCs/>
          <w:i/>
          <w:iCs/>
          <w:noProof/>
          <w:sz w:val="24"/>
        </w:rPr>
      </w:pPr>
    </w:p>
    <w:p w:rsidR="00AB3376" w:rsidRDefault="00AB3376" w:rsidP="003F64E1">
      <w:pPr>
        <w:autoSpaceDE w:val="0"/>
        <w:autoSpaceDN w:val="0"/>
        <w:adjustRightInd w:val="0"/>
        <w:rPr>
          <w:rFonts w:eastAsia="Times New Roman" w:cs="Times New Roman"/>
          <w:b/>
          <w:bCs/>
          <w:i/>
          <w:iCs/>
          <w:noProof/>
          <w:sz w:val="24"/>
        </w:rPr>
      </w:pPr>
    </w:p>
    <w:p w:rsidR="00AB3376" w:rsidRDefault="00AB3376" w:rsidP="003F64E1">
      <w:pPr>
        <w:autoSpaceDE w:val="0"/>
        <w:autoSpaceDN w:val="0"/>
        <w:adjustRightInd w:val="0"/>
        <w:rPr>
          <w:rFonts w:eastAsia="Times New Roman" w:cs="Times New Roman"/>
          <w:b/>
          <w:bCs/>
          <w:i/>
          <w:iCs/>
          <w:noProof/>
          <w:sz w:val="24"/>
        </w:rPr>
      </w:pPr>
    </w:p>
    <w:p w:rsidR="003F64E1" w:rsidRPr="003F64E1" w:rsidRDefault="003F64E1" w:rsidP="003F64E1">
      <w:pPr>
        <w:autoSpaceDE w:val="0"/>
        <w:autoSpaceDN w:val="0"/>
        <w:adjustRightInd w:val="0"/>
        <w:rPr>
          <w:rFonts w:eastAsia="Times New Roman" w:cs="Times New Roman"/>
          <w:b/>
          <w:bCs/>
          <w:i/>
          <w:iCs/>
          <w:noProof/>
          <w:sz w:val="24"/>
        </w:rPr>
      </w:pPr>
      <w:r w:rsidRPr="003F64E1">
        <w:rPr>
          <w:rFonts w:eastAsia="Times New Roman" w:cs="Times New Roman"/>
          <w:b/>
          <w:bCs/>
          <w:i/>
          <w:iCs/>
          <w:noProof/>
          <w:sz w:val="24"/>
        </w:rPr>
        <w:t xml:space="preserve">Напомена: Образац се доставља само у случају када понуђач подноси понуду са подизвођачем. Изјава мора бити потписана од стране овлашћеног лица подизвођача и оверена печатом. </w:t>
      </w:r>
    </w:p>
    <w:p w:rsidR="003F64E1" w:rsidRPr="003F64E1" w:rsidRDefault="003F64E1" w:rsidP="003F64E1">
      <w:pPr>
        <w:autoSpaceDE w:val="0"/>
        <w:autoSpaceDN w:val="0"/>
        <w:adjustRightInd w:val="0"/>
        <w:rPr>
          <w:rFonts w:eastAsia="Times New Roman" w:cs="Times New Roman"/>
          <w:iCs/>
          <w:noProof/>
          <w:sz w:val="24"/>
        </w:rPr>
      </w:pPr>
    </w:p>
    <w:p w:rsidR="003F64E1" w:rsidRPr="00DC7151" w:rsidRDefault="003F64E1" w:rsidP="00DC7151">
      <w:pPr>
        <w:rPr>
          <w:rFonts w:eastAsia="Times New Roman" w:cs="Times New Roman"/>
          <w:iCs/>
          <w:noProof/>
        </w:rPr>
      </w:pPr>
      <w:r w:rsidRPr="003F64E1">
        <w:rPr>
          <w:rFonts w:eastAsia="Times New Roman" w:cs="Times New Roman"/>
          <w:iCs/>
          <w:noProof/>
        </w:rPr>
        <w:br w:type="page"/>
      </w:r>
    </w:p>
    <w:p w:rsidR="003F64E1" w:rsidRPr="003F64E1" w:rsidRDefault="003F64E1" w:rsidP="003F64E1">
      <w:pPr>
        <w:keepNext/>
        <w:keepLines/>
        <w:framePr w:wrap="notBeside" w:vAnchor="text" w:hAnchor="text" w:y="1"/>
        <w:spacing w:before="240"/>
        <w:ind w:left="576" w:hanging="576"/>
        <w:outlineLvl w:val="1"/>
        <w:rPr>
          <w:rFonts w:eastAsia="Times New Roman" w:cs="Times New Roman"/>
          <w:b/>
          <w:noProof/>
          <w:sz w:val="22"/>
          <w:szCs w:val="26"/>
        </w:rPr>
      </w:pPr>
      <w:bookmarkStart w:id="149" w:name="_Toc373326540"/>
      <w:bookmarkStart w:id="150" w:name="_Toc388012542"/>
      <w:r w:rsidRPr="003F64E1">
        <w:rPr>
          <w:rFonts w:eastAsia="Times New Roman" w:cs="Tahoma"/>
          <w:b/>
          <w:noProof/>
          <w:sz w:val="22"/>
          <w:szCs w:val="26"/>
        </w:rPr>
        <w:lastRenderedPageBreak/>
        <w:t>Образац  4</w:t>
      </w:r>
      <w:bookmarkEnd w:id="149"/>
      <w:bookmarkEnd w:id="150"/>
      <w:r w:rsidRPr="003F64E1">
        <w:rPr>
          <w:rFonts w:eastAsia="Times New Roman" w:cs="Tahoma"/>
          <w:b/>
          <w:noProof/>
          <w:sz w:val="22"/>
          <w:szCs w:val="26"/>
        </w:rPr>
        <w:t xml:space="preserve"> </w:t>
      </w:r>
    </w:p>
    <w:p w:rsidR="003F64E1" w:rsidRPr="003F64E1" w:rsidRDefault="003F64E1" w:rsidP="003F64E1">
      <w:pPr>
        <w:rPr>
          <w:rFonts w:eastAsia="Times New Roman" w:cs="Tahoma"/>
          <w:b/>
          <w:noProof/>
        </w:rPr>
      </w:pPr>
    </w:p>
    <w:p w:rsidR="003F64E1" w:rsidRPr="003F64E1" w:rsidRDefault="003F64E1" w:rsidP="003F64E1">
      <w:pPr>
        <w:ind w:firstLine="284"/>
        <w:jc w:val="center"/>
        <w:rPr>
          <w:rFonts w:eastAsia="Times New Roman" w:cs="Tahoma"/>
          <w:b/>
          <w:noProof/>
        </w:rPr>
      </w:pPr>
    </w:p>
    <w:p w:rsidR="003F64E1" w:rsidRPr="003F64E1" w:rsidRDefault="003F64E1" w:rsidP="003F64E1">
      <w:pPr>
        <w:ind w:firstLine="284"/>
        <w:jc w:val="center"/>
        <w:rPr>
          <w:rFonts w:eastAsia="Times New Roman" w:cs="Tahoma"/>
          <w:b/>
          <w:noProof/>
          <w:sz w:val="28"/>
          <w:szCs w:val="28"/>
        </w:rPr>
      </w:pPr>
      <w:r w:rsidRPr="003F64E1">
        <w:rPr>
          <w:rFonts w:eastAsia="Times New Roman" w:cs="Tahoma"/>
          <w:b/>
          <w:noProof/>
          <w:sz w:val="28"/>
          <w:szCs w:val="28"/>
        </w:rPr>
        <w:t xml:space="preserve">И З Ј А В А </w:t>
      </w:r>
    </w:p>
    <w:p w:rsidR="003F64E1" w:rsidRPr="003F64E1" w:rsidRDefault="003F64E1" w:rsidP="003F64E1">
      <w:pPr>
        <w:ind w:firstLine="284"/>
        <w:jc w:val="center"/>
        <w:rPr>
          <w:rFonts w:eastAsia="Times New Roman" w:cs="Tahoma"/>
          <w:b/>
          <w:noProof/>
          <w:sz w:val="28"/>
          <w:szCs w:val="28"/>
        </w:rPr>
      </w:pPr>
      <w:r w:rsidRPr="003F64E1">
        <w:rPr>
          <w:rFonts w:eastAsia="Times New Roman" w:cs="Tahoma"/>
          <w:b/>
          <w:noProof/>
          <w:sz w:val="28"/>
          <w:szCs w:val="28"/>
        </w:rPr>
        <w:t>О НЕЗАВИСНОЈ ПОНУДИ</w:t>
      </w:r>
    </w:p>
    <w:p w:rsidR="003F64E1" w:rsidRPr="003F64E1" w:rsidRDefault="003F64E1" w:rsidP="003F64E1">
      <w:pPr>
        <w:rPr>
          <w:rFonts w:eastAsia="Times New Roman" w:cs="Tahoma"/>
          <w:noProof/>
        </w:rPr>
      </w:pPr>
    </w:p>
    <w:p w:rsidR="003F64E1" w:rsidRPr="003F64E1" w:rsidRDefault="003F64E1" w:rsidP="003F64E1">
      <w:pPr>
        <w:rPr>
          <w:rFonts w:eastAsia="Times New Roman" w:cs="Tahoma"/>
          <w:noProof/>
        </w:rPr>
      </w:pPr>
      <w:r w:rsidRPr="003F64E1">
        <w:rPr>
          <w:rFonts w:eastAsia="Times New Roman" w:cs="Tahoma"/>
          <w:noProof/>
        </w:rPr>
        <w:tab/>
      </w:r>
      <w:r w:rsidRPr="003F64E1">
        <w:rPr>
          <w:rFonts w:eastAsia="Times New Roman" w:cs="Tahoma"/>
          <w:noProof/>
        </w:rPr>
        <w:tab/>
      </w:r>
      <w:r w:rsidRPr="003F64E1">
        <w:rPr>
          <w:rFonts w:eastAsia="Times New Roman" w:cs="Tahoma"/>
          <w:noProof/>
        </w:rPr>
        <w:tab/>
      </w:r>
      <w:r w:rsidRPr="003F64E1">
        <w:rPr>
          <w:rFonts w:eastAsia="Times New Roman" w:cs="Tahoma"/>
          <w:bCs/>
          <w:noProof/>
        </w:rPr>
        <w:t xml:space="preserve"> </w:t>
      </w:r>
    </w:p>
    <w:p w:rsidR="003F64E1" w:rsidRPr="003F64E1" w:rsidRDefault="00D42D9F" w:rsidP="003F64E1">
      <w:pPr>
        <w:rPr>
          <w:rFonts w:eastAsia="Times New Roman" w:cs="Tahoma"/>
          <w:bCs/>
          <w:noProof/>
          <w:sz w:val="24"/>
        </w:rPr>
      </w:pPr>
      <w:r>
        <w:rPr>
          <w:rFonts w:eastAsia="Times New Roman" w:cs="Tahoma"/>
          <w:noProof/>
          <w:sz w:val="24"/>
        </w:rPr>
        <w:t xml:space="preserve"> </w:t>
      </w:r>
    </w:p>
    <w:p w:rsidR="000C296F" w:rsidRPr="003F64E1" w:rsidRDefault="000C296F" w:rsidP="000C296F">
      <w:pPr>
        <w:rPr>
          <w:rFonts w:eastAsia="Times New Roman" w:cs="Tahoma"/>
          <w:noProof/>
        </w:rPr>
      </w:pPr>
      <w:r w:rsidRPr="003F64E1">
        <w:rPr>
          <w:rFonts w:eastAsia="Times New Roman" w:cs="Tahoma"/>
          <w:noProof/>
        </w:rPr>
        <w:tab/>
      </w:r>
      <w:r w:rsidRPr="003F64E1">
        <w:rPr>
          <w:rFonts w:eastAsia="Times New Roman" w:cs="Tahoma"/>
          <w:noProof/>
        </w:rPr>
        <w:tab/>
      </w:r>
      <w:r w:rsidRPr="003F64E1">
        <w:rPr>
          <w:rFonts w:eastAsia="Times New Roman" w:cs="Tahoma"/>
          <w:noProof/>
        </w:rPr>
        <w:tab/>
      </w:r>
      <w:r w:rsidRPr="003F64E1">
        <w:rPr>
          <w:rFonts w:eastAsia="Times New Roman" w:cs="Tahoma"/>
          <w:bCs/>
          <w:noProof/>
        </w:rPr>
        <w:t xml:space="preserve"> </w:t>
      </w:r>
    </w:p>
    <w:p w:rsidR="000C296F" w:rsidRPr="003F64E1" w:rsidRDefault="000C296F" w:rsidP="000C296F">
      <w:pPr>
        <w:rPr>
          <w:rFonts w:eastAsia="Times New Roman" w:cs="Tahoma"/>
          <w:bCs/>
          <w:noProof/>
          <w:sz w:val="24"/>
        </w:rPr>
      </w:pPr>
      <w:r w:rsidRPr="003F64E1">
        <w:rPr>
          <w:rFonts w:eastAsia="Times New Roman" w:cs="Tahoma"/>
          <w:noProof/>
          <w:sz w:val="24"/>
        </w:rPr>
        <w:t>У складу са чланом 26. Закона, под пуном материјалном и кривичном одговорношћу, као овлашћено лице понуђача __________(уписати назив) п</w:t>
      </w:r>
      <w:r w:rsidRPr="003F64E1">
        <w:rPr>
          <w:rFonts w:eastAsia="Times New Roman" w:cs="Tahoma"/>
          <w:bCs/>
          <w:noProof/>
          <w:sz w:val="24"/>
        </w:rPr>
        <w:t>отврђујем да сам понуду у поступку у поступку јавне набавке</w:t>
      </w:r>
      <w:r>
        <w:rPr>
          <w:rFonts w:eastAsia="Times New Roman" w:cs="Tahoma"/>
          <w:bCs/>
          <w:noProof/>
          <w:sz w:val="24"/>
        </w:rPr>
        <w:t xml:space="preserve"> </w:t>
      </w:r>
      <w:r>
        <w:rPr>
          <w:rFonts w:eastAsia="Times New Roman" w:cs="Times New Roman"/>
          <w:bCs/>
          <w:iCs/>
          <w:noProof/>
          <w:sz w:val="24"/>
        </w:rPr>
        <w:t>УСЛУГА ОБЕЗБЕЂЕЊА</w:t>
      </w:r>
      <w:r w:rsidRPr="00C63BFD">
        <w:rPr>
          <w:rFonts w:eastAsia="Times New Roman" w:cs="Times New Roman"/>
          <w:bCs/>
          <w:iCs/>
          <w:noProof/>
          <w:sz w:val="24"/>
        </w:rPr>
        <w:t xml:space="preserve"> </w:t>
      </w:r>
      <w:r>
        <w:rPr>
          <w:rFonts w:eastAsia="Times New Roman" w:cs="Times New Roman"/>
          <w:bCs/>
          <w:iCs/>
          <w:noProof/>
          <w:sz w:val="24"/>
        </w:rPr>
        <w:t>ОП1/2014</w:t>
      </w:r>
      <w:r w:rsidRPr="003F64E1">
        <w:rPr>
          <w:rFonts w:eastAsia="Times New Roman" w:cs="Tahoma"/>
          <w:noProof/>
          <w:sz w:val="24"/>
        </w:rPr>
        <w:t xml:space="preserve">, </w:t>
      </w:r>
      <w:r w:rsidRPr="003F64E1">
        <w:rPr>
          <w:rFonts w:eastAsia="Times New Roman" w:cs="Tahoma"/>
          <w:bCs/>
          <w:noProof/>
          <w:sz w:val="24"/>
        </w:rPr>
        <w:t>поднео независно, без договора са другим понуђачима или заинтересованим лицима.</w:t>
      </w:r>
    </w:p>
    <w:p w:rsidR="003F64E1" w:rsidRPr="003F64E1" w:rsidRDefault="003F64E1" w:rsidP="003F64E1">
      <w:pPr>
        <w:rPr>
          <w:rFonts w:eastAsia="Times New Roman" w:cs="Tahoma"/>
          <w:bCs/>
          <w:noProof/>
          <w:sz w:val="24"/>
        </w:rPr>
      </w:pPr>
    </w:p>
    <w:p w:rsidR="003F64E1" w:rsidRPr="003F64E1" w:rsidRDefault="003F64E1" w:rsidP="003F64E1">
      <w:pPr>
        <w:rPr>
          <w:rFonts w:eastAsia="Times New Roman" w:cs="Tahoma"/>
          <w:bCs/>
          <w:noProof/>
          <w:sz w:val="24"/>
        </w:rPr>
      </w:pPr>
    </w:p>
    <w:p w:rsidR="003F64E1" w:rsidRPr="003F64E1" w:rsidRDefault="003F64E1" w:rsidP="003F64E1">
      <w:pPr>
        <w:rPr>
          <w:rFonts w:eastAsia="Times New Roman" w:cs="Tahoma"/>
          <w:noProof/>
          <w:sz w:val="24"/>
        </w:rPr>
      </w:pPr>
    </w:p>
    <w:tbl>
      <w:tblPr>
        <w:tblW w:w="0" w:type="auto"/>
        <w:jc w:val="center"/>
        <w:tblLayout w:type="fixed"/>
        <w:tblLook w:val="0000" w:firstRow="0" w:lastRow="0" w:firstColumn="0" w:lastColumn="0" w:noHBand="0" w:noVBand="0"/>
      </w:tblPr>
      <w:tblGrid>
        <w:gridCol w:w="3080"/>
        <w:gridCol w:w="3065"/>
        <w:gridCol w:w="3097"/>
      </w:tblGrid>
      <w:tr w:rsidR="003F64E1" w:rsidRPr="003F64E1" w:rsidTr="003F64E1">
        <w:trPr>
          <w:jc w:val="center"/>
        </w:trPr>
        <w:tc>
          <w:tcPr>
            <w:tcW w:w="3080" w:type="dxa"/>
            <w:shd w:val="clear" w:color="auto" w:fill="auto"/>
            <w:vAlign w:val="center"/>
          </w:tcPr>
          <w:p w:rsidR="003F64E1" w:rsidRPr="003F64E1" w:rsidRDefault="003F64E1" w:rsidP="003F64E1">
            <w:pPr>
              <w:rPr>
                <w:rFonts w:eastAsia="Times New Roman" w:cs="Tahoma"/>
                <w:noProof/>
                <w:sz w:val="24"/>
              </w:rPr>
            </w:pPr>
            <w:r w:rsidRPr="003F64E1">
              <w:rPr>
                <w:rFonts w:eastAsia="Times New Roman" w:cs="Tahoma"/>
                <w:noProof/>
                <w:sz w:val="24"/>
              </w:rPr>
              <w:t>Место.</w:t>
            </w:r>
          </w:p>
          <w:p w:rsidR="003F64E1" w:rsidRPr="003F64E1" w:rsidRDefault="003F64E1" w:rsidP="003F64E1">
            <w:pPr>
              <w:rPr>
                <w:rFonts w:eastAsia="Times New Roman" w:cs="Tahoma"/>
                <w:noProof/>
                <w:sz w:val="24"/>
              </w:rPr>
            </w:pPr>
            <w:r w:rsidRPr="003F64E1">
              <w:rPr>
                <w:rFonts w:eastAsia="Times New Roman" w:cs="Tahoma"/>
                <w:noProof/>
                <w:sz w:val="24"/>
              </w:rPr>
              <w:t>Датум:</w:t>
            </w:r>
          </w:p>
        </w:tc>
        <w:tc>
          <w:tcPr>
            <w:tcW w:w="3065" w:type="dxa"/>
            <w:shd w:val="clear" w:color="auto" w:fill="auto"/>
            <w:vAlign w:val="center"/>
          </w:tcPr>
          <w:p w:rsidR="003F64E1" w:rsidRPr="003F64E1" w:rsidRDefault="003F64E1" w:rsidP="003F64E1">
            <w:pPr>
              <w:jc w:val="center"/>
              <w:rPr>
                <w:rFonts w:eastAsia="Times New Roman" w:cs="Tahoma"/>
                <w:noProof/>
                <w:sz w:val="24"/>
              </w:rPr>
            </w:pPr>
            <w:r w:rsidRPr="003F64E1">
              <w:rPr>
                <w:rFonts w:eastAsia="Times New Roman" w:cs="Tahoma"/>
                <w:noProof/>
                <w:sz w:val="24"/>
              </w:rPr>
              <w:t>М.П.</w:t>
            </w:r>
          </w:p>
        </w:tc>
        <w:tc>
          <w:tcPr>
            <w:tcW w:w="3097" w:type="dxa"/>
            <w:shd w:val="clear" w:color="auto" w:fill="auto"/>
            <w:vAlign w:val="center"/>
          </w:tcPr>
          <w:p w:rsidR="003F64E1" w:rsidRDefault="003F64E1" w:rsidP="000F53A0">
            <w:pPr>
              <w:jc w:val="center"/>
              <w:rPr>
                <w:rFonts w:eastAsia="Times New Roman" w:cs="Tahoma"/>
                <w:noProof/>
                <w:sz w:val="24"/>
              </w:rPr>
            </w:pPr>
            <w:r w:rsidRPr="003F64E1">
              <w:rPr>
                <w:rFonts w:eastAsia="Times New Roman" w:cs="Tahoma"/>
                <w:noProof/>
                <w:sz w:val="24"/>
              </w:rPr>
              <w:t>Потпис овлашћеног лица</w:t>
            </w:r>
          </w:p>
          <w:p w:rsidR="000F53A0" w:rsidRPr="003F64E1" w:rsidRDefault="000F53A0" w:rsidP="000F53A0">
            <w:pPr>
              <w:jc w:val="center"/>
              <w:rPr>
                <w:rFonts w:eastAsia="Times New Roman" w:cs="Tahoma"/>
                <w:noProof/>
                <w:sz w:val="24"/>
              </w:rPr>
            </w:pPr>
            <w:r>
              <w:rPr>
                <w:rFonts w:eastAsia="Times New Roman" w:cs="Tahoma"/>
                <w:noProof/>
                <w:sz w:val="24"/>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rPr>
                <w:rFonts w:eastAsia="Times New Roman" w:cs="Tahoma"/>
                <w:noProof/>
                <w:sz w:val="24"/>
              </w:rPr>
            </w:pPr>
          </w:p>
        </w:tc>
        <w:tc>
          <w:tcPr>
            <w:tcW w:w="3065" w:type="dxa"/>
            <w:shd w:val="clear" w:color="auto" w:fill="auto"/>
          </w:tcPr>
          <w:p w:rsidR="003F64E1" w:rsidRPr="003F64E1" w:rsidRDefault="003F64E1" w:rsidP="003F64E1">
            <w:pPr>
              <w:rPr>
                <w:rFonts w:eastAsia="Times New Roman" w:cs="Tahoma"/>
                <w:noProof/>
                <w:sz w:val="24"/>
              </w:rPr>
            </w:pPr>
          </w:p>
        </w:tc>
        <w:tc>
          <w:tcPr>
            <w:tcW w:w="3097" w:type="dxa"/>
            <w:tcBorders>
              <w:bottom w:val="single" w:sz="4" w:space="0" w:color="000000"/>
            </w:tcBorders>
            <w:shd w:val="clear" w:color="auto" w:fill="auto"/>
          </w:tcPr>
          <w:p w:rsidR="003F64E1" w:rsidRPr="003F64E1" w:rsidRDefault="003F64E1" w:rsidP="003F64E1">
            <w:pPr>
              <w:rPr>
                <w:rFonts w:eastAsia="Times New Roman" w:cs="Tahoma"/>
                <w:noProof/>
                <w:sz w:val="24"/>
              </w:rPr>
            </w:pPr>
          </w:p>
        </w:tc>
      </w:tr>
    </w:tbl>
    <w:p w:rsidR="003F64E1" w:rsidRPr="003F64E1" w:rsidRDefault="003F64E1" w:rsidP="003F64E1">
      <w:pPr>
        <w:rPr>
          <w:rFonts w:eastAsia="Times New Roman" w:cs="Tahoma"/>
          <w:noProof/>
          <w:sz w:val="24"/>
        </w:rPr>
      </w:pPr>
    </w:p>
    <w:p w:rsidR="003F64E1" w:rsidRPr="003F64E1" w:rsidRDefault="003F64E1" w:rsidP="003F64E1">
      <w:pPr>
        <w:rPr>
          <w:rFonts w:eastAsia="Times New Roman" w:cs="Tahoma"/>
          <w:noProof/>
          <w:sz w:val="24"/>
        </w:rPr>
      </w:pPr>
    </w:p>
    <w:p w:rsidR="003F64E1" w:rsidRDefault="003F64E1" w:rsidP="003F64E1">
      <w:pPr>
        <w:rPr>
          <w:rFonts w:eastAsia="Times New Roman" w:cs="Tahoma"/>
          <w:bCs/>
          <w:i/>
          <w:iCs/>
          <w:noProof/>
          <w:sz w:val="24"/>
        </w:rPr>
      </w:pPr>
      <w:r w:rsidRPr="003F64E1">
        <w:rPr>
          <w:rFonts w:eastAsia="Times New Roman" w:cs="Tahoma"/>
          <w:b/>
          <w:bCs/>
          <w:i/>
          <w:iCs/>
          <w:noProof/>
          <w:sz w:val="24"/>
        </w:rPr>
        <w:t xml:space="preserve">Напомена: </w:t>
      </w:r>
      <w:r w:rsidRPr="003F64E1">
        <w:rPr>
          <w:rFonts w:eastAsia="Times New Roman" w:cs="Tahoma"/>
          <w:bCs/>
          <w:i/>
          <w:iCs/>
          <w:noProof/>
          <w:sz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601476" w:rsidRPr="00601476" w:rsidRDefault="00601476" w:rsidP="003F64E1">
      <w:pPr>
        <w:rPr>
          <w:rFonts w:eastAsia="Times New Roman" w:cs="Tahoma"/>
          <w:bCs/>
          <w:i/>
          <w:iCs/>
          <w:noProof/>
          <w:sz w:val="24"/>
        </w:rPr>
      </w:pPr>
    </w:p>
    <w:p w:rsidR="003F64E1" w:rsidRPr="003F64E1" w:rsidRDefault="003F64E1" w:rsidP="003F64E1">
      <w:pPr>
        <w:rPr>
          <w:rFonts w:eastAsia="Times New Roman" w:cs="Tahoma"/>
          <w:bCs/>
          <w:i/>
          <w:iCs/>
          <w:noProof/>
          <w:sz w:val="24"/>
        </w:rPr>
      </w:pPr>
      <w:r w:rsidRPr="003F64E1">
        <w:rPr>
          <w:rFonts w:eastAsia="Times New Roman" w:cs="Tahoma"/>
          <w:b/>
          <w:bCs/>
          <w:i/>
          <w:iCs/>
          <w:noProof/>
          <w:sz w:val="24"/>
          <w:u w:val="single"/>
        </w:rPr>
        <w:t>Уколико понуду подноси група понуђача,</w:t>
      </w:r>
      <w:r w:rsidRPr="003F64E1">
        <w:rPr>
          <w:rFonts w:eastAsia="Times New Roman" w:cs="Tahoma"/>
          <w:bCs/>
          <w:i/>
          <w:iCs/>
          <w:noProof/>
          <w:sz w:val="24"/>
        </w:rPr>
        <w:t xml:space="preserve"> Изјава мора бити потписана од стране овлашћеног лица сваког понуђача из групе понуђача и оверена печатом.</w:t>
      </w:r>
    </w:p>
    <w:p w:rsidR="003F64E1" w:rsidRPr="003F64E1" w:rsidRDefault="003F64E1" w:rsidP="003F64E1">
      <w:pPr>
        <w:jc w:val="left"/>
        <w:rPr>
          <w:rFonts w:eastAsia="Times New Roman" w:cs="Times New Roman"/>
          <w:noProof/>
        </w:rPr>
      </w:pPr>
      <w:r w:rsidRPr="003F64E1">
        <w:rPr>
          <w:rFonts w:eastAsia="Times New Roman" w:cs="Times New Roman"/>
          <w:noProof/>
          <w:sz w:val="24"/>
        </w:rPr>
        <w:br w:type="page"/>
      </w: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51" w:name="_Toc373326541"/>
      <w:bookmarkStart w:id="152" w:name="_Toc388012543"/>
      <w:r w:rsidRPr="003F64E1">
        <w:rPr>
          <w:rFonts w:eastAsia="Times New Roman" w:cs="Times New Roman"/>
          <w:b/>
          <w:noProof/>
          <w:sz w:val="22"/>
          <w:szCs w:val="26"/>
        </w:rPr>
        <w:lastRenderedPageBreak/>
        <w:t>Образац  5</w:t>
      </w:r>
      <w:bookmarkEnd w:id="151"/>
      <w:bookmarkEnd w:id="152"/>
      <w:r w:rsidRPr="003F64E1">
        <w:rPr>
          <w:rFonts w:eastAsia="Times New Roman" w:cs="Times New Roman"/>
          <w:b/>
          <w:noProof/>
          <w:sz w:val="22"/>
          <w:szCs w:val="26"/>
        </w:rPr>
        <w:t xml:space="preserve">  </w:t>
      </w:r>
    </w:p>
    <w:p w:rsidR="003F64E1" w:rsidRPr="00DD0E34" w:rsidRDefault="003F64E1" w:rsidP="003F64E1">
      <w:pPr>
        <w:jc w:val="center"/>
        <w:rPr>
          <w:rFonts w:eastAsia="Times New Roman" w:cs="Times New Roman"/>
          <w:b/>
          <w:noProof/>
          <w:szCs w:val="20"/>
        </w:rPr>
      </w:pPr>
    </w:p>
    <w:p w:rsidR="003F64E1" w:rsidRPr="003F64E1" w:rsidRDefault="003F64E1" w:rsidP="003F64E1">
      <w:pPr>
        <w:jc w:val="center"/>
        <w:rPr>
          <w:rFonts w:eastAsia="Times New Roman" w:cs="Times New Roman"/>
          <w:b/>
          <w:noProof/>
          <w:sz w:val="28"/>
          <w:szCs w:val="28"/>
        </w:rPr>
      </w:pPr>
    </w:p>
    <w:p w:rsidR="003F64E1" w:rsidRDefault="003F64E1" w:rsidP="003F64E1">
      <w:pPr>
        <w:jc w:val="center"/>
        <w:rPr>
          <w:rFonts w:eastAsia="Times New Roman" w:cs="Times New Roman"/>
          <w:b/>
          <w:noProof/>
          <w:sz w:val="28"/>
          <w:szCs w:val="28"/>
        </w:rPr>
      </w:pPr>
      <w:r w:rsidRPr="003F64E1">
        <w:rPr>
          <w:rFonts w:eastAsia="Times New Roman" w:cs="Times New Roman"/>
          <w:b/>
          <w:noProof/>
          <w:sz w:val="28"/>
          <w:szCs w:val="28"/>
        </w:rPr>
        <w:t xml:space="preserve">Списак извршених уговора </w:t>
      </w:r>
      <w:r w:rsidR="004158E6">
        <w:rPr>
          <w:rFonts w:eastAsia="Times New Roman" w:cs="Times New Roman"/>
          <w:b/>
          <w:noProof/>
          <w:sz w:val="28"/>
          <w:szCs w:val="28"/>
        </w:rPr>
        <w:t>у последње</w:t>
      </w:r>
      <w:r w:rsidR="004158E6" w:rsidRPr="00601476">
        <w:rPr>
          <w:rFonts w:eastAsia="Times New Roman" w:cs="Times New Roman"/>
          <w:b/>
          <w:noProof/>
          <w:sz w:val="28"/>
          <w:szCs w:val="28"/>
        </w:rPr>
        <w:t xml:space="preserve"> </w:t>
      </w:r>
      <w:r w:rsidR="00017E06" w:rsidRPr="00601476">
        <w:rPr>
          <w:rFonts w:eastAsia="Times New Roman" w:cs="Times New Roman"/>
          <w:b/>
          <w:noProof/>
          <w:sz w:val="28"/>
          <w:szCs w:val="28"/>
        </w:rPr>
        <w:t>три</w:t>
      </w:r>
      <w:r w:rsidR="00017E06" w:rsidRPr="00017E06">
        <w:rPr>
          <w:rFonts w:eastAsia="Times New Roman" w:cs="Times New Roman"/>
          <w:b/>
          <w:noProof/>
          <w:color w:val="00B0F0"/>
          <w:sz w:val="28"/>
          <w:szCs w:val="28"/>
        </w:rPr>
        <w:t xml:space="preserve"> </w:t>
      </w:r>
      <w:r w:rsidR="004158E6">
        <w:rPr>
          <w:rFonts w:eastAsia="Times New Roman" w:cs="Times New Roman"/>
          <w:b/>
          <w:noProof/>
          <w:sz w:val="28"/>
          <w:szCs w:val="28"/>
        </w:rPr>
        <w:t xml:space="preserve">године </w:t>
      </w:r>
      <w:r w:rsidR="00DD0E34">
        <w:rPr>
          <w:rFonts w:eastAsia="Times New Roman" w:cs="Times New Roman"/>
          <w:b/>
          <w:noProof/>
          <w:sz w:val="28"/>
          <w:szCs w:val="28"/>
        </w:rPr>
        <w:t>чији је предмет исти или сличан предмету јавне набавке</w:t>
      </w:r>
    </w:p>
    <w:p w:rsidR="00DC7151" w:rsidRPr="003F64E1" w:rsidRDefault="00DC7151" w:rsidP="003F64E1">
      <w:pPr>
        <w:jc w:val="center"/>
        <w:rPr>
          <w:rFonts w:eastAsia="Times New Roman" w:cs="Times New Roman"/>
          <w:b/>
          <w:noProof/>
          <w:sz w:val="28"/>
          <w:szCs w:val="28"/>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87"/>
        <w:gridCol w:w="1667"/>
        <w:gridCol w:w="1984"/>
        <w:gridCol w:w="1984"/>
      </w:tblGrid>
      <w:tr w:rsidR="00147357" w:rsidRPr="003F64E1" w:rsidTr="00147357">
        <w:trPr>
          <w:jc w:val="center"/>
        </w:trPr>
        <w:tc>
          <w:tcPr>
            <w:tcW w:w="851" w:type="dxa"/>
            <w:shd w:val="clear" w:color="auto" w:fill="auto"/>
            <w:vAlign w:val="center"/>
          </w:tcPr>
          <w:p w:rsidR="00147357" w:rsidRPr="00270021" w:rsidRDefault="00147357" w:rsidP="003F64E1">
            <w:pPr>
              <w:suppressAutoHyphens/>
              <w:jc w:val="center"/>
              <w:rPr>
                <w:rFonts w:eastAsia="Times New Roman" w:cs="Times New Roman"/>
                <w:b/>
                <w:noProof/>
                <w:sz w:val="22"/>
                <w:szCs w:val="22"/>
              </w:rPr>
            </w:pPr>
            <w:r w:rsidRPr="00270021">
              <w:rPr>
                <w:rFonts w:eastAsia="Times New Roman" w:cs="Times New Roman"/>
                <w:b/>
                <w:noProof/>
                <w:sz w:val="22"/>
                <w:szCs w:val="22"/>
              </w:rPr>
              <w:t xml:space="preserve">Ред. </w:t>
            </w:r>
          </w:p>
          <w:p w:rsidR="00147357" w:rsidRPr="00270021" w:rsidRDefault="00147357" w:rsidP="003F64E1">
            <w:pPr>
              <w:suppressAutoHyphens/>
              <w:jc w:val="center"/>
              <w:rPr>
                <w:rFonts w:eastAsia="Times New Roman" w:cs="Times New Roman"/>
                <w:b/>
                <w:noProof/>
                <w:sz w:val="22"/>
                <w:szCs w:val="22"/>
              </w:rPr>
            </w:pPr>
            <w:r w:rsidRPr="00270021">
              <w:rPr>
                <w:rFonts w:eastAsia="Times New Roman" w:cs="Times New Roman"/>
                <w:b/>
                <w:noProof/>
                <w:sz w:val="22"/>
                <w:szCs w:val="22"/>
              </w:rPr>
              <w:t>бр.</w:t>
            </w:r>
          </w:p>
        </w:tc>
        <w:tc>
          <w:tcPr>
            <w:tcW w:w="2587" w:type="dxa"/>
            <w:shd w:val="clear" w:color="auto" w:fill="auto"/>
            <w:vAlign w:val="center"/>
          </w:tcPr>
          <w:p w:rsidR="00147357" w:rsidRPr="00270021" w:rsidRDefault="00147357" w:rsidP="00DD0E34">
            <w:pPr>
              <w:suppressAutoHyphens/>
              <w:jc w:val="center"/>
              <w:rPr>
                <w:rFonts w:eastAsia="Times New Roman" w:cs="Times New Roman"/>
                <w:b/>
                <w:noProof/>
                <w:sz w:val="22"/>
                <w:szCs w:val="22"/>
              </w:rPr>
            </w:pPr>
            <w:r w:rsidRPr="00270021">
              <w:rPr>
                <w:rFonts w:eastAsia="Times New Roman" w:cs="Times New Roman"/>
                <w:b/>
                <w:noProof/>
                <w:sz w:val="22"/>
                <w:szCs w:val="22"/>
              </w:rPr>
              <w:t>Назив наручиоца</w:t>
            </w:r>
          </w:p>
        </w:tc>
        <w:tc>
          <w:tcPr>
            <w:tcW w:w="1667" w:type="dxa"/>
            <w:shd w:val="clear" w:color="auto" w:fill="auto"/>
            <w:vAlign w:val="center"/>
          </w:tcPr>
          <w:p w:rsidR="00147357" w:rsidRPr="00270021" w:rsidRDefault="00147357" w:rsidP="003F64E1">
            <w:pPr>
              <w:suppressAutoHyphens/>
              <w:jc w:val="center"/>
              <w:rPr>
                <w:rFonts w:eastAsia="Times New Roman" w:cs="Times New Roman"/>
                <w:b/>
                <w:noProof/>
                <w:sz w:val="22"/>
                <w:szCs w:val="22"/>
              </w:rPr>
            </w:pPr>
            <w:r w:rsidRPr="00270021">
              <w:rPr>
                <w:rFonts w:eastAsia="Times New Roman" w:cs="Times New Roman"/>
                <w:b/>
                <w:noProof/>
                <w:sz w:val="22"/>
                <w:szCs w:val="22"/>
              </w:rPr>
              <w:t>Период извршења уговора</w:t>
            </w:r>
          </w:p>
        </w:tc>
        <w:tc>
          <w:tcPr>
            <w:tcW w:w="1984" w:type="dxa"/>
            <w:shd w:val="clear" w:color="auto" w:fill="auto"/>
            <w:vAlign w:val="center"/>
          </w:tcPr>
          <w:p w:rsidR="00147357" w:rsidRPr="00270021" w:rsidRDefault="00147357" w:rsidP="003F64E1">
            <w:pPr>
              <w:suppressAutoHyphens/>
              <w:ind w:left="30"/>
              <w:jc w:val="center"/>
              <w:rPr>
                <w:rFonts w:eastAsia="Times New Roman" w:cs="Times New Roman"/>
                <w:b/>
                <w:noProof/>
                <w:sz w:val="22"/>
                <w:szCs w:val="22"/>
              </w:rPr>
            </w:pPr>
            <w:r w:rsidRPr="00270021">
              <w:rPr>
                <w:rFonts w:eastAsia="Times New Roman" w:cs="Times New Roman"/>
                <w:b/>
                <w:noProof/>
                <w:sz w:val="22"/>
                <w:szCs w:val="22"/>
              </w:rPr>
              <w:t xml:space="preserve">Вредност уговора </w:t>
            </w:r>
          </w:p>
        </w:tc>
        <w:tc>
          <w:tcPr>
            <w:tcW w:w="1984" w:type="dxa"/>
          </w:tcPr>
          <w:p w:rsidR="00147357" w:rsidRPr="00270021" w:rsidRDefault="00147357" w:rsidP="003F64E1">
            <w:pPr>
              <w:suppressAutoHyphens/>
              <w:ind w:left="30"/>
              <w:jc w:val="center"/>
              <w:rPr>
                <w:rFonts w:eastAsia="Times New Roman" w:cs="Times New Roman"/>
                <w:b/>
                <w:noProof/>
                <w:sz w:val="22"/>
                <w:szCs w:val="22"/>
              </w:rPr>
            </w:pPr>
            <w:r w:rsidRPr="00986F5E">
              <w:rPr>
                <w:rFonts w:eastAsia="Times New Roman" w:cs="Times New Roman"/>
                <w:b/>
                <w:noProof/>
                <w:sz w:val="22"/>
                <w:szCs w:val="22"/>
              </w:rPr>
              <w:t>Назив члана групе понуђача који је извршио наведени уговор</w:t>
            </w:r>
          </w:p>
        </w:tc>
      </w:tr>
      <w:tr w:rsidR="00147357" w:rsidRPr="003F64E1" w:rsidTr="00147357">
        <w:trPr>
          <w:trHeight w:val="467"/>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p w:rsidR="00147357" w:rsidRPr="00270021" w:rsidRDefault="00147357" w:rsidP="003F64E1">
            <w:pPr>
              <w:suppressAutoHyphens/>
              <w:rPr>
                <w:rFonts w:eastAsia="Times New Roman" w:cs="Times New Roman"/>
                <w:noProof/>
              </w:rPr>
            </w:pPr>
          </w:p>
        </w:tc>
        <w:tc>
          <w:tcPr>
            <w:tcW w:w="2587" w:type="dxa"/>
            <w:shd w:val="clear" w:color="auto" w:fill="auto"/>
          </w:tcPr>
          <w:p w:rsidR="00147357" w:rsidRPr="0027002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80"/>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270021" w:rsidRDefault="00147357" w:rsidP="003F64E1">
            <w:pPr>
              <w:suppressAutoHyphens/>
              <w:rPr>
                <w:rFonts w:eastAsia="Times New Roman" w:cs="Times New Roman"/>
                <w:noProof/>
              </w:rPr>
            </w:pPr>
          </w:p>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6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270021" w:rsidRDefault="00147357" w:rsidP="003F64E1">
            <w:pPr>
              <w:suppressAutoHyphens/>
              <w:rPr>
                <w:rFonts w:eastAsia="Times New Roman" w:cs="Times New Roman"/>
                <w:noProof/>
              </w:rPr>
            </w:pPr>
          </w:p>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270021" w:rsidRDefault="00147357" w:rsidP="003F64E1">
            <w:pPr>
              <w:suppressAutoHyphens/>
              <w:rPr>
                <w:rFonts w:eastAsia="Times New Roman" w:cs="Times New Roman"/>
                <w:noProof/>
              </w:rPr>
            </w:pPr>
          </w:p>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r w:rsidR="00147357" w:rsidRPr="003F64E1" w:rsidTr="00147357">
        <w:trPr>
          <w:trHeight w:val="405"/>
          <w:jc w:val="center"/>
        </w:trPr>
        <w:tc>
          <w:tcPr>
            <w:tcW w:w="851" w:type="dxa"/>
            <w:shd w:val="clear" w:color="auto" w:fill="auto"/>
          </w:tcPr>
          <w:p w:rsidR="00147357" w:rsidRPr="003F64E1" w:rsidRDefault="00147357" w:rsidP="00D97995">
            <w:pPr>
              <w:numPr>
                <w:ilvl w:val="0"/>
                <w:numId w:val="15"/>
              </w:numPr>
              <w:suppressAutoHyphens/>
              <w:contextualSpacing/>
              <w:rPr>
                <w:rFonts w:eastAsia="Times New Roman" w:cs="Times New Roman"/>
                <w:noProof/>
              </w:rPr>
            </w:pPr>
          </w:p>
        </w:tc>
        <w:tc>
          <w:tcPr>
            <w:tcW w:w="2587" w:type="dxa"/>
            <w:shd w:val="clear" w:color="auto" w:fill="auto"/>
          </w:tcPr>
          <w:p w:rsidR="00147357" w:rsidRPr="003F64E1" w:rsidRDefault="00147357" w:rsidP="003F64E1">
            <w:pPr>
              <w:suppressAutoHyphens/>
              <w:rPr>
                <w:rFonts w:eastAsia="Times New Roman" w:cs="Times New Roman"/>
                <w:noProof/>
              </w:rPr>
            </w:pPr>
          </w:p>
        </w:tc>
        <w:tc>
          <w:tcPr>
            <w:tcW w:w="1667" w:type="dxa"/>
            <w:shd w:val="clear" w:color="auto" w:fill="auto"/>
          </w:tcPr>
          <w:p w:rsidR="00147357" w:rsidRPr="003F64E1" w:rsidRDefault="00147357" w:rsidP="003F64E1">
            <w:pPr>
              <w:suppressAutoHyphens/>
              <w:rPr>
                <w:rFonts w:eastAsia="Times New Roman" w:cs="Times New Roman"/>
                <w:noProof/>
              </w:rPr>
            </w:pPr>
          </w:p>
        </w:tc>
        <w:tc>
          <w:tcPr>
            <w:tcW w:w="1984" w:type="dxa"/>
            <w:shd w:val="clear" w:color="auto" w:fill="auto"/>
          </w:tcPr>
          <w:p w:rsidR="00147357" w:rsidRPr="003F64E1" w:rsidRDefault="00147357" w:rsidP="003F64E1">
            <w:pPr>
              <w:suppressAutoHyphens/>
              <w:rPr>
                <w:rFonts w:eastAsia="Times New Roman" w:cs="Times New Roman"/>
                <w:noProof/>
              </w:rPr>
            </w:pPr>
          </w:p>
        </w:tc>
        <w:tc>
          <w:tcPr>
            <w:tcW w:w="1984" w:type="dxa"/>
          </w:tcPr>
          <w:p w:rsidR="00147357" w:rsidRPr="003F64E1" w:rsidRDefault="00147357" w:rsidP="003F64E1">
            <w:pPr>
              <w:suppressAutoHyphens/>
              <w:rPr>
                <w:rFonts w:eastAsia="Times New Roman" w:cs="Times New Roman"/>
                <w:noProof/>
              </w:rPr>
            </w:pPr>
          </w:p>
        </w:tc>
      </w:tr>
    </w:tbl>
    <w:p w:rsidR="003F64E1" w:rsidRPr="003F64E1" w:rsidRDefault="003F64E1" w:rsidP="003F64E1">
      <w:pPr>
        <w:rPr>
          <w:rFonts w:eastAsia="Times New Roman" w:cs="Times New Roman"/>
          <w:noProof/>
        </w:rPr>
      </w:pPr>
    </w:p>
    <w:p w:rsidR="003F64E1" w:rsidRDefault="003F64E1" w:rsidP="003F64E1">
      <w:pPr>
        <w:rPr>
          <w:rFonts w:eastAsia="Times New Roman" w:cs="Times New Roman"/>
          <w:b/>
          <w:noProof/>
        </w:rPr>
      </w:pPr>
      <w:r w:rsidRPr="003F64E1">
        <w:rPr>
          <w:rFonts w:eastAsia="Times New Roman" w:cs="Times New Roman"/>
          <w:b/>
          <w:noProof/>
        </w:rPr>
        <w:t>Напомена: Повећати број редова уколико наводите већи број ставки.</w:t>
      </w:r>
    </w:p>
    <w:p w:rsidR="00986F5E" w:rsidRPr="003F64E1" w:rsidRDefault="00986F5E" w:rsidP="003F64E1">
      <w:pPr>
        <w:rPr>
          <w:rFonts w:eastAsia="Times New Roman" w:cs="Times New Roman"/>
          <w:b/>
          <w:noProof/>
        </w:rPr>
      </w:pPr>
      <w:r>
        <w:rPr>
          <w:rFonts w:eastAsia="Times New Roman" w:cs="Times New Roman"/>
          <w:b/>
          <w:noProof/>
        </w:rPr>
        <w:t>Напомена: У случају заједничке понуде, попунити колону са називом члана групе понуђача који је извршио уговор.</w:t>
      </w:r>
    </w:p>
    <w:p w:rsidR="003F64E1" w:rsidRPr="003F64E1" w:rsidRDefault="003F64E1" w:rsidP="003F64E1">
      <w:pPr>
        <w:rPr>
          <w:rFonts w:eastAsia="Times New Roman" w:cs="Times New Roman"/>
          <w:noProof/>
        </w:rPr>
      </w:pPr>
    </w:p>
    <w:p w:rsidR="00DD0E34" w:rsidRPr="00DD0E34" w:rsidRDefault="00DD0E34" w:rsidP="00DD0E34">
      <w:pPr>
        <w:ind w:left="720"/>
        <w:contextualSpacing/>
        <w:rPr>
          <w:rFonts w:cs="Times New Roman"/>
          <w:noProof/>
        </w:rPr>
      </w:pPr>
    </w:p>
    <w:p w:rsidR="003F64E1" w:rsidRPr="003F64E1" w:rsidRDefault="003F64E1" w:rsidP="003F64E1">
      <w:pPr>
        <w:ind w:left="720"/>
        <w:contextualSpacing/>
        <w:rPr>
          <w:rFonts w:cs="Times New Roman"/>
          <w:noProof/>
        </w:rPr>
      </w:pPr>
    </w:p>
    <w:p w:rsidR="003F64E1" w:rsidRPr="003F64E1" w:rsidRDefault="003F64E1" w:rsidP="003F64E1">
      <w:pPr>
        <w:rPr>
          <w:rFonts w:eastAsia="Times New Roman" w:cs="Times New Roman"/>
          <w:noProof/>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Потпис овлашћеног лица</w:t>
            </w:r>
          </w:p>
          <w:p w:rsidR="000F53A0" w:rsidRPr="003F64E1" w:rsidRDefault="000F53A0"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rPr>
          <w:rFonts w:eastAsia="Times New Roman" w:cs="Times New Roman"/>
          <w:noProof/>
        </w:rPr>
      </w:pPr>
    </w:p>
    <w:p w:rsidR="00000A4C" w:rsidRDefault="00000A4C">
      <w:pPr>
        <w:jc w:val="left"/>
        <w:rPr>
          <w:rFonts w:eastAsia="Times New Roman" w:cs="Times New Roman"/>
          <w:b/>
          <w:noProof/>
          <w:sz w:val="22"/>
          <w:szCs w:val="26"/>
        </w:rPr>
      </w:pPr>
      <w:bookmarkStart w:id="153" w:name="_Toc373326495"/>
      <w:r>
        <w:rPr>
          <w:rFonts w:eastAsia="Times New Roman" w:cs="Times New Roman"/>
          <w:b/>
          <w:noProof/>
          <w:sz w:val="22"/>
          <w:szCs w:val="26"/>
        </w:rPr>
        <w:br w:type="page"/>
      </w:r>
    </w:p>
    <w:p w:rsidR="004A4579" w:rsidRPr="003F64E1" w:rsidRDefault="004A4579" w:rsidP="004A4579">
      <w:pPr>
        <w:keepNext/>
        <w:keepLines/>
        <w:framePr w:wrap="notBeside" w:vAnchor="text" w:hAnchor="text" w:y="1"/>
        <w:spacing w:before="240"/>
        <w:outlineLvl w:val="1"/>
        <w:rPr>
          <w:rFonts w:eastAsia="Times New Roman" w:cs="Times New Roman"/>
          <w:b/>
          <w:noProof/>
          <w:sz w:val="22"/>
          <w:szCs w:val="26"/>
        </w:rPr>
      </w:pPr>
      <w:bookmarkStart w:id="154" w:name="_Toc388012544"/>
      <w:r w:rsidRPr="003F64E1">
        <w:rPr>
          <w:rFonts w:eastAsia="Times New Roman" w:cs="Times New Roman"/>
          <w:b/>
          <w:noProof/>
          <w:sz w:val="22"/>
          <w:szCs w:val="26"/>
        </w:rPr>
        <w:lastRenderedPageBreak/>
        <w:t>Образац 6</w:t>
      </w:r>
      <w:bookmarkEnd w:id="154"/>
    </w:p>
    <w:p w:rsidR="004A4579" w:rsidRDefault="004A4579">
      <w:pPr>
        <w:jc w:val="left"/>
        <w:rPr>
          <w:rFonts w:asciiTheme="minorHAnsi" w:eastAsia="Times New Roman" w:hAnsiTheme="minorHAnsi" w:cstheme="minorHAnsi"/>
          <w:b/>
          <w:sz w:val="22"/>
          <w:szCs w:val="26"/>
        </w:rPr>
      </w:pPr>
    </w:p>
    <w:p w:rsidR="004A4579" w:rsidRPr="004A4579" w:rsidRDefault="004A4579" w:rsidP="004A4579">
      <w:pPr>
        <w:jc w:val="center"/>
        <w:rPr>
          <w:rFonts w:cs="Times New Roman"/>
          <w:noProof/>
          <w:sz w:val="28"/>
          <w:szCs w:val="28"/>
        </w:rPr>
      </w:pPr>
      <w:r w:rsidRPr="004A4579">
        <w:rPr>
          <w:rFonts w:asciiTheme="minorHAnsi" w:eastAsia="Times New Roman" w:hAnsiTheme="minorHAnsi" w:cstheme="minorHAnsi"/>
          <w:b/>
          <w:sz w:val="28"/>
          <w:szCs w:val="28"/>
        </w:rPr>
        <w:t xml:space="preserve">ДОКАЗИ О </w:t>
      </w:r>
      <w:r w:rsidRPr="004A4579">
        <w:rPr>
          <w:rFonts w:cs="Times New Roman"/>
          <w:b/>
          <w:noProof/>
          <w:sz w:val="28"/>
          <w:szCs w:val="28"/>
        </w:rPr>
        <w:t>О ИСПУЊЕНОСТИ ОБАВЕЗНИХ И ДОДАТНИХ УСЛОВА ИЗ ЧЛАНА 75. И 76. ЗАКОНА КОЈИ СУ ДЕФИНИСАНИ У ДЕЛУ 4. КОНКУРСНЕ ДОКУМЕНТАЦИЈЕ</w:t>
      </w:r>
    </w:p>
    <w:p w:rsidR="004A4579" w:rsidRDefault="004A4579" w:rsidP="004A4579">
      <w:pPr>
        <w:jc w:val="left"/>
        <w:rPr>
          <w:rFonts w:cs="Times New Roman"/>
          <w:noProof/>
          <w:sz w:val="24"/>
        </w:rPr>
      </w:pPr>
    </w:p>
    <w:p w:rsidR="00FF5251" w:rsidRDefault="00FF5251" w:rsidP="004A4579">
      <w:pPr>
        <w:jc w:val="left"/>
        <w:rPr>
          <w:rFonts w:cs="Times New Roman"/>
          <w:noProof/>
          <w:sz w:val="24"/>
        </w:rPr>
      </w:pPr>
    </w:p>
    <w:p w:rsidR="004A4579" w:rsidRDefault="004A4579" w:rsidP="00364968">
      <w:pPr>
        <w:rPr>
          <w:rFonts w:eastAsia="Calibri" w:cs="Times New Roman"/>
          <w:b/>
          <w:szCs w:val="20"/>
        </w:rPr>
      </w:pPr>
      <w:r w:rsidRPr="00364968">
        <w:rPr>
          <w:rFonts w:eastAsia="Calibri" w:cs="Times New Roman"/>
          <w:b/>
          <w:szCs w:val="20"/>
        </w:rPr>
        <w:t>Испуњеност обавезних услова из члана 75. Закона, став 1. тачка 1) до 4) и став 2. понуђач доказује достављањем:</w:t>
      </w:r>
    </w:p>
    <w:p w:rsidR="00FF5251" w:rsidRPr="00364968" w:rsidRDefault="00FF5251" w:rsidP="00364968">
      <w:pPr>
        <w:rPr>
          <w:rFonts w:eastAsia="Calibri" w:cs="Times New Roman"/>
          <w:b/>
          <w:szCs w:val="20"/>
        </w:rPr>
      </w:pPr>
    </w:p>
    <w:p w:rsidR="004A4579" w:rsidRDefault="004A4579" w:rsidP="00FF5251">
      <w:pPr>
        <w:pStyle w:val="ListParagraph"/>
        <w:numPr>
          <w:ilvl w:val="0"/>
          <w:numId w:val="36"/>
        </w:numPr>
        <w:rPr>
          <w:rFonts w:eastAsia="Calibri" w:cs="Times New Roman"/>
          <w:szCs w:val="20"/>
          <w:lang w:val="sr-Cyrl-CS"/>
        </w:rPr>
      </w:pPr>
      <w:r w:rsidRPr="00364968">
        <w:rPr>
          <w:rFonts w:eastAsia="Calibri" w:cs="Times New Roman"/>
          <w:szCs w:val="20"/>
          <w:lang w:val="sr-Cyrl-CS"/>
        </w:rPr>
        <w:t>да је регистрован код надлежног органа, односно уписан у одговарајући регистар;</w:t>
      </w:r>
    </w:p>
    <w:p w:rsidR="00FF5251" w:rsidRPr="00364968" w:rsidRDefault="00FF5251" w:rsidP="00FF5251">
      <w:pPr>
        <w:pStyle w:val="ListParagraph"/>
        <w:ind w:left="1440"/>
        <w:rPr>
          <w:rFonts w:eastAsia="Calibri" w:cs="Times New Roman"/>
          <w:szCs w:val="20"/>
          <w:lang w:val="sr-Cyrl-CS"/>
        </w:rPr>
      </w:pPr>
    </w:p>
    <w:tbl>
      <w:tblPr>
        <w:tblW w:w="998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49"/>
        <w:gridCol w:w="5969"/>
        <w:gridCol w:w="2469"/>
      </w:tblGrid>
      <w:tr w:rsidR="004A4579" w:rsidRPr="00364968" w:rsidTr="00364968">
        <w:trPr>
          <w:trHeight w:val="447"/>
          <w:jc w:val="center"/>
        </w:trPr>
        <w:tc>
          <w:tcPr>
            <w:tcW w:w="1549" w:type="dxa"/>
            <w:shd w:val="clear" w:color="auto" w:fill="FFFFFF"/>
          </w:tcPr>
          <w:p w:rsidR="004A4579" w:rsidRPr="00364968" w:rsidRDefault="004A4579" w:rsidP="00364968">
            <w:pPr>
              <w:pStyle w:val="ListParagraph"/>
              <w:ind w:left="48"/>
              <w:rPr>
                <w:rFonts w:eastAsia="Calibri" w:cs="Times New Roman"/>
                <w:b/>
                <w:szCs w:val="20"/>
                <w:lang w:val="sr-Cyrl-CS"/>
              </w:rPr>
            </w:pPr>
          </w:p>
        </w:tc>
        <w:tc>
          <w:tcPr>
            <w:tcW w:w="5969" w:type="dxa"/>
            <w:shd w:val="clear" w:color="auto" w:fill="FFFFFF"/>
            <w:vAlign w:val="bottom"/>
          </w:tcPr>
          <w:p w:rsidR="004A4579" w:rsidRPr="00364968" w:rsidRDefault="004A4579" w:rsidP="00364968">
            <w:pPr>
              <w:pStyle w:val="ListParagraph"/>
              <w:ind w:left="0"/>
              <w:rPr>
                <w:rFonts w:eastAsia="Calibri" w:cs="Times New Roman"/>
                <w:b/>
                <w:szCs w:val="20"/>
                <w:lang w:val="sr-Cyrl-CS"/>
              </w:rPr>
            </w:pPr>
          </w:p>
        </w:tc>
        <w:tc>
          <w:tcPr>
            <w:tcW w:w="2469" w:type="dxa"/>
            <w:shd w:val="clear" w:color="auto" w:fill="FFFFFF"/>
          </w:tcPr>
          <w:p w:rsidR="004A4579" w:rsidRPr="00364968" w:rsidRDefault="004A4579" w:rsidP="00364968">
            <w:pPr>
              <w:pStyle w:val="ListParagraph"/>
              <w:ind w:left="0"/>
              <w:rPr>
                <w:rFonts w:eastAsia="Calibri" w:cs="Times New Roman"/>
                <w:szCs w:val="20"/>
                <w:lang w:val="sr-Cyrl-CS"/>
              </w:rPr>
            </w:pPr>
            <w:r w:rsidRPr="00364968">
              <w:rPr>
                <w:rFonts w:eastAsia="Calibri" w:cs="Times New Roman"/>
                <w:szCs w:val="20"/>
                <w:lang w:val="sr-Cyrl-CS"/>
              </w:rPr>
              <w:t>Достављено</w:t>
            </w:r>
          </w:p>
          <w:p w:rsidR="00364968" w:rsidRPr="00364968" w:rsidRDefault="00364968" w:rsidP="00364968">
            <w:pPr>
              <w:pStyle w:val="ListParagraph"/>
              <w:ind w:left="0"/>
              <w:rPr>
                <w:rFonts w:eastAsia="Calibri" w:cs="Times New Roman"/>
                <w:szCs w:val="20"/>
                <w:lang w:val="sr-Cyrl-CS"/>
              </w:rPr>
            </w:pPr>
            <w:r w:rsidRPr="00364968">
              <w:rPr>
                <w:rFonts w:eastAsia="Calibri" w:cs="Times New Roman"/>
                <w:szCs w:val="20"/>
                <w:lang w:val="sr-Cyrl-CS"/>
              </w:rPr>
              <w:t>(Заокружити Да или Не)</w:t>
            </w:r>
          </w:p>
        </w:tc>
      </w:tr>
      <w:tr w:rsidR="004A4579" w:rsidRPr="00364968" w:rsidTr="00364968">
        <w:trPr>
          <w:trHeight w:val="637"/>
          <w:jc w:val="center"/>
        </w:trPr>
        <w:tc>
          <w:tcPr>
            <w:tcW w:w="1549" w:type="dxa"/>
            <w:shd w:val="clear" w:color="auto" w:fill="FFFFFF"/>
          </w:tcPr>
          <w:p w:rsidR="004A4579" w:rsidRPr="00364968" w:rsidRDefault="004A4579" w:rsidP="00364968">
            <w:pPr>
              <w:pStyle w:val="ListParagraph"/>
              <w:ind w:left="48"/>
              <w:rPr>
                <w:rFonts w:eastAsia="Calibri" w:cs="Times New Roman"/>
                <w:b/>
                <w:szCs w:val="20"/>
                <w:lang w:val="sr-Cyrl-CS"/>
              </w:rPr>
            </w:pPr>
            <w:r w:rsidRPr="00364968">
              <w:rPr>
                <w:rFonts w:eastAsia="Calibri" w:cs="Times New Roman"/>
                <w:b/>
                <w:szCs w:val="20"/>
                <w:lang w:val="sr-Cyrl-CS"/>
              </w:rPr>
              <w:t>Доказ за правно лице:</w:t>
            </w:r>
          </w:p>
        </w:tc>
        <w:tc>
          <w:tcPr>
            <w:tcW w:w="5969" w:type="dxa"/>
            <w:shd w:val="clear" w:color="auto" w:fill="FFFFFF"/>
            <w:vAlign w:val="bottom"/>
          </w:tcPr>
          <w:p w:rsidR="004A4579" w:rsidRPr="00364968" w:rsidRDefault="004A4579" w:rsidP="00364968">
            <w:pPr>
              <w:pStyle w:val="ListParagraph"/>
              <w:ind w:left="0"/>
              <w:rPr>
                <w:rFonts w:eastAsia="Calibri" w:cs="Times New Roman"/>
                <w:b/>
                <w:szCs w:val="20"/>
                <w:lang w:val="sr-Cyrl-CS"/>
              </w:rPr>
            </w:pPr>
            <w:r w:rsidRPr="00364968">
              <w:rPr>
                <w:rFonts w:eastAsia="Calibri" w:cs="Times New Roman"/>
                <w:szCs w:val="20"/>
                <w:lang w:val="sr-Cyrl-CS"/>
              </w:rPr>
              <w:t>Извод из регистра Агенције за привредне регистре, односно извод из регистра надлежног Привредног суда;</w:t>
            </w:r>
          </w:p>
        </w:tc>
        <w:tc>
          <w:tcPr>
            <w:tcW w:w="2469" w:type="dxa"/>
            <w:shd w:val="clear" w:color="auto" w:fill="FFFFFF"/>
          </w:tcPr>
          <w:p w:rsidR="004A4579" w:rsidRPr="00364968" w:rsidRDefault="004A4579" w:rsidP="00364968">
            <w:pPr>
              <w:pStyle w:val="ListParagraph"/>
              <w:ind w:left="0"/>
              <w:rPr>
                <w:rFonts w:eastAsia="Calibri" w:cs="Times New Roman"/>
                <w:szCs w:val="20"/>
                <w:lang w:val="sr-Cyrl-CS"/>
              </w:rPr>
            </w:pPr>
            <w:r w:rsidRPr="00364968">
              <w:rPr>
                <w:rFonts w:eastAsia="Calibri" w:cs="Times New Roman"/>
                <w:szCs w:val="20"/>
                <w:lang w:val="sr-Cyrl-CS"/>
              </w:rPr>
              <w:t>Да</w:t>
            </w:r>
          </w:p>
          <w:p w:rsidR="004A4579" w:rsidRPr="00364968" w:rsidRDefault="004A4579" w:rsidP="00364968">
            <w:pPr>
              <w:pStyle w:val="ListParagraph"/>
              <w:ind w:left="0"/>
              <w:rPr>
                <w:rFonts w:eastAsia="Calibri" w:cs="Times New Roman"/>
                <w:szCs w:val="20"/>
                <w:lang w:val="sr-Cyrl-CS"/>
              </w:rPr>
            </w:pPr>
            <w:r w:rsidRPr="00364968">
              <w:rPr>
                <w:rFonts w:eastAsia="Calibri" w:cs="Times New Roman"/>
                <w:szCs w:val="20"/>
                <w:lang w:val="sr-Cyrl-CS"/>
              </w:rPr>
              <w:t>Не</w:t>
            </w:r>
          </w:p>
        </w:tc>
      </w:tr>
      <w:tr w:rsidR="00364968" w:rsidRPr="00364968" w:rsidTr="00364968">
        <w:trPr>
          <w:trHeight w:val="467"/>
          <w:jc w:val="center"/>
        </w:trPr>
        <w:tc>
          <w:tcPr>
            <w:tcW w:w="1549" w:type="dxa"/>
            <w:shd w:val="clear" w:color="auto" w:fill="FFFFFF"/>
          </w:tcPr>
          <w:p w:rsidR="00364968" w:rsidRPr="00364968" w:rsidRDefault="00364968" w:rsidP="00364968">
            <w:pPr>
              <w:pStyle w:val="ListParagraph"/>
              <w:ind w:left="48"/>
              <w:rPr>
                <w:rFonts w:eastAsia="Calibri" w:cs="Times New Roman"/>
                <w:b/>
                <w:szCs w:val="20"/>
                <w:lang w:val="sr-Cyrl-CS"/>
              </w:rPr>
            </w:pPr>
            <w:r w:rsidRPr="00364968">
              <w:rPr>
                <w:rFonts w:eastAsia="Calibri" w:cs="Times New Roman"/>
                <w:b/>
                <w:szCs w:val="20"/>
                <w:lang w:val="sr-Cyrl-CS"/>
              </w:rPr>
              <w:t>Доказ за предузетнике:</w:t>
            </w:r>
          </w:p>
        </w:tc>
        <w:tc>
          <w:tcPr>
            <w:tcW w:w="5969" w:type="dxa"/>
            <w:shd w:val="clear" w:color="auto" w:fill="FFFFFF"/>
            <w:vAlign w:val="bottom"/>
          </w:tcPr>
          <w:p w:rsidR="00364968" w:rsidRPr="00364968" w:rsidRDefault="00364968" w:rsidP="00364968">
            <w:pPr>
              <w:pStyle w:val="ListParagraph"/>
              <w:ind w:left="0"/>
              <w:rPr>
                <w:rFonts w:eastAsia="Calibri" w:cs="Times New Roman"/>
                <w:szCs w:val="20"/>
                <w:lang w:val="sr-Cyrl-CS"/>
              </w:rPr>
            </w:pPr>
            <w:r w:rsidRPr="00364968">
              <w:rPr>
                <w:rFonts w:eastAsia="Calibri" w:cs="Times New Roman"/>
                <w:szCs w:val="20"/>
                <w:lang w:val="sr-Cyrl-CS"/>
              </w:rPr>
              <w:t>Извод из регистра Агенције за привредне регистре, односно из одговарајућег регистра;</w:t>
            </w:r>
          </w:p>
        </w:tc>
        <w:tc>
          <w:tcPr>
            <w:tcW w:w="2469" w:type="dxa"/>
            <w:shd w:val="clear" w:color="auto" w:fill="FFFFFF"/>
          </w:tcPr>
          <w:p w:rsidR="00364968" w:rsidRPr="00364968" w:rsidRDefault="00364968" w:rsidP="00364968">
            <w:pPr>
              <w:pStyle w:val="ListParagraph"/>
              <w:ind w:left="0"/>
              <w:rPr>
                <w:rFonts w:eastAsia="Calibri" w:cs="Times New Roman"/>
                <w:szCs w:val="20"/>
                <w:lang w:val="sr-Cyrl-CS"/>
              </w:rPr>
            </w:pPr>
            <w:r w:rsidRPr="00364968">
              <w:rPr>
                <w:rFonts w:eastAsia="Calibri" w:cs="Times New Roman"/>
                <w:szCs w:val="20"/>
                <w:lang w:val="sr-Cyrl-CS"/>
              </w:rPr>
              <w:t>Да</w:t>
            </w:r>
          </w:p>
          <w:p w:rsidR="00364968" w:rsidRPr="00364968" w:rsidRDefault="00364968" w:rsidP="00364968">
            <w:pPr>
              <w:pStyle w:val="ListParagraph"/>
              <w:ind w:left="0"/>
              <w:rPr>
                <w:rFonts w:eastAsia="Calibri" w:cs="Times New Roman"/>
                <w:szCs w:val="20"/>
                <w:lang w:val="sr-Cyrl-CS"/>
              </w:rPr>
            </w:pPr>
            <w:r w:rsidRPr="00364968">
              <w:rPr>
                <w:rFonts w:eastAsia="Calibri" w:cs="Times New Roman"/>
                <w:szCs w:val="20"/>
                <w:lang w:val="sr-Cyrl-CS"/>
              </w:rPr>
              <w:t>Не</w:t>
            </w:r>
          </w:p>
        </w:tc>
      </w:tr>
    </w:tbl>
    <w:p w:rsidR="004A4579" w:rsidRPr="00364968" w:rsidRDefault="004A4579" w:rsidP="00364968">
      <w:pPr>
        <w:pStyle w:val="ListParagraph"/>
        <w:rPr>
          <w:rFonts w:eastAsia="Calibri" w:cs="Times New Roman"/>
          <w:szCs w:val="20"/>
          <w:lang w:val="sr-Cyrl-CS"/>
        </w:rPr>
      </w:pPr>
    </w:p>
    <w:p w:rsidR="004A4579" w:rsidRDefault="004A4579" w:rsidP="00FF5251">
      <w:pPr>
        <w:pStyle w:val="ListParagraph"/>
        <w:numPr>
          <w:ilvl w:val="0"/>
          <w:numId w:val="36"/>
        </w:numPr>
        <w:rPr>
          <w:rFonts w:eastAsia="Calibri" w:cs="Times New Roman"/>
          <w:szCs w:val="20"/>
          <w:lang w:val="sr-Cyrl-CS"/>
        </w:rPr>
      </w:pPr>
      <w:r w:rsidRPr="00364968">
        <w:rPr>
          <w:rFonts w:eastAsia="Calibri" w:cs="Times New Roman"/>
          <w:szCs w:val="20"/>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5251" w:rsidRPr="000B78E9" w:rsidRDefault="00FF5251" w:rsidP="00FF5251">
      <w:pPr>
        <w:pStyle w:val="ListParagraph"/>
        <w:ind w:left="1440"/>
        <w:rPr>
          <w:rFonts w:eastAsia="Calibri" w:cs="Times New Roman"/>
          <w:szCs w:val="20"/>
          <w:lang w:val="sr-Cyrl-CS"/>
        </w:rPr>
      </w:pPr>
    </w:p>
    <w:tbl>
      <w:tblPr>
        <w:tblW w:w="9902" w:type="dxa"/>
        <w:jc w:val="center"/>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83"/>
        <w:gridCol w:w="6242"/>
        <w:gridCol w:w="2177"/>
      </w:tblGrid>
      <w:tr w:rsidR="00364968" w:rsidRPr="00364968" w:rsidTr="00562594">
        <w:trPr>
          <w:trHeight w:val="511"/>
          <w:jc w:val="center"/>
        </w:trPr>
        <w:tc>
          <w:tcPr>
            <w:tcW w:w="1483" w:type="dxa"/>
            <w:shd w:val="clear" w:color="auto" w:fill="FFFFFF"/>
            <w:vAlign w:val="center"/>
          </w:tcPr>
          <w:p w:rsidR="00364968" w:rsidRPr="00364968" w:rsidRDefault="00364968" w:rsidP="00364968">
            <w:pPr>
              <w:pStyle w:val="ListParagraph"/>
              <w:ind w:left="48"/>
              <w:jc w:val="left"/>
              <w:rPr>
                <w:rFonts w:eastAsia="Calibri" w:cs="Times New Roman"/>
                <w:b/>
                <w:szCs w:val="20"/>
                <w:lang w:val="sr-Cyrl-CS"/>
              </w:rPr>
            </w:pPr>
          </w:p>
        </w:tc>
        <w:tc>
          <w:tcPr>
            <w:tcW w:w="6242" w:type="dxa"/>
            <w:shd w:val="clear" w:color="auto" w:fill="FFFFFF"/>
            <w:vAlign w:val="center"/>
          </w:tcPr>
          <w:p w:rsidR="00364968" w:rsidRPr="00364968" w:rsidRDefault="00364968" w:rsidP="00364968">
            <w:pPr>
              <w:jc w:val="left"/>
              <w:rPr>
                <w:rFonts w:eastAsia="Calibri" w:cs="Times New Roman"/>
                <w:bCs/>
                <w:szCs w:val="20"/>
                <w:lang w:val="sr-Cyrl-CS"/>
              </w:rPr>
            </w:pPr>
          </w:p>
        </w:tc>
        <w:tc>
          <w:tcPr>
            <w:tcW w:w="2177" w:type="dxa"/>
            <w:shd w:val="clear" w:color="auto" w:fill="FFFFFF"/>
            <w:vAlign w:val="center"/>
          </w:tcPr>
          <w:p w:rsidR="00364968" w:rsidRPr="00364968" w:rsidRDefault="00364968" w:rsidP="00364968">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364968" w:rsidRPr="00364968" w:rsidRDefault="00364968" w:rsidP="00364968">
            <w:pPr>
              <w:pStyle w:val="ListParagraph"/>
              <w:ind w:left="0"/>
              <w:jc w:val="left"/>
              <w:rPr>
                <w:rFonts w:eastAsia="Calibri" w:cs="Times New Roman"/>
                <w:szCs w:val="20"/>
                <w:lang w:val="sr-Cyrl-CS"/>
              </w:rPr>
            </w:pPr>
            <w:r w:rsidRPr="00364968">
              <w:rPr>
                <w:rFonts w:eastAsia="Calibri" w:cs="Times New Roman"/>
                <w:szCs w:val="20"/>
                <w:lang w:val="sr-Cyrl-CS"/>
              </w:rPr>
              <w:t>(Заокружити Да или Не)</w:t>
            </w:r>
          </w:p>
        </w:tc>
      </w:tr>
      <w:tr w:rsidR="00562594" w:rsidRPr="00364968" w:rsidTr="00562594">
        <w:trPr>
          <w:trHeight w:val="4118"/>
          <w:jc w:val="center"/>
        </w:trPr>
        <w:tc>
          <w:tcPr>
            <w:tcW w:w="1483" w:type="dxa"/>
            <w:shd w:val="clear" w:color="auto" w:fill="FFFFFF"/>
            <w:vAlign w:val="center"/>
          </w:tcPr>
          <w:p w:rsidR="00364968" w:rsidRPr="00364968" w:rsidRDefault="00364968" w:rsidP="00364968">
            <w:pPr>
              <w:pStyle w:val="ListParagraph"/>
              <w:ind w:left="48"/>
              <w:jc w:val="left"/>
              <w:rPr>
                <w:rFonts w:eastAsia="Calibri" w:cs="Times New Roman"/>
                <w:b/>
                <w:szCs w:val="20"/>
                <w:lang w:val="sr-Cyrl-CS"/>
              </w:rPr>
            </w:pPr>
            <w:r w:rsidRPr="00364968">
              <w:rPr>
                <w:rFonts w:eastAsia="Calibri" w:cs="Times New Roman"/>
                <w:b/>
                <w:szCs w:val="20"/>
                <w:lang w:val="sr-Cyrl-CS"/>
              </w:rPr>
              <w:t>Доказ за правно  лице:</w:t>
            </w:r>
          </w:p>
        </w:tc>
        <w:tc>
          <w:tcPr>
            <w:tcW w:w="6242" w:type="dxa"/>
            <w:shd w:val="clear" w:color="auto" w:fill="FFFFFF"/>
            <w:vAlign w:val="center"/>
          </w:tcPr>
          <w:p w:rsidR="00364968" w:rsidRPr="00364968" w:rsidRDefault="00364968" w:rsidP="00364968">
            <w:pPr>
              <w:pStyle w:val="ListParagraph"/>
              <w:ind w:left="59"/>
              <w:jc w:val="left"/>
              <w:rPr>
                <w:rFonts w:eastAsia="Calibri" w:cs="Times New Roman"/>
                <w:szCs w:val="20"/>
                <w:lang w:val="sr-Cyrl-CS"/>
              </w:rPr>
            </w:pPr>
            <w:r w:rsidRPr="00364968">
              <w:rPr>
                <w:rFonts w:eastAsia="Calibri" w:cs="Times New Roman"/>
                <w:bCs/>
                <w:szCs w:val="20"/>
                <w:lang w:val="sr-Cyrl-CS"/>
              </w:rPr>
              <w:t xml:space="preserve">1) </w:t>
            </w:r>
            <w:r w:rsidRPr="00364968">
              <w:rPr>
                <w:rFonts w:eastAsia="Calibri" w:cs="Times New Roman"/>
                <w:szCs w:val="20"/>
                <w:lang w:val="sr-Cyrl-CS"/>
              </w:rPr>
              <w:t>Извод из казнене евиденције, односно уверењe основног суда на чијем подручју се налази седиште домаћег правног лица</w:t>
            </w:r>
            <w:r w:rsidRPr="00364968">
              <w:rPr>
                <w:rFonts w:eastAsia="Calibri" w:cs="Times New Roman"/>
                <w:szCs w:val="20"/>
                <w:lang w:val="ru-RU"/>
              </w:rPr>
              <w:t>,</w:t>
            </w:r>
            <w:r w:rsidRPr="00364968">
              <w:rPr>
                <w:rFonts w:eastAsia="Calibri" w:cs="Times New Roman"/>
                <w:szCs w:val="20"/>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64968" w:rsidRPr="00364968" w:rsidRDefault="00364968" w:rsidP="00364968">
            <w:pPr>
              <w:pStyle w:val="ListParagraph"/>
              <w:ind w:left="59"/>
              <w:jc w:val="left"/>
              <w:rPr>
                <w:rFonts w:eastAsia="Calibri" w:cs="Times New Roman"/>
                <w:szCs w:val="20"/>
                <w:lang w:val="sr-Cyrl-CS"/>
              </w:rPr>
            </w:pPr>
            <w:r w:rsidRPr="00364968">
              <w:rPr>
                <w:rFonts w:eastAsia="Calibri" w:cs="Times New Roman"/>
                <w:szCs w:val="20"/>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64968" w:rsidRPr="00364968" w:rsidRDefault="00364968" w:rsidP="00364968">
            <w:pPr>
              <w:pStyle w:val="ListParagraph"/>
              <w:ind w:left="59"/>
              <w:jc w:val="left"/>
              <w:rPr>
                <w:rFonts w:eastAsia="Calibri" w:cs="Times New Roman"/>
                <w:szCs w:val="20"/>
                <w:lang w:val="sr-Cyrl-CS"/>
              </w:rPr>
            </w:pPr>
            <w:r w:rsidRPr="00364968">
              <w:rPr>
                <w:rFonts w:eastAsia="Calibri" w:cs="Times New Roman"/>
                <w:szCs w:val="20"/>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c>
          <w:tcPr>
            <w:tcW w:w="2177" w:type="dxa"/>
            <w:shd w:val="clear" w:color="auto" w:fill="FFFFFF"/>
            <w:vAlign w:val="center"/>
          </w:tcPr>
          <w:p w:rsidR="00364968" w:rsidRPr="00364968" w:rsidRDefault="00364968" w:rsidP="00364968">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364968" w:rsidRPr="00364968" w:rsidRDefault="00364968" w:rsidP="00364968">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562594" w:rsidRPr="00364968" w:rsidTr="00562594">
        <w:trPr>
          <w:trHeight w:val="170"/>
          <w:jc w:val="center"/>
        </w:trPr>
        <w:tc>
          <w:tcPr>
            <w:tcW w:w="1483" w:type="dxa"/>
            <w:shd w:val="clear" w:color="auto" w:fill="FFFFFF"/>
            <w:vAlign w:val="center"/>
          </w:tcPr>
          <w:p w:rsidR="00364968" w:rsidRPr="00364968" w:rsidRDefault="00364968" w:rsidP="00364968">
            <w:pPr>
              <w:pStyle w:val="ListParagraph"/>
              <w:ind w:left="48"/>
              <w:jc w:val="left"/>
              <w:rPr>
                <w:rFonts w:eastAsia="Calibri" w:cs="Times New Roman"/>
                <w:b/>
                <w:szCs w:val="20"/>
                <w:lang w:val="sr-Cyrl-CS"/>
              </w:rPr>
            </w:pPr>
            <w:r w:rsidRPr="00364968">
              <w:rPr>
                <w:rFonts w:eastAsia="Calibri" w:cs="Times New Roman"/>
                <w:b/>
                <w:szCs w:val="20"/>
                <w:lang w:val="sr-Cyrl-CS"/>
              </w:rPr>
              <w:t>Доказ за предузетнике и за физичко лице:</w:t>
            </w:r>
          </w:p>
        </w:tc>
        <w:tc>
          <w:tcPr>
            <w:tcW w:w="6242" w:type="dxa"/>
            <w:shd w:val="clear" w:color="auto" w:fill="FFFFFF"/>
            <w:vAlign w:val="center"/>
          </w:tcPr>
          <w:p w:rsidR="00364968" w:rsidRPr="00364968" w:rsidRDefault="00364968" w:rsidP="00364968">
            <w:pPr>
              <w:pStyle w:val="ListParagraph"/>
              <w:ind w:left="49"/>
              <w:jc w:val="left"/>
              <w:rPr>
                <w:rFonts w:eastAsia="Calibri" w:cs="Times New Roman"/>
                <w:b/>
                <w:szCs w:val="20"/>
              </w:rPr>
            </w:pPr>
            <w:r w:rsidRPr="00364968">
              <w:rPr>
                <w:rFonts w:eastAsia="Calibri" w:cs="Times New Roman"/>
                <w:szCs w:val="20"/>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364968">
              <w:rPr>
                <w:rFonts w:eastAsia="Calibri" w:cs="Times New Roman"/>
                <w:szCs w:val="20"/>
              </w:rPr>
              <w:lastRenderedPageBreak/>
              <w:t>кривично дело преваре (захтев се може поднети према месту рођења или према месту пребивалишта).</w:t>
            </w:r>
          </w:p>
        </w:tc>
        <w:tc>
          <w:tcPr>
            <w:tcW w:w="2177" w:type="dxa"/>
            <w:shd w:val="clear" w:color="auto" w:fill="FFFFFF"/>
            <w:vAlign w:val="center"/>
          </w:tcPr>
          <w:p w:rsidR="00364968" w:rsidRPr="00364968" w:rsidRDefault="00364968" w:rsidP="00364968">
            <w:pPr>
              <w:pStyle w:val="ListParagraph"/>
              <w:ind w:left="0"/>
              <w:jc w:val="left"/>
              <w:rPr>
                <w:rFonts w:eastAsia="Calibri" w:cs="Times New Roman"/>
                <w:szCs w:val="20"/>
                <w:lang w:val="sr-Cyrl-CS"/>
              </w:rPr>
            </w:pPr>
            <w:r w:rsidRPr="00364968">
              <w:rPr>
                <w:rFonts w:eastAsia="Calibri" w:cs="Times New Roman"/>
                <w:szCs w:val="20"/>
                <w:lang w:val="sr-Cyrl-CS"/>
              </w:rPr>
              <w:lastRenderedPageBreak/>
              <w:t>Да</w:t>
            </w:r>
          </w:p>
          <w:p w:rsidR="00364968" w:rsidRPr="00364968" w:rsidRDefault="00364968" w:rsidP="00364968">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364968" w:rsidRPr="00364968" w:rsidTr="00562594">
        <w:trPr>
          <w:trHeight w:val="345"/>
          <w:jc w:val="center"/>
        </w:trPr>
        <w:tc>
          <w:tcPr>
            <w:tcW w:w="9902" w:type="dxa"/>
            <w:gridSpan w:val="3"/>
            <w:shd w:val="clear" w:color="auto" w:fill="FFFFFF"/>
            <w:vAlign w:val="center"/>
          </w:tcPr>
          <w:p w:rsidR="00364968" w:rsidRPr="00364968" w:rsidRDefault="00364968" w:rsidP="00364968">
            <w:pPr>
              <w:pStyle w:val="ListParagraph"/>
              <w:ind w:left="48"/>
              <w:jc w:val="left"/>
              <w:rPr>
                <w:rFonts w:eastAsia="Calibri" w:cs="Times New Roman"/>
                <w:b/>
                <w:szCs w:val="20"/>
                <w:lang w:val="sr-Cyrl-CS"/>
              </w:rPr>
            </w:pPr>
            <w:r w:rsidRPr="00364968">
              <w:rPr>
                <w:rFonts w:eastAsia="Calibri" w:cs="Times New Roman"/>
                <w:b/>
                <w:szCs w:val="20"/>
                <w:lang w:val="sr-Cyrl-CS"/>
              </w:rPr>
              <w:lastRenderedPageBreak/>
              <w:t>Доказ не може бити старији од 2 месеца пре отварања понуда.</w:t>
            </w:r>
          </w:p>
        </w:tc>
      </w:tr>
    </w:tbl>
    <w:p w:rsidR="004A4579" w:rsidRPr="00364968" w:rsidRDefault="004A4579" w:rsidP="00364968">
      <w:pPr>
        <w:pStyle w:val="ListParagraph"/>
        <w:rPr>
          <w:rFonts w:eastAsia="Calibri" w:cs="Times New Roman"/>
          <w:szCs w:val="20"/>
          <w:lang w:val="sr-Cyrl-CS"/>
        </w:rPr>
      </w:pPr>
    </w:p>
    <w:p w:rsidR="004A4579" w:rsidRDefault="004A4579" w:rsidP="00FF5251">
      <w:pPr>
        <w:pStyle w:val="ListParagraph"/>
        <w:numPr>
          <w:ilvl w:val="0"/>
          <w:numId w:val="36"/>
        </w:numPr>
        <w:rPr>
          <w:rFonts w:eastAsia="Calibri" w:cs="Times New Roman"/>
          <w:szCs w:val="20"/>
          <w:lang w:val="sr-Cyrl-CS"/>
        </w:rPr>
      </w:pPr>
      <w:r w:rsidRPr="00364968">
        <w:rPr>
          <w:rFonts w:eastAsia="Calibri" w:cs="Times New Roman"/>
          <w:szCs w:val="20"/>
          <w:lang w:val="sr-Cyrl-CS"/>
        </w:rPr>
        <w:t>да му није изречена мера забране обављања делатности, која је на снази у време објављивања позива за подношење понуда;</w:t>
      </w:r>
    </w:p>
    <w:p w:rsidR="00FF5251" w:rsidRPr="000B78E9" w:rsidRDefault="00FF5251" w:rsidP="00FF5251">
      <w:pPr>
        <w:pStyle w:val="ListParagraph"/>
        <w:ind w:left="1440"/>
        <w:rPr>
          <w:rFonts w:eastAsia="Calibri" w:cs="Times New Roman"/>
          <w:szCs w:val="20"/>
          <w:lang w:val="sr-Cyrl-CS"/>
        </w:rPr>
      </w:pPr>
    </w:p>
    <w:tbl>
      <w:tblPr>
        <w:tblW w:w="96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23"/>
        <w:gridCol w:w="5382"/>
        <w:gridCol w:w="2395"/>
      </w:tblGrid>
      <w:tr w:rsidR="00364968" w:rsidRPr="00364968" w:rsidTr="000B78E9">
        <w:trPr>
          <w:trHeight w:val="413"/>
          <w:jc w:val="center"/>
        </w:trPr>
        <w:tc>
          <w:tcPr>
            <w:tcW w:w="1823" w:type="dxa"/>
            <w:shd w:val="clear" w:color="auto" w:fill="FFFFFF"/>
          </w:tcPr>
          <w:p w:rsidR="00364968" w:rsidRPr="00364968" w:rsidRDefault="00364968" w:rsidP="00364968">
            <w:pPr>
              <w:pStyle w:val="ListParagraph"/>
              <w:ind w:left="48"/>
              <w:rPr>
                <w:rFonts w:eastAsia="Calibri" w:cs="Times New Roman"/>
                <w:b/>
                <w:szCs w:val="20"/>
                <w:lang w:val="sr-Cyrl-CS"/>
              </w:rPr>
            </w:pPr>
          </w:p>
        </w:tc>
        <w:tc>
          <w:tcPr>
            <w:tcW w:w="5382" w:type="dxa"/>
            <w:shd w:val="clear" w:color="auto" w:fill="FFFFFF"/>
            <w:vAlign w:val="center"/>
          </w:tcPr>
          <w:p w:rsidR="00364968" w:rsidRPr="00364968" w:rsidRDefault="00364968" w:rsidP="00364968">
            <w:pPr>
              <w:pStyle w:val="ListParagraph"/>
              <w:ind w:left="61"/>
              <w:rPr>
                <w:rFonts w:eastAsia="Calibri" w:cs="Times New Roman"/>
                <w:szCs w:val="20"/>
                <w:lang w:val="sr-Cyrl-CS"/>
              </w:rPr>
            </w:pPr>
          </w:p>
        </w:tc>
        <w:tc>
          <w:tcPr>
            <w:tcW w:w="2395"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(Заокружити Да или Не)</w:t>
            </w:r>
          </w:p>
        </w:tc>
      </w:tr>
      <w:tr w:rsidR="00364968" w:rsidRPr="00364968" w:rsidTr="000B78E9">
        <w:trPr>
          <w:trHeight w:val="413"/>
          <w:jc w:val="center"/>
        </w:trPr>
        <w:tc>
          <w:tcPr>
            <w:tcW w:w="1823" w:type="dxa"/>
            <w:shd w:val="clear" w:color="auto" w:fill="FFFFFF"/>
          </w:tcPr>
          <w:p w:rsidR="00364968" w:rsidRPr="00364968" w:rsidRDefault="00364968" w:rsidP="00FF5251">
            <w:pPr>
              <w:pStyle w:val="ListParagraph"/>
              <w:ind w:left="48"/>
              <w:jc w:val="left"/>
              <w:rPr>
                <w:rFonts w:eastAsia="Calibri" w:cs="Times New Roman"/>
                <w:b/>
                <w:szCs w:val="20"/>
                <w:lang w:val="sr-Cyrl-CS"/>
              </w:rPr>
            </w:pPr>
            <w:r w:rsidRPr="00364968">
              <w:rPr>
                <w:rFonts w:eastAsia="Calibri" w:cs="Times New Roman"/>
                <w:b/>
                <w:szCs w:val="20"/>
                <w:lang w:val="sr-Cyrl-CS"/>
              </w:rPr>
              <w:t>Доказ за правно  лице:</w:t>
            </w:r>
          </w:p>
        </w:tc>
        <w:tc>
          <w:tcPr>
            <w:tcW w:w="5382" w:type="dxa"/>
            <w:shd w:val="clear" w:color="auto" w:fill="FFFFFF"/>
            <w:vAlign w:val="center"/>
          </w:tcPr>
          <w:p w:rsidR="00364968" w:rsidRPr="00364968" w:rsidRDefault="00364968" w:rsidP="00364968">
            <w:pPr>
              <w:pStyle w:val="ListParagraph"/>
              <w:ind w:left="61"/>
              <w:rPr>
                <w:rFonts w:eastAsia="Calibri" w:cs="Times New Roman"/>
                <w:szCs w:val="20"/>
                <w:lang w:val="sr-Cyrl-CS"/>
              </w:rPr>
            </w:pPr>
            <w:r w:rsidRPr="00364968">
              <w:rPr>
                <w:rFonts w:eastAsia="Calibri" w:cs="Times New Roman"/>
                <w:szCs w:val="20"/>
                <w:lang w:val="sr-Cyrl-CS"/>
              </w:rPr>
              <w:t>Потврда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tc>
        <w:tc>
          <w:tcPr>
            <w:tcW w:w="2395"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364968" w:rsidRPr="00364968" w:rsidTr="000B78E9">
        <w:trPr>
          <w:trHeight w:val="467"/>
          <w:jc w:val="center"/>
        </w:trPr>
        <w:tc>
          <w:tcPr>
            <w:tcW w:w="1823" w:type="dxa"/>
            <w:shd w:val="clear" w:color="auto" w:fill="FFFFFF"/>
          </w:tcPr>
          <w:p w:rsidR="00364968" w:rsidRPr="00364968" w:rsidRDefault="00364968" w:rsidP="00FF5251">
            <w:pPr>
              <w:pStyle w:val="ListParagraph"/>
              <w:ind w:left="48"/>
              <w:jc w:val="left"/>
              <w:rPr>
                <w:rFonts w:eastAsia="Calibri" w:cs="Times New Roman"/>
                <w:b/>
                <w:szCs w:val="20"/>
                <w:lang w:val="sr-Cyrl-CS"/>
              </w:rPr>
            </w:pPr>
            <w:r w:rsidRPr="00364968">
              <w:rPr>
                <w:rFonts w:eastAsia="Calibri" w:cs="Times New Roman"/>
                <w:b/>
                <w:szCs w:val="20"/>
                <w:lang w:val="sr-Cyrl-CS"/>
              </w:rPr>
              <w:t>Доказ за предузетнике:</w:t>
            </w:r>
          </w:p>
        </w:tc>
        <w:tc>
          <w:tcPr>
            <w:tcW w:w="5382" w:type="dxa"/>
            <w:shd w:val="clear" w:color="auto" w:fill="FFFFFF"/>
            <w:vAlign w:val="center"/>
          </w:tcPr>
          <w:p w:rsidR="00364968" w:rsidRPr="00364968" w:rsidRDefault="00364968" w:rsidP="00364968">
            <w:pPr>
              <w:pStyle w:val="ListParagraph"/>
              <w:ind w:left="61"/>
              <w:rPr>
                <w:rFonts w:eastAsia="Calibri" w:cs="Times New Roman"/>
                <w:szCs w:val="20"/>
                <w:lang w:val="sr-Cyrl-CS"/>
              </w:rPr>
            </w:pPr>
            <w:r w:rsidRPr="00364968">
              <w:rPr>
                <w:rFonts w:eastAsia="Calibri" w:cs="Times New Roman"/>
                <w:szCs w:val="20"/>
                <w:lang w:val="sr-Cyrl-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tc>
        <w:tc>
          <w:tcPr>
            <w:tcW w:w="2395"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364968" w:rsidRPr="00364968" w:rsidTr="000B78E9">
        <w:trPr>
          <w:trHeight w:val="467"/>
          <w:jc w:val="center"/>
        </w:trPr>
        <w:tc>
          <w:tcPr>
            <w:tcW w:w="1823" w:type="dxa"/>
            <w:shd w:val="clear" w:color="auto" w:fill="FFFFFF"/>
          </w:tcPr>
          <w:p w:rsidR="00364968" w:rsidRPr="00364968" w:rsidRDefault="00364968" w:rsidP="00FF5251">
            <w:pPr>
              <w:pStyle w:val="ListParagraph"/>
              <w:ind w:left="48"/>
              <w:jc w:val="left"/>
              <w:rPr>
                <w:rFonts w:eastAsia="Calibri" w:cs="Times New Roman"/>
                <w:b/>
                <w:szCs w:val="20"/>
                <w:lang w:val="sr-Cyrl-CS"/>
              </w:rPr>
            </w:pPr>
            <w:r w:rsidRPr="00364968">
              <w:rPr>
                <w:rFonts w:eastAsia="Calibri" w:cs="Times New Roman"/>
                <w:b/>
                <w:szCs w:val="20"/>
                <w:lang w:val="sr-Cyrl-CS"/>
              </w:rPr>
              <w:t>Доказ за физичко лице:</w:t>
            </w:r>
          </w:p>
        </w:tc>
        <w:tc>
          <w:tcPr>
            <w:tcW w:w="5382" w:type="dxa"/>
            <w:shd w:val="clear" w:color="auto" w:fill="FFFFFF"/>
            <w:vAlign w:val="center"/>
          </w:tcPr>
          <w:p w:rsidR="00364968" w:rsidRPr="00364968" w:rsidRDefault="00364968" w:rsidP="00364968">
            <w:pPr>
              <w:pStyle w:val="ListParagraph"/>
              <w:ind w:left="61"/>
              <w:rPr>
                <w:rFonts w:eastAsia="Calibri" w:cs="Times New Roman"/>
                <w:szCs w:val="20"/>
                <w:lang w:val="sr-Cyrl-CS"/>
              </w:rPr>
            </w:pPr>
            <w:r w:rsidRPr="00364968">
              <w:rPr>
                <w:rFonts w:eastAsia="Calibri" w:cs="Times New Roman"/>
                <w:szCs w:val="20"/>
                <w:lang w:val="sr-Cyrl-CS"/>
              </w:rPr>
              <w:t>Потврда прекршајног суда да му није изречена мера забране обављања одређених послова;</w:t>
            </w:r>
          </w:p>
        </w:tc>
        <w:tc>
          <w:tcPr>
            <w:tcW w:w="2395"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0B78E9" w:rsidRPr="00364968" w:rsidTr="000B78E9">
        <w:trPr>
          <w:trHeight w:val="20"/>
          <w:jc w:val="center"/>
        </w:trPr>
        <w:tc>
          <w:tcPr>
            <w:tcW w:w="9600" w:type="dxa"/>
            <w:gridSpan w:val="3"/>
            <w:shd w:val="clear" w:color="auto" w:fill="FFFFFF"/>
          </w:tcPr>
          <w:p w:rsidR="000B78E9" w:rsidRPr="00364968" w:rsidRDefault="000B78E9" w:rsidP="00364968">
            <w:pPr>
              <w:pStyle w:val="ListParagraph"/>
              <w:ind w:left="48"/>
              <w:rPr>
                <w:rFonts w:eastAsia="Calibri" w:cs="Times New Roman"/>
                <w:b/>
                <w:szCs w:val="20"/>
              </w:rPr>
            </w:pPr>
            <w:r w:rsidRPr="00364968">
              <w:rPr>
                <w:rFonts w:eastAsia="Calibri" w:cs="Times New Roman"/>
                <w:b/>
                <w:szCs w:val="20"/>
                <w:lang w:val="sr-Cyrl-CS"/>
              </w:rPr>
              <w:t>Доказ мора бити издат након објављивања позива за подношење понуда на Порталу јавних набавки.</w:t>
            </w:r>
          </w:p>
        </w:tc>
      </w:tr>
    </w:tbl>
    <w:p w:rsidR="004A4579" w:rsidRPr="00364968" w:rsidRDefault="004A4579" w:rsidP="00364968">
      <w:pPr>
        <w:pStyle w:val="ListParagraph"/>
        <w:rPr>
          <w:rFonts w:eastAsia="Calibri" w:cs="Times New Roman"/>
          <w:szCs w:val="20"/>
          <w:lang w:val="sr-Cyrl-CS"/>
        </w:rPr>
      </w:pPr>
    </w:p>
    <w:p w:rsidR="004A4579" w:rsidRPr="00364968" w:rsidRDefault="004A4579" w:rsidP="00364968">
      <w:pPr>
        <w:pStyle w:val="ListParagraph"/>
        <w:rPr>
          <w:rFonts w:eastAsia="Calibri" w:cs="Times New Roman"/>
          <w:szCs w:val="20"/>
          <w:lang w:val="sr-Cyrl-CS"/>
        </w:rPr>
      </w:pPr>
      <w:r w:rsidRPr="00364968">
        <w:rPr>
          <w:rFonts w:eastAsia="Calibri" w:cs="Times New Roman"/>
          <w:b/>
          <w:szCs w:val="20"/>
          <w:lang w:val="sr-Cyrl-CS"/>
        </w:rPr>
        <w:t>4.</w:t>
      </w:r>
      <w:r w:rsidRPr="00364968">
        <w:rPr>
          <w:rFonts w:eastAsia="Calibri" w:cs="Times New Roman"/>
          <w:szCs w:val="20"/>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4579" w:rsidRPr="00364968" w:rsidRDefault="004A4579" w:rsidP="00364968">
      <w:pPr>
        <w:pStyle w:val="ListParagraph"/>
        <w:rPr>
          <w:rFonts w:eastAsia="Calibri" w:cs="Times New Roman"/>
          <w:szCs w:val="20"/>
          <w:lang w:val="sr-Cyrl-CS"/>
        </w:rPr>
      </w:pPr>
    </w:p>
    <w:tbl>
      <w:tblPr>
        <w:tblW w:w="98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96"/>
        <w:gridCol w:w="5164"/>
        <w:gridCol w:w="2753"/>
      </w:tblGrid>
      <w:tr w:rsidR="00364968" w:rsidRPr="00364968" w:rsidTr="00364968">
        <w:trPr>
          <w:trHeight w:val="413"/>
          <w:jc w:val="center"/>
        </w:trPr>
        <w:tc>
          <w:tcPr>
            <w:tcW w:w="1896" w:type="dxa"/>
            <w:shd w:val="clear" w:color="auto" w:fill="FFFFFF"/>
          </w:tcPr>
          <w:p w:rsidR="00364968" w:rsidRPr="00364968" w:rsidRDefault="00364968" w:rsidP="00364968">
            <w:pPr>
              <w:pStyle w:val="ListParagraph"/>
              <w:ind w:left="189"/>
              <w:rPr>
                <w:rFonts w:eastAsia="Calibri" w:cs="Times New Roman"/>
                <w:b/>
                <w:szCs w:val="20"/>
                <w:lang w:val="sr-Cyrl-CS"/>
              </w:rPr>
            </w:pPr>
          </w:p>
        </w:tc>
        <w:tc>
          <w:tcPr>
            <w:tcW w:w="5164" w:type="dxa"/>
            <w:shd w:val="clear" w:color="auto" w:fill="FFFFFF"/>
            <w:vAlign w:val="center"/>
          </w:tcPr>
          <w:p w:rsidR="00364968" w:rsidRPr="00364968" w:rsidRDefault="00364968" w:rsidP="00364968">
            <w:pPr>
              <w:pStyle w:val="ListParagraph"/>
              <w:ind w:left="61"/>
              <w:rPr>
                <w:rFonts w:eastAsia="Calibri" w:cs="Times New Roman"/>
                <w:szCs w:val="20"/>
                <w:lang w:val="sr-Cyrl-CS"/>
              </w:rPr>
            </w:pPr>
          </w:p>
        </w:tc>
        <w:tc>
          <w:tcPr>
            <w:tcW w:w="2753"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(Заокружити Да или Не)</w:t>
            </w:r>
          </w:p>
        </w:tc>
      </w:tr>
      <w:tr w:rsidR="00364968" w:rsidRPr="00364968" w:rsidTr="00364968">
        <w:trPr>
          <w:trHeight w:val="413"/>
          <w:jc w:val="center"/>
        </w:trPr>
        <w:tc>
          <w:tcPr>
            <w:tcW w:w="1896" w:type="dxa"/>
            <w:shd w:val="clear" w:color="auto" w:fill="FFFFFF"/>
          </w:tcPr>
          <w:p w:rsidR="00364968" w:rsidRPr="00364968" w:rsidRDefault="00364968" w:rsidP="00FF5251">
            <w:pPr>
              <w:pStyle w:val="ListParagraph"/>
              <w:ind w:left="189"/>
              <w:jc w:val="left"/>
              <w:rPr>
                <w:rFonts w:eastAsia="Calibri" w:cs="Times New Roman"/>
                <w:b/>
                <w:szCs w:val="20"/>
                <w:lang w:val="sr-Cyrl-CS"/>
              </w:rPr>
            </w:pPr>
            <w:r w:rsidRPr="00364968">
              <w:rPr>
                <w:rFonts w:eastAsia="Calibri" w:cs="Times New Roman"/>
                <w:b/>
                <w:szCs w:val="20"/>
                <w:lang w:val="sr-Cyrl-CS"/>
              </w:rPr>
              <w:t>Доказ за правно  лице:</w:t>
            </w:r>
          </w:p>
        </w:tc>
        <w:tc>
          <w:tcPr>
            <w:tcW w:w="5164" w:type="dxa"/>
            <w:shd w:val="clear" w:color="auto" w:fill="FFFFFF"/>
            <w:vAlign w:val="center"/>
          </w:tcPr>
          <w:p w:rsidR="00364968" w:rsidRPr="00364968" w:rsidRDefault="00364968" w:rsidP="00364968">
            <w:pPr>
              <w:pStyle w:val="ListParagraph"/>
              <w:ind w:left="61"/>
              <w:rPr>
                <w:rFonts w:eastAsia="Calibri" w:cs="Times New Roman"/>
                <w:szCs w:val="20"/>
                <w:lang w:val="sr-Cyrl-CS"/>
              </w:rPr>
            </w:pPr>
            <w:r w:rsidRPr="00364968">
              <w:rPr>
                <w:rFonts w:eastAsia="Calibri" w:cs="Times New Roman"/>
                <w:szCs w:val="20"/>
                <w:lang w:val="sr-Cyrl-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c>
          <w:tcPr>
            <w:tcW w:w="2753"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364968" w:rsidRPr="00364968" w:rsidTr="00364968">
        <w:trPr>
          <w:trHeight w:val="467"/>
          <w:jc w:val="center"/>
        </w:trPr>
        <w:tc>
          <w:tcPr>
            <w:tcW w:w="1896" w:type="dxa"/>
            <w:shd w:val="clear" w:color="auto" w:fill="FFFFFF"/>
          </w:tcPr>
          <w:p w:rsidR="00364968" w:rsidRPr="00364968" w:rsidRDefault="00364968" w:rsidP="00FF5251">
            <w:pPr>
              <w:pStyle w:val="ListParagraph"/>
              <w:ind w:left="189"/>
              <w:jc w:val="left"/>
              <w:rPr>
                <w:rFonts w:eastAsia="Calibri" w:cs="Times New Roman"/>
                <w:b/>
                <w:szCs w:val="20"/>
                <w:lang w:val="sr-Cyrl-CS"/>
              </w:rPr>
            </w:pPr>
            <w:r w:rsidRPr="00364968">
              <w:rPr>
                <w:rFonts w:eastAsia="Calibri" w:cs="Times New Roman"/>
                <w:b/>
                <w:szCs w:val="20"/>
                <w:lang w:val="sr-Cyrl-CS"/>
              </w:rPr>
              <w:t>Доказ за предузетнике:</w:t>
            </w:r>
          </w:p>
        </w:tc>
        <w:tc>
          <w:tcPr>
            <w:tcW w:w="5164" w:type="dxa"/>
            <w:shd w:val="clear" w:color="auto" w:fill="FFFFFF"/>
            <w:vAlign w:val="center"/>
          </w:tcPr>
          <w:p w:rsidR="00364968" w:rsidRPr="00364968" w:rsidRDefault="00364968" w:rsidP="00364968">
            <w:pPr>
              <w:pStyle w:val="ListParagraph"/>
              <w:ind w:left="61"/>
              <w:rPr>
                <w:rFonts w:eastAsia="Calibri" w:cs="Times New Roman"/>
                <w:szCs w:val="20"/>
                <w:lang w:val="sr-Cyrl-CS"/>
              </w:rPr>
            </w:pPr>
            <w:r w:rsidRPr="00364968">
              <w:rPr>
                <w:rFonts w:eastAsia="Calibri" w:cs="Times New Roman"/>
                <w:szCs w:val="20"/>
                <w:lang w:val="sr-Cyrl-C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c>
          <w:tcPr>
            <w:tcW w:w="2753"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364968" w:rsidRPr="00364968" w:rsidTr="00364968">
        <w:trPr>
          <w:trHeight w:val="467"/>
          <w:jc w:val="center"/>
        </w:trPr>
        <w:tc>
          <w:tcPr>
            <w:tcW w:w="1896" w:type="dxa"/>
            <w:shd w:val="clear" w:color="auto" w:fill="FFFFFF"/>
          </w:tcPr>
          <w:p w:rsidR="00364968" w:rsidRPr="00364968" w:rsidRDefault="00364968" w:rsidP="00FF5251">
            <w:pPr>
              <w:pStyle w:val="ListParagraph"/>
              <w:ind w:left="189"/>
              <w:jc w:val="left"/>
              <w:rPr>
                <w:rFonts w:eastAsia="Calibri" w:cs="Times New Roman"/>
                <w:b/>
                <w:szCs w:val="20"/>
                <w:lang w:val="sr-Cyrl-CS"/>
              </w:rPr>
            </w:pPr>
            <w:r w:rsidRPr="00364968">
              <w:rPr>
                <w:rFonts w:eastAsia="Calibri" w:cs="Times New Roman"/>
                <w:b/>
                <w:szCs w:val="20"/>
                <w:lang w:val="sr-Cyrl-CS"/>
              </w:rPr>
              <w:t>Доказ за физичко лице:</w:t>
            </w:r>
          </w:p>
        </w:tc>
        <w:tc>
          <w:tcPr>
            <w:tcW w:w="5164" w:type="dxa"/>
            <w:shd w:val="clear" w:color="auto" w:fill="FFFFFF"/>
            <w:vAlign w:val="center"/>
          </w:tcPr>
          <w:p w:rsidR="00364968" w:rsidRPr="00364968" w:rsidRDefault="00364968" w:rsidP="00364968">
            <w:pPr>
              <w:pStyle w:val="ListParagraph"/>
              <w:ind w:left="61"/>
              <w:rPr>
                <w:rFonts w:eastAsia="Calibri" w:cs="Times New Roman"/>
                <w:szCs w:val="20"/>
                <w:lang w:val="sr-Cyrl-CS"/>
              </w:rPr>
            </w:pPr>
            <w:r w:rsidRPr="00364968">
              <w:rPr>
                <w:rFonts w:eastAsia="Calibri" w:cs="Times New Roman"/>
                <w:szCs w:val="20"/>
                <w:lang w:val="sr-Cyrl-C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c>
          <w:tcPr>
            <w:tcW w:w="2753" w:type="dxa"/>
            <w:shd w:val="clear" w:color="auto" w:fill="FFFFFF"/>
            <w:vAlign w:val="center"/>
          </w:tcPr>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364968" w:rsidRPr="00364968" w:rsidRDefault="00364968" w:rsidP="006B13D8">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364968" w:rsidRPr="00364968" w:rsidTr="00562594">
        <w:trPr>
          <w:trHeight w:val="227"/>
          <w:jc w:val="center"/>
        </w:trPr>
        <w:tc>
          <w:tcPr>
            <w:tcW w:w="7060" w:type="dxa"/>
            <w:gridSpan w:val="2"/>
            <w:shd w:val="clear" w:color="auto" w:fill="FFFFFF"/>
          </w:tcPr>
          <w:p w:rsidR="00364968" w:rsidRPr="00364968" w:rsidRDefault="00364968" w:rsidP="00364968">
            <w:pPr>
              <w:pStyle w:val="ListParagraph"/>
              <w:ind w:left="189"/>
              <w:rPr>
                <w:rFonts w:eastAsia="Calibri" w:cs="Times New Roman"/>
                <w:b/>
                <w:szCs w:val="20"/>
                <w:lang w:val="sr-Cyrl-CS"/>
              </w:rPr>
            </w:pPr>
            <w:r w:rsidRPr="00364968">
              <w:rPr>
                <w:rFonts w:eastAsia="Calibri" w:cs="Times New Roman"/>
                <w:b/>
                <w:szCs w:val="20"/>
                <w:lang w:val="sr-Cyrl-CS"/>
              </w:rPr>
              <w:t>Доказ не може бити старији од 2 месеца пре отварања понуда</w:t>
            </w:r>
          </w:p>
        </w:tc>
        <w:tc>
          <w:tcPr>
            <w:tcW w:w="2753" w:type="dxa"/>
            <w:shd w:val="clear" w:color="auto" w:fill="FFFFFF"/>
          </w:tcPr>
          <w:p w:rsidR="00364968" w:rsidRPr="00364968" w:rsidRDefault="00364968" w:rsidP="00364968">
            <w:pPr>
              <w:pStyle w:val="ListParagraph"/>
              <w:ind w:left="189"/>
              <w:rPr>
                <w:rFonts w:eastAsia="Calibri" w:cs="Times New Roman"/>
                <w:b/>
                <w:szCs w:val="20"/>
                <w:lang w:val="sr-Cyrl-CS"/>
              </w:rPr>
            </w:pPr>
          </w:p>
        </w:tc>
      </w:tr>
    </w:tbl>
    <w:p w:rsidR="004A4579" w:rsidRPr="00364968" w:rsidRDefault="004A4579" w:rsidP="00364968">
      <w:pPr>
        <w:pStyle w:val="ListParagraph"/>
        <w:rPr>
          <w:rFonts w:eastAsia="Calibri" w:cs="Times New Roman"/>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B20FA" w:rsidRDefault="004B20FA" w:rsidP="00364968">
      <w:pPr>
        <w:pStyle w:val="ListParagraph"/>
        <w:ind w:left="0"/>
        <w:rPr>
          <w:rFonts w:eastAsia="Calibri" w:cs="Times New Roman"/>
          <w:b/>
          <w:noProof/>
          <w:szCs w:val="20"/>
        </w:rPr>
      </w:pPr>
    </w:p>
    <w:p w:rsidR="004A4579" w:rsidRDefault="004A4579" w:rsidP="00364968">
      <w:pPr>
        <w:pStyle w:val="ListParagraph"/>
        <w:ind w:left="0"/>
        <w:rPr>
          <w:rFonts w:eastAsia="Calibri" w:cs="Times New Roman"/>
          <w:b/>
          <w:noProof/>
          <w:szCs w:val="20"/>
        </w:rPr>
      </w:pPr>
      <w:r w:rsidRPr="003505D5">
        <w:rPr>
          <w:rFonts w:eastAsia="Calibri" w:cs="Times New Roman"/>
          <w:b/>
          <w:noProof/>
          <w:szCs w:val="20"/>
        </w:rPr>
        <w:lastRenderedPageBreak/>
        <w:t>Испуњеност додатних услова понуђач доказује достављањем:</w:t>
      </w:r>
    </w:p>
    <w:p w:rsidR="00D50F0B" w:rsidRDefault="00D50F0B" w:rsidP="00364968">
      <w:pPr>
        <w:pStyle w:val="ListParagraph"/>
        <w:ind w:left="0"/>
        <w:rPr>
          <w:rFonts w:eastAsia="Calibri" w:cs="Times New Roman"/>
          <w:b/>
          <w:noProof/>
          <w:szCs w:val="20"/>
        </w:rPr>
      </w:pPr>
    </w:p>
    <w:p w:rsidR="00D50F0B" w:rsidRDefault="00D50F0B" w:rsidP="00364968">
      <w:pPr>
        <w:pStyle w:val="ListParagraph"/>
        <w:ind w:left="0"/>
        <w:rPr>
          <w:rFonts w:eastAsia="Calibri" w:cs="Times New Roman"/>
          <w:b/>
          <w:noProof/>
          <w:szCs w:val="20"/>
        </w:rPr>
      </w:pPr>
    </w:p>
    <w:p w:rsidR="00D50F0B" w:rsidRPr="00D50F0B" w:rsidRDefault="00D50F0B" w:rsidP="00D50F0B">
      <w:pPr>
        <w:pStyle w:val="ListParagraph"/>
        <w:spacing w:after="200" w:line="276" w:lineRule="auto"/>
        <w:rPr>
          <w:rFonts w:eastAsia="Calibri" w:cs="Times New Roman"/>
          <w:sz w:val="24"/>
          <w:lang w:val="sr-Cyrl-CS"/>
        </w:rPr>
      </w:pPr>
      <w:r w:rsidRPr="002505F4">
        <w:rPr>
          <w:rFonts w:eastAsia="Calibri" w:cs="Times New Roman"/>
          <w:b/>
          <w:sz w:val="24"/>
          <w:lang w:val="sr-Cyrl-CS"/>
        </w:rPr>
        <w:t xml:space="preserve">1. </w:t>
      </w:r>
      <w:r>
        <w:rPr>
          <w:rFonts w:eastAsia="Calibri" w:cs="Times New Roman"/>
          <w:sz w:val="24"/>
          <w:lang w:val="sr-Cyrl-CS"/>
        </w:rPr>
        <w:t>д</w:t>
      </w:r>
      <w:r w:rsidRPr="002505F4">
        <w:rPr>
          <w:rFonts w:eastAsia="Calibri" w:cs="Times New Roman"/>
          <w:sz w:val="24"/>
          <w:lang w:val="sr-Cyrl-CS"/>
        </w:rPr>
        <w:t xml:space="preserve">а понуђач има најмање </w:t>
      </w:r>
      <w:r w:rsidRPr="00911036">
        <w:rPr>
          <w:rFonts w:eastAsia="Calibri" w:cs="Times New Roman"/>
          <w:sz w:val="24"/>
        </w:rPr>
        <w:t>30</w:t>
      </w:r>
      <w:r w:rsidRPr="00911036">
        <w:rPr>
          <w:rFonts w:eastAsia="Calibri" w:cs="Times New Roman"/>
          <w:sz w:val="24"/>
          <w:lang w:val="sr-Cyrl-CS"/>
        </w:rPr>
        <w:t xml:space="preserve"> (тридесет</w:t>
      </w:r>
      <w:r w:rsidRPr="002505F4">
        <w:rPr>
          <w:rFonts w:eastAsia="Calibri" w:cs="Times New Roman"/>
          <w:sz w:val="24"/>
          <w:lang w:val="sr-Cyrl-CS"/>
        </w:rPr>
        <w:t>) запослених лица која су у сталном радном односу</w:t>
      </w: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D50F0B"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D50F0B" w:rsidRPr="00543BE8" w:rsidRDefault="00D50F0B"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D50F0B" w:rsidRPr="00F1390F" w:rsidRDefault="00D50F0B"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D50F0B" w:rsidRPr="00364968" w:rsidRDefault="00D50F0B" w:rsidP="00D50F0B">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D50F0B" w:rsidRPr="00543BE8" w:rsidRDefault="00D50F0B" w:rsidP="00D50F0B">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D50F0B"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D50F0B" w:rsidRPr="00543BE8" w:rsidRDefault="00D50F0B"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D50F0B" w:rsidRPr="00543BE8" w:rsidRDefault="00D50F0B"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D50F0B" w:rsidRPr="00364968" w:rsidRDefault="00D50F0B" w:rsidP="00D50F0B">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D50F0B" w:rsidRPr="00543BE8" w:rsidRDefault="00D50F0B" w:rsidP="00D50F0B">
            <w:pPr>
              <w:pStyle w:val="ListParagraph"/>
              <w:ind w:left="0"/>
              <w:rPr>
                <w:rFonts w:eastAsia="Calibri" w:cs="Times New Roman"/>
                <w:noProof/>
                <w:sz w:val="24"/>
              </w:rPr>
            </w:pPr>
            <w:r w:rsidRPr="00364968">
              <w:rPr>
                <w:rFonts w:eastAsia="Calibri" w:cs="Times New Roman"/>
                <w:szCs w:val="20"/>
                <w:lang w:val="sr-Cyrl-CS"/>
              </w:rPr>
              <w:t>Не</w:t>
            </w:r>
          </w:p>
        </w:tc>
      </w:tr>
      <w:tr w:rsidR="00D50F0B"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D50F0B" w:rsidRPr="00543BE8" w:rsidRDefault="00D50F0B"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D50F0B" w:rsidRPr="00543BE8" w:rsidRDefault="00D50F0B"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D50F0B" w:rsidRPr="00543BE8" w:rsidRDefault="00D50F0B" w:rsidP="00CF3F4A">
            <w:pPr>
              <w:pStyle w:val="ListParagraph"/>
              <w:rPr>
                <w:rFonts w:eastAsia="Calibri" w:cs="Times New Roman"/>
                <w:noProof/>
                <w:sz w:val="24"/>
                <w:lang w:val="sr-Cyrl-CS"/>
              </w:rPr>
            </w:pPr>
          </w:p>
        </w:tc>
      </w:tr>
      <w:tr w:rsidR="00D50F0B" w:rsidRPr="00543BE8" w:rsidTr="00D50F0B">
        <w:trPr>
          <w:trHeight w:val="621"/>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D50F0B" w:rsidRPr="00543BE8" w:rsidRDefault="00D50F0B"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D50F0B" w:rsidRPr="00543BE8" w:rsidRDefault="00D50F0B"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D50F0B" w:rsidRPr="00543BE8" w:rsidRDefault="00D50F0B" w:rsidP="00CF3F4A">
            <w:pPr>
              <w:pStyle w:val="ListParagraph"/>
              <w:rPr>
                <w:rFonts w:eastAsia="Calibri" w:cs="Times New Roman"/>
                <w:noProof/>
                <w:sz w:val="24"/>
                <w:lang w:val="sr-Cyrl-CS"/>
              </w:rPr>
            </w:pPr>
          </w:p>
        </w:tc>
      </w:tr>
    </w:tbl>
    <w:p w:rsidR="00D50F0B" w:rsidRDefault="00D50F0B" w:rsidP="00D50F0B">
      <w:pPr>
        <w:autoSpaceDE w:val="0"/>
        <w:autoSpaceDN w:val="0"/>
        <w:adjustRightInd w:val="0"/>
        <w:ind w:left="720"/>
        <w:rPr>
          <w:rFonts w:eastAsia="Calibri" w:cs="Times New Roman"/>
          <w:b/>
          <w:sz w:val="24"/>
          <w:lang w:val="sr-Cyrl-CS"/>
        </w:rPr>
      </w:pPr>
    </w:p>
    <w:p w:rsidR="00D50F0B" w:rsidRPr="006B2789" w:rsidRDefault="00D50F0B" w:rsidP="00D50F0B">
      <w:pPr>
        <w:autoSpaceDE w:val="0"/>
        <w:autoSpaceDN w:val="0"/>
        <w:adjustRightInd w:val="0"/>
        <w:ind w:left="720"/>
        <w:rPr>
          <w:rFonts w:cs="Times New Roman"/>
          <w:bCs/>
          <w:iCs/>
          <w:sz w:val="24"/>
        </w:rPr>
      </w:pPr>
      <w:r>
        <w:rPr>
          <w:rFonts w:eastAsia="Calibri" w:cs="Times New Roman"/>
          <w:b/>
          <w:sz w:val="24"/>
          <w:lang w:val="sr-Cyrl-CS"/>
        </w:rPr>
        <w:t>2</w:t>
      </w:r>
      <w:r w:rsidRPr="006B2789">
        <w:rPr>
          <w:rFonts w:eastAsia="Calibri" w:cs="Times New Roman"/>
          <w:b/>
          <w:sz w:val="24"/>
          <w:lang w:val="sr-Cyrl-CS"/>
        </w:rPr>
        <w:t xml:space="preserve">.  </w:t>
      </w:r>
      <w:r w:rsidRPr="006B2789">
        <w:rPr>
          <w:rFonts w:cs="Times New Roman"/>
          <w:bCs/>
          <w:iCs/>
          <w:sz w:val="24"/>
        </w:rPr>
        <w:t>да извршиоци које ће Понуђач ангажовати на пословима обезбеђења код Наручиоца буду у сталном радном односу код Понуђача.</w:t>
      </w:r>
    </w:p>
    <w:p w:rsidR="00D50F0B" w:rsidRPr="00543BE8" w:rsidRDefault="00D50F0B" w:rsidP="00D50F0B">
      <w:pPr>
        <w:pStyle w:val="ListParagraph"/>
        <w:rPr>
          <w:rFonts w:eastAsia="Calibri" w:cs="Times New Roman"/>
          <w:b/>
          <w:noProof/>
          <w:sz w:val="24"/>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F1390F" w:rsidRDefault="00E70A02"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CF3F4A">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E70A02" w:rsidRPr="00543BE8" w:rsidRDefault="00E70A02" w:rsidP="00CF3F4A">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6B2789" w:rsidRDefault="00E70A02"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 xml:space="preserve">7 </w:t>
            </w:r>
            <w:r>
              <w:rPr>
                <w:rFonts w:asciiTheme="minorHAnsi" w:eastAsia="Calibri" w:hAnsiTheme="minorHAnsi" w:cstheme="minorHAnsi"/>
                <w:color w:val="00B0F0"/>
                <w:szCs w:val="22"/>
              </w:rPr>
              <w:t xml:space="preserve"> </w:t>
            </w:r>
            <w:r w:rsidRPr="006B2789">
              <w:rPr>
                <w:rFonts w:asciiTheme="minorHAnsi" w:eastAsia="Calibri" w:hAnsiTheme="minorHAnsi" w:cstheme="minorHAnsi"/>
                <w:szCs w:val="22"/>
              </w:rPr>
              <w:t>и M3A Образац</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E70A02">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E70A02" w:rsidRPr="006B2789" w:rsidRDefault="00E70A02" w:rsidP="00E70A02">
            <w:pPr>
              <w:pStyle w:val="ListParagraph"/>
              <w:ind w:left="0"/>
              <w:rPr>
                <w:rFonts w:eastAsia="Calibri" w:cs="Times New Roman"/>
                <w:noProof/>
                <w:sz w:val="24"/>
              </w:rPr>
            </w:pPr>
            <w:r w:rsidRPr="00364968">
              <w:rPr>
                <w:rFonts w:eastAsia="Calibri" w:cs="Times New Roman"/>
                <w:szCs w:val="20"/>
                <w:lang w:val="sr-Cyrl-CS"/>
              </w:rPr>
              <w:t>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bl>
    <w:p w:rsidR="00D50F0B" w:rsidRPr="00E70A02" w:rsidRDefault="00D50F0B" w:rsidP="00E70A02">
      <w:pPr>
        <w:rPr>
          <w:rFonts w:eastAsia="Calibri" w:cs="Times New Roman"/>
          <w:noProof/>
          <w:sz w:val="24"/>
        </w:rPr>
      </w:pPr>
    </w:p>
    <w:p w:rsidR="00D50F0B" w:rsidRPr="007753B4" w:rsidRDefault="00D50F0B" w:rsidP="00D50F0B">
      <w:pPr>
        <w:autoSpaceDE w:val="0"/>
        <w:autoSpaceDN w:val="0"/>
        <w:adjustRightInd w:val="0"/>
        <w:ind w:left="720"/>
        <w:rPr>
          <w:rFonts w:cs="Times New Roman"/>
          <w:bCs/>
          <w:iCs/>
          <w:sz w:val="24"/>
        </w:rPr>
      </w:pPr>
      <w:r w:rsidRPr="00EF22D2">
        <w:rPr>
          <w:b/>
          <w:noProof/>
          <w:sz w:val="24"/>
          <w:lang w:val="sr-Cyrl-CS"/>
        </w:rPr>
        <w:t>3</w:t>
      </w:r>
      <w:r w:rsidRPr="007753B4">
        <w:rPr>
          <w:noProof/>
          <w:sz w:val="24"/>
          <w:lang w:val="sr-Cyrl-CS"/>
        </w:rPr>
        <w:t>.</w:t>
      </w:r>
      <w:r w:rsidRPr="007753B4">
        <w:t xml:space="preserve"> </w:t>
      </w:r>
      <w:r w:rsidRPr="007753B4">
        <w:rPr>
          <w:rFonts w:cs="Times New Roman"/>
          <w:bCs/>
          <w:iCs/>
          <w:sz w:val="24"/>
        </w:rPr>
        <w:t>да извршиоци које ће Понуђач ангажовати на пословима обезбеђења код Наручиоца имају</w:t>
      </w:r>
      <w:r>
        <w:rPr>
          <w:rFonts w:cs="Times New Roman"/>
          <w:bCs/>
          <w:iCs/>
          <w:sz w:val="24"/>
        </w:rPr>
        <w:t xml:space="preserve"> најмање</w:t>
      </w:r>
      <w:r w:rsidRPr="007753B4">
        <w:rPr>
          <w:rFonts w:cs="Times New Roman"/>
          <w:bCs/>
          <w:iCs/>
          <w:sz w:val="24"/>
        </w:rPr>
        <w:t xml:space="preserve"> средњу стручну спрему.</w:t>
      </w:r>
    </w:p>
    <w:p w:rsidR="00D50F0B" w:rsidRDefault="00D50F0B" w:rsidP="00D50F0B">
      <w:pPr>
        <w:autoSpaceDE w:val="0"/>
        <w:autoSpaceDN w:val="0"/>
        <w:adjustRightInd w:val="0"/>
        <w:ind w:left="720"/>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F1390F" w:rsidRDefault="00E70A02"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E70A02">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E70A02" w:rsidRPr="00543BE8" w:rsidRDefault="00E70A02" w:rsidP="00E70A02">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543BE8" w:rsidRDefault="00E70A02"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E70A02">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E70A02" w:rsidRPr="00543BE8" w:rsidRDefault="00E70A02" w:rsidP="00E70A02">
            <w:pPr>
              <w:pStyle w:val="ListParagraph"/>
              <w:ind w:left="0"/>
              <w:rPr>
                <w:rFonts w:eastAsia="Calibri" w:cs="Times New Roman"/>
                <w:noProof/>
                <w:sz w:val="24"/>
              </w:rPr>
            </w:pPr>
            <w:r w:rsidRPr="00364968">
              <w:rPr>
                <w:rFonts w:eastAsia="Calibri" w:cs="Times New Roman"/>
                <w:szCs w:val="20"/>
                <w:lang w:val="sr-Cyrl-CS"/>
              </w:rPr>
              <w:t>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bl>
    <w:p w:rsidR="00D50F0B" w:rsidRDefault="00D50F0B" w:rsidP="00D50F0B">
      <w:pPr>
        <w:rPr>
          <w:noProof/>
          <w:sz w:val="24"/>
          <w:lang w:val="sr-Cyrl-CS"/>
        </w:rPr>
      </w:pPr>
    </w:p>
    <w:p w:rsidR="00897467" w:rsidRDefault="00897467" w:rsidP="00D50F0B">
      <w:pPr>
        <w:autoSpaceDE w:val="0"/>
        <w:autoSpaceDN w:val="0"/>
        <w:adjustRightInd w:val="0"/>
        <w:ind w:left="720"/>
        <w:rPr>
          <w:b/>
          <w:noProof/>
          <w:sz w:val="24"/>
          <w:lang w:val="sr-Cyrl-CS"/>
        </w:rPr>
      </w:pPr>
    </w:p>
    <w:p w:rsidR="00897467" w:rsidRDefault="00897467" w:rsidP="00D50F0B">
      <w:pPr>
        <w:autoSpaceDE w:val="0"/>
        <w:autoSpaceDN w:val="0"/>
        <w:adjustRightInd w:val="0"/>
        <w:ind w:left="720"/>
        <w:rPr>
          <w:b/>
          <w:noProof/>
          <w:sz w:val="24"/>
          <w:lang w:val="sr-Cyrl-CS"/>
        </w:rPr>
      </w:pPr>
    </w:p>
    <w:p w:rsidR="00897467" w:rsidRDefault="00897467" w:rsidP="00D50F0B">
      <w:pPr>
        <w:autoSpaceDE w:val="0"/>
        <w:autoSpaceDN w:val="0"/>
        <w:adjustRightInd w:val="0"/>
        <w:ind w:left="720"/>
        <w:rPr>
          <w:b/>
          <w:noProof/>
          <w:sz w:val="24"/>
          <w:lang w:val="sr-Cyrl-CS"/>
        </w:rPr>
      </w:pPr>
    </w:p>
    <w:p w:rsidR="00897467" w:rsidRDefault="00897467" w:rsidP="00D50F0B">
      <w:pPr>
        <w:autoSpaceDE w:val="0"/>
        <w:autoSpaceDN w:val="0"/>
        <w:adjustRightInd w:val="0"/>
        <w:ind w:left="720"/>
        <w:rPr>
          <w:b/>
          <w:noProof/>
          <w:sz w:val="24"/>
          <w:lang w:val="sr-Cyrl-CS"/>
        </w:rPr>
      </w:pPr>
    </w:p>
    <w:p w:rsidR="00897467" w:rsidRDefault="00897467" w:rsidP="00D50F0B">
      <w:pPr>
        <w:autoSpaceDE w:val="0"/>
        <w:autoSpaceDN w:val="0"/>
        <w:adjustRightInd w:val="0"/>
        <w:ind w:left="720"/>
        <w:rPr>
          <w:b/>
          <w:noProof/>
          <w:sz w:val="24"/>
          <w:lang w:val="sr-Cyrl-CS"/>
        </w:rPr>
      </w:pPr>
    </w:p>
    <w:p w:rsidR="00E70A02" w:rsidRPr="006B2789" w:rsidRDefault="00D50F0B" w:rsidP="00897467">
      <w:pPr>
        <w:autoSpaceDE w:val="0"/>
        <w:autoSpaceDN w:val="0"/>
        <w:adjustRightInd w:val="0"/>
        <w:ind w:left="720"/>
        <w:rPr>
          <w:rFonts w:cs="Times New Roman"/>
          <w:bCs/>
          <w:iCs/>
          <w:sz w:val="24"/>
        </w:rPr>
      </w:pPr>
      <w:r w:rsidRPr="009C631C">
        <w:rPr>
          <w:b/>
          <w:noProof/>
          <w:sz w:val="24"/>
          <w:lang w:val="sr-Cyrl-CS"/>
        </w:rPr>
        <w:lastRenderedPageBreak/>
        <w:t>4.</w:t>
      </w:r>
      <w:r w:rsidRPr="002505F4">
        <w:t xml:space="preserve"> </w:t>
      </w:r>
      <w:r>
        <w:rPr>
          <w:rFonts w:cs="Times New Roman"/>
          <w:bCs/>
          <w:iCs/>
          <w:sz w:val="24"/>
        </w:rPr>
        <w:t xml:space="preserve">да запослени радници код понуђача који ће бити ангажовани на пословима обезбеђења код наручиоца имају </w:t>
      </w:r>
      <w:r w:rsidRPr="006B2789">
        <w:rPr>
          <w:rFonts w:cs="Times New Roman"/>
          <w:bCs/>
          <w:iCs/>
          <w:sz w:val="24"/>
        </w:rPr>
        <w:t>полoжен стручни испит из области заштите од пожара.</w:t>
      </w:r>
    </w:p>
    <w:p w:rsidR="00D50F0B" w:rsidRPr="002505F4" w:rsidRDefault="00D50F0B" w:rsidP="00D50F0B">
      <w:pPr>
        <w:ind w:firstLine="720"/>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F1390F" w:rsidRDefault="00E70A02"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CF3F4A">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E70A02" w:rsidRPr="00543BE8" w:rsidRDefault="00E70A02" w:rsidP="00CF3F4A">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6B2789" w:rsidRDefault="00E70A02" w:rsidP="00CF3F4A">
            <w:pPr>
              <w:pStyle w:val="ListParagraph"/>
              <w:ind w:left="0"/>
              <w:rPr>
                <w:rFonts w:asciiTheme="minorHAnsi" w:eastAsia="Calibri" w:hAnsiTheme="minorHAnsi" w:cstheme="minorHAnsi"/>
                <w:color w:val="00B0F0"/>
                <w:szCs w:val="22"/>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 xml:space="preserve">7 и </w:t>
            </w:r>
            <w:r w:rsidRPr="006B2789">
              <w:rPr>
                <w:rFonts w:asciiTheme="minorHAnsi" w:eastAsia="Calibri" w:hAnsiTheme="minorHAnsi" w:cstheme="minorHAnsi"/>
                <w:szCs w:val="22"/>
              </w:rPr>
              <w:t>Уверење издато од стране МУП-а</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CF3F4A">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E70A02" w:rsidRPr="00543BE8" w:rsidRDefault="00E70A02" w:rsidP="00CF3F4A">
            <w:pPr>
              <w:pStyle w:val="ListParagraph"/>
              <w:ind w:left="0"/>
              <w:rPr>
                <w:rFonts w:eastAsia="Calibri" w:cs="Times New Roman"/>
                <w:noProof/>
                <w:sz w:val="24"/>
              </w:rPr>
            </w:pPr>
            <w:r w:rsidRPr="00364968">
              <w:rPr>
                <w:rFonts w:eastAsia="Calibri" w:cs="Times New Roman"/>
                <w:szCs w:val="20"/>
                <w:lang w:val="sr-Cyrl-CS"/>
              </w:rPr>
              <w:t>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bl>
    <w:p w:rsidR="00D50F0B" w:rsidRDefault="00D50F0B" w:rsidP="00D50F0B">
      <w:pPr>
        <w:pStyle w:val="ListParagraph"/>
        <w:rPr>
          <w:b/>
          <w:noProof/>
          <w:color w:val="00B0F0"/>
          <w:sz w:val="24"/>
          <w:lang w:val="sr-Cyrl-CS"/>
        </w:rPr>
      </w:pPr>
    </w:p>
    <w:p w:rsidR="00D50F0B" w:rsidRPr="006B2789" w:rsidRDefault="00D50F0B" w:rsidP="00D50F0B">
      <w:pPr>
        <w:autoSpaceDE w:val="0"/>
        <w:autoSpaceDN w:val="0"/>
        <w:adjustRightInd w:val="0"/>
        <w:ind w:left="720"/>
        <w:rPr>
          <w:rFonts w:cs="Times New Roman"/>
          <w:bCs/>
          <w:iCs/>
          <w:sz w:val="24"/>
        </w:rPr>
      </w:pPr>
      <w:r w:rsidRPr="006B2789">
        <w:rPr>
          <w:b/>
          <w:noProof/>
          <w:sz w:val="24"/>
          <w:lang w:val="sr-Cyrl-CS"/>
        </w:rPr>
        <w:t>5.</w:t>
      </w:r>
      <w:r w:rsidRPr="00CF74BF">
        <w:rPr>
          <w:b/>
          <w:noProof/>
          <w:color w:val="00B0F0"/>
          <w:sz w:val="24"/>
          <w:lang w:val="sr-Cyrl-CS"/>
        </w:rPr>
        <w:t xml:space="preserve"> </w:t>
      </w:r>
      <w:r w:rsidRPr="00124A51">
        <w:rPr>
          <w:rFonts w:cs="Times New Roman"/>
          <w:bCs/>
          <w:iCs/>
          <w:sz w:val="24"/>
        </w:rPr>
        <w:t>да извршиоци који ће бити ангажовани на пословима обезбеђења код Наручиоца имају лекарско уверење о психо-физичкој способности</w:t>
      </w:r>
      <w:r>
        <w:rPr>
          <w:rFonts w:cs="Times New Roman"/>
          <w:bCs/>
          <w:iCs/>
          <w:sz w:val="24"/>
        </w:rPr>
        <w:t xml:space="preserve"> за обављање послова обезбеђења.</w:t>
      </w:r>
    </w:p>
    <w:p w:rsidR="00D50F0B" w:rsidRDefault="00D50F0B" w:rsidP="00D50F0B">
      <w:pPr>
        <w:pStyle w:val="ListParagraph"/>
        <w:rPr>
          <w:b/>
          <w:noProof/>
          <w:color w:val="00B0F0"/>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F1390F" w:rsidRDefault="00E70A02"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CF3F4A">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E70A02" w:rsidRPr="00543BE8" w:rsidRDefault="00E70A02" w:rsidP="00CF3F4A">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6B2789" w:rsidRDefault="00E70A02" w:rsidP="00CF3F4A">
            <w:pPr>
              <w:pStyle w:val="ListParagraph"/>
              <w:ind w:left="0"/>
              <w:rPr>
                <w:rFonts w:asciiTheme="minorHAnsi" w:eastAsia="Calibri" w:hAnsiTheme="minorHAnsi" w:cstheme="minorHAnsi"/>
                <w:color w:val="00B0F0"/>
                <w:szCs w:val="22"/>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 и важеће лекарско уверење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E70A02">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E70A02" w:rsidRPr="006B2789" w:rsidRDefault="00E70A02" w:rsidP="00E70A02">
            <w:pPr>
              <w:pStyle w:val="ListParagraph"/>
              <w:ind w:left="0"/>
              <w:rPr>
                <w:rFonts w:eastAsia="Calibri" w:cs="Times New Roman"/>
                <w:noProof/>
                <w:sz w:val="24"/>
              </w:rPr>
            </w:pPr>
            <w:r w:rsidRPr="00364968">
              <w:rPr>
                <w:rFonts w:eastAsia="Calibri" w:cs="Times New Roman"/>
                <w:szCs w:val="20"/>
                <w:lang w:val="sr-Cyrl-CS"/>
              </w:rPr>
              <w:t>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r w:rsidR="00E70A02" w:rsidRPr="00543BE8" w:rsidTr="00CF3F4A">
        <w:trPr>
          <w:trHeight w:val="50"/>
          <w:jc w:val="center"/>
        </w:trPr>
        <w:tc>
          <w:tcPr>
            <w:tcW w:w="9911" w:type="dxa"/>
            <w:gridSpan w:val="3"/>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rPr>
                <w:rFonts w:eastAsia="Calibri" w:cs="Times New Roman"/>
                <w:noProof/>
                <w:sz w:val="24"/>
                <w:lang w:val="sr-Cyrl-CS"/>
              </w:rPr>
            </w:pPr>
            <w:r>
              <w:rPr>
                <w:rFonts w:eastAsia="Calibri" w:cs="Times New Roman"/>
                <w:b/>
                <w:szCs w:val="20"/>
                <w:lang w:val="sr-Cyrl-CS"/>
              </w:rPr>
              <w:t>Доказ не може бити старији од 6 месеци</w:t>
            </w:r>
            <w:r w:rsidRPr="00364968">
              <w:rPr>
                <w:rFonts w:eastAsia="Calibri" w:cs="Times New Roman"/>
                <w:b/>
                <w:szCs w:val="20"/>
                <w:lang w:val="sr-Cyrl-CS"/>
              </w:rPr>
              <w:t xml:space="preserve"> пре отварања понуда</w:t>
            </w:r>
          </w:p>
        </w:tc>
      </w:tr>
    </w:tbl>
    <w:p w:rsidR="00D50F0B" w:rsidRPr="006B2789" w:rsidRDefault="00D50F0B" w:rsidP="00D50F0B">
      <w:pPr>
        <w:rPr>
          <w:b/>
          <w:noProof/>
          <w:color w:val="00B0F0"/>
          <w:sz w:val="24"/>
          <w:lang w:val="sr-Cyrl-CS"/>
        </w:rPr>
      </w:pPr>
    </w:p>
    <w:p w:rsidR="00D50F0B" w:rsidRDefault="00D50F0B" w:rsidP="00D50F0B">
      <w:pPr>
        <w:autoSpaceDE w:val="0"/>
        <w:autoSpaceDN w:val="0"/>
        <w:adjustRightInd w:val="0"/>
        <w:ind w:left="720"/>
        <w:rPr>
          <w:rFonts w:cs="Times New Roman"/>
          <w:bCs/>
          <w:iCs/>
          <w:sz w:val="24"/>
        </w:rPr>
      </w:pPr>
      <w:r w:rsidRPr="006B2789">
        <w:rPr>
          <w:b/>
          <w:noProof/>
          <w:sz w:val="24"/>
          <w:lang w:val="sr-Cyrl-CS"/>
        </w:rPr>
        <w:t>6.</w:t>
      </w:r>
      <w:r>
        <w:rPr>
          <w:b/>
          <w:noProof/>
          <w:color w:val="00B0F0"/>
          <w:sz w:val="24"/>
          <w:lang w:val="sr-Cyrl-CS"/>
        </w:rPr>
        <w:t xml:space="preserve"> </w:t>
      </w:r>
      <w:r w:rsidRPr="00124A51">
        <w:rPr>
          <w:rFonts w:cs="Times New Roman"/>
          <w:bCs/>
          <w:iCs/>
          <w:sz w:val="24"/>
        </w:rPr>
        <w:t>да извршиоци који ће бити ангажовани на пословима обезбеђења код Наручиоца имају уверење надлежног суда да се против њих не води истражни поступак и да против њиx није ступила на снагу оптужница или оптужни предлог за кривична дела за кој</w:t>
      </w:r>
      <w:r>
        <w:rPr>
          <w:rFonts w:cs="Times New Roman"/>
          <w:bCs/>
          <w:iCs/>
          <w:sz w:val="24"/>
        </w:rPr>
        <w:t>е се гони по службеној дужности.</w:t>
      </w:r>
    </w:p>
    <w:p w:rsidR="00D50F0B" w:rsidRDefault="00D50F0B" w:rsidP="00D50F0B">
      <w:pPr>
        <w:autoSpaceDE w:val="0"/>
        <w:autoSpaceDN w:val="0"/>
        <w:adjustRightInd w:val="0"/>
        <w:ind w:left="720"/>
        <w:rPr>
          <w:rFonts w:cs="Times New Roman"/>
          <w:bCs/>
          <w:iCs/>
          <w:sz w:val="24"/>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F1390F" w:rsidRDefault="00E70A02"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CF3F4A">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E70A02" w:rsidRPr="00543BE8" w:rsidRDefault="00E70A02" w:rsidP="00CF3F4A">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6B2789" w:rsidRDefault="00E70A02"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 и уверење надлежног суда</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CF3F4A">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E70A02" w:rsidRPr="006B2789" w:rsidRDefault="00E70A02" w:rsidP="00CF3F4A">
            <w:pPr>
              <w:pStyle w:val="ListParagraph"/>
              <w:ind w:left="0"/>
              <w:rPr>
                <w:rFonts w:eastAsia="Calibri" w:cs="Times New Roman"/>
                <w:noProof/>
                <w:sz w:val="24"/>
              </w:rPr>
            </w:pPr>
            <w:r w:rsidRPr="00364968">
              <w:rPr>
                <w:rFonts w:eastAsia="Calibri" w:cs="Times New Roman"/>
                <w:szCs w:val="20"/>
                <w:lang w:val="sr-Cyrl-CS"/>
              </w:rPr>
              <w:t>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r w:rsidR="00E70A02" w:rsidRPr="00543BE8" w:rsidTr="00CF3F4A">
        <w:trPr>
          <w:trHeight w:val="50"/>
          <w:jc w:val="center"/>
        </w:trPr>
        <w:tc>
          <w:tcPr>
            <w:tcW w:w="9911" w:type="dxa"/>
            <w:gridSpan w:val="3"/>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rPr>
                <w:rFonts w:eastAsia="Calibri" w:cs="Times New Roman"/>
                <w:noProof/>
                <w:sz w:val="24"/>
                <w:lang w:val="sr-Cyrl-CS"/>
              </w:rPr>
            </w:pPr>
            <w:r>
              <w:rPr>
                <w:rFonts w:eastAsia="Calibri" w:cs="Times New Roman"/>
                <w:b/>
                <w:szCs w:val="20"/>
                <w:lang w:val="sr-Cyrl-CS"/>
              </w:rPr>
              <w:t>Доказ не може бити старији од 2 месеца</w:t>
            </w:r>
            <w:r w:rsidRPr="00364968">
              <w:rPr>
                <w:rFonts w:eastAsia="Calibri" w:cs="Times New Roman"/>
                <w:b/>
                <w:szCs w:val="20"/>
                <w:lang w:val="sr-Cyrl-CS"/>
              </w:rPr>
              <w:t xml:space="preserve"> пре отварања понуда</w:t>
            </w:r>
          </w:p>
        </w:tc>
      </w:tr>
    </w:tbl>
    <w:p w:rsidR="00D50F0B" w:rsidRPr="006B2789" w:rsidRDefault="00D50F0B" w:rsidP="00D50F0B">
      <w:pPr>
        <w:rPr>
          <w:b/>
          <w:noProof/>
          <w:color w:val="00B0F0"/>
          <w:sz w:val="24"/>
          <w:lang w:val="sr-Cyrl-CS"/>
        </w:rPr>
      </w:pPr>
    </w:p>
    <w:p w:rsidR="00897467" w:rsidRDefault="00897467" w:rsidP="00D50F0B">
      <w:pPr>
        <w:pStyle w:val="ListParagraph"/>
        <w:rPr>
          <w:b/>
          <w:noProof/>
          <w:sz w:val="24"/>
          <w:lang w:val="sr-Cyrl-CS"/>
        </w:rPr>
      </w:pPr>
    </w:p>
    <w:p w:rsidR="00897467" w:rsidRDefault="00897467" w:rsidP="00D50F0B">
      <w:pPr>
        <w:pStyle w:val="ListParagraph"/>
        <w:rPr>
          <w:b/>
          <w:noProof/>
          <w:sz w:val="24"/>
          <w:lang w:val="sr-Cyrl-CS"/>
        </w:rPr>
      </w:pPr>
    </w:p>
    <w:p w:rsidR="00D50F0B" w:rsidRDefault="00D50F0B" w:rsidP="00D50F0B">
      <w:pPr>
        <w:pStyle w:val="ListParagraph"/>
        <w:rPr>
          <w:noProof/>
          <w:sz w:val="24"/>
          <w:lang w:val="sr-Cyrl-CS"/>
        </w:rPr>
      </w:pPr>
      <w:r>
        <w:rPr>
          <w:b/>
          <w:noProof/>
          <w:sz w:val="24"/>
          <w:lang w:val="sr-Cyrl-CS"/>
        </w:rPr>
        <w:lastRenderedPageBreak/>
        <w:t>7</w:t>
      </w:r>
      <w:r w:rsidRPr="009C631C">
        <w:rPr>
          <w:b/>
          <w:noProof/>
          <w:sz w:val="24"/>
          <w:lang w:val="sr-Cyrl-CS"/>
        </w:rPr>
        <w:t>.</w:t>
      </w:r>
      <w:r w:rsidRPr="002505F4">
        <w:t xml:space="preserve"> </w:t>
      </w:r>
      <w:r w:rsidRPr="002505F4">
        <w:rPr>
          <w:noProof/>
          <w:sz w:val="24"/>
          <w:lang w:val="sr-Cyrl-CS"/>
        </w:rPr>
        <w:t>да је понуђач у последње 3 (три) године реализовао најмање 5 (пет) уговора о пружању услуга обезбеђења укупне вр</w:t>
      </w:r>
      <w:r>
        <w:rPr>
          <w:noProof/>
          <w:sz w:val="24"/>
          <w:lang w:val="sr-Cyrl-CS"/>
        </w:rPr>
        <w:t>едности од 10.000.000,00 динара.</w:t>
      </w:r>
    </w:p>
    <w:p w:rsidR="00D50F0B" w:rsidRPr="00DC7151" w:rsidRDefault="00D50F0B" w:rsidP="00D50F0B">
      <w:pPr>
        <w:rPr>
          <w:noProof/>
          <w:sz w:val="24"/>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F1390F" w:rsidRDefault="00E70A02"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E70A02">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E70A02" w:rsidRPr="006B2789" w:rsidRDefault="00E70A02" w:rsidP="00E70A02">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6B2789" w:rsidRDefault="00E70A02"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5 и Копије извршених уговора</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E70A02" w:rsidRPr="00364968" w:rsidRDefault="00E70A02" w:rsidP="00CF3F4A">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E70A02" w:rsidRPr="006B2789" w:rsidRDefault="00E70A02" w:rsidP="00CF3F4A">
            <w:pPr>
              <w:pStyle w:val="ListParagraph"/>
              <w:ind w:left="0"/>
              <w:rPr>
                <w:rFonts w:eastAsia="Calibri" w:cs="Times New Roman"/>
                <w:noProof/>
                <w:sz w:val="24"/>
              </w:rPr>
            </w:pPr>
            <w:r w:rsidRPr="00364968">
              <w:rPr>
                <w:rFonts w:eastAsia="Calibri" w:cs="Times New Roman"/>
                <w:szCs w:val="20"/>
                <w:lang w:val="sr-Cyrl-CS"/>
              </w:rPr>
              <w:t>Не</w:t>
            </w: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r w:rsidR="00E70A02"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E70A02" w:rsidRPr="00543BE8" w:rsidRDefault="00E70A02"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E70A02" w:rsidRPr="00543BE8" w:rsidRDefault="00E70A02" w:rsidP="00CF3F4A">
            <w:pPr>
              <w:pStyle w:val="ListParagraph"/>
              <w:rPr>
                <w:rFonts w:eastAsia="Calibri" w:cs="Times New Roman"/>
                <w:noProof/>
                <w:sz w:val="24"/>
                <w:lang w:val="sr-Cyrl-CS"/>
              </w:rPr>
            </w:pPr>
          </w:p>
        </w:tc>
      </w:tr>
    </w:tbl>
    <w:p w:rsidR="00D50F0B" w:rsidRDefault="00D50F0B" w:rsidP="00D50F0B">
      <w:pPr>
        <w:pStyle w:val="ListParagraph"/>
        <w:rPr>
          <w:noProof/>
          <w:sz w:val="24"/>
          <w:lang w:val="sr-Cyrl-CS"/>
        </w:rPr>
      </w:pPr>
    </w:p>
    <w:p w:rsidR="00D50F0B" w:rsidRPr="00693174" w:rsidRDefault="00D50F0B" w:rsidP="00D50F0B">
      <w:pPr>
        <w:autoSpaceDE w:val="0"/>
        <w:autoSpaceDN w:val="0"/>
        <w:adjustRightInd w:val="0"/>
        <w:ind w:left="720"/>
        <w:rPr>
          <w:rFonts w:cs="Times New Roman"/>
          <w:bCs/>
          <w:iCs/>
          <w:sz w:val="24"/>
        </w:rPr>
      </w:pPr>
      <w:r>
        <w:rPr>
          <w:b/>
          <w:noProof/>
          <w:sz w:val="24"/>
          <w:lang w:val="sr-Cyrl-CS"/>
        </w:rPr>
        <w:t>8</w:t>
      </w:r>
      <w:r w:rsidRPr="009C631C">
        <w:rPr>
          <w:b/>
          <w:noProof/>
          <w:sz w:val="24"/>
          <w:lang w:val="sr-Cyrl-CS"/>
        </w:rPr>
        <w:t>.</w:t>
      </w:r>
      <w:r w:rsidRPr="00B454E0">
        <w:rPr>
          <w:rFonts w:cs="Times New Roman"/>
          <w:bCs/>
          <w:iCs/>
          <w:sz w:val="24"/>
        </w:rPr>
        <w:t xml:space="preserve"> </w:t>
      </w:r>
      <w:r w:rsidRPr="00693174">
        <w:rPr>
          <w:rFonts w:cs="Times New Roman"/>
          <w:bCs/>
          <w:iCs/>
          <w:sz w:val="24"/>
        </w:rPr>
        <w:t>да понуђач поседује сертифик</w:t>
      </w:r>
      <w:r>
        <w:rPr>
          <w:rFonts w:cs="Times New Roman"/>
          <w:bCs/>
          <w:iCs/>
          <w:sz w:val="24"/>
        </w:rPr>
        <w:t>о</w:t>
      </w:r>
      <w:r w:rsidRPr="00693174">
        <w:rPr>
          <w:rFonts w:cs="Times New Roman"/>
          <w:bCs/>
          <w:iCs/>
          <w:sz w:val="24"/>
        </w:rPr>
        <w:t xml:space="preserve">ван систем квалитета по захтеву стандарда ISO 9001, издат од стране акредитованог сертификационог тела,  </w:t>
      </w:r>
    </w:p>
    <w:p w:rsidR="00D50F0B" w:rsidRPr="00E70A02" w:rsidRDefault="00D50F0B" w:rsidP="00E70A02">
      <w:pPr>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F1390F" w:rsidRDefault="00897467"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897467" w:rsidRPr="006B2789" w:rsidRDefault="00897467" w:rsidP="00CF3F4A">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6B2789" w:rsidRDefault="00897467"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 и  Копија сертификата</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897467" w:rsidRPr="006B2789" w:rsidRDefault="00897467" w:rsidP="00CF3F4A">
            <w:pPr>
              <w:pStyle w:val="ListParagraph"/>
              <w:ind w:left="0"/>
              <w:rPr>
                <w:rFonts w:eastAsia="Calibri" w:cs="Times New Roman"/>
                <w:noProof/>
                <w:sz w:val="24"/>
              </w:rPr>
            </w:pPr>
            <w:r w:rsidRPr="00364968">
              <w:rPr>
                <w:rFonts w:eastAsia="Calibri" w:cs="Times New Roman"/>
                <w:szCs w:val="20"/>
                <w:lang w:val="sr-Cyrl-CS"/>
              </w:rPr>
              <w:t>Не</w:t>
            </w: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r>
    </w:tbl>
    <w:p w:rsidR="00D50F0B" w:rsidRDefault="00D50F0B" w:rsidP="00D50F0B">
      <w:pPr>
        <w:pStyle w:val="ListParagraph"/>
        <w:rPr>
          <w:noProof/>
          <w:sz w:val="24"/>
          <w:lang w:val="sr-Cyrl-CS"/>
        </w:rPr>
      </w:pPr>
    </w:p>
    <w:p w:rsidR="00D50F0B" w:rsidRPr="007219DC" w:rsidRDefault="00D50F0B" w:rsidP="00D50F0B">
      <w:pPr>
        <w:autoSpaceDE w:val="0"/>
        <w:autoSpaceDN w:val="0"/>
        <w:adjustRightInd w:val="0"/>
        <w:ind w:left="720"/>
        <w:rPr>
          <w:rFonts w:cs="Times New Roman"/>
          <w:bCs/>
          <w:iCs/>
          <w:sz w:val="24"/>
        </w:rPr>
      </w:pPr>
      <w:r w:rsidRPr="006B2789">
        <w:rPr>
          <w:b/>
          <w:noProof/>
          <w:sz w:val="24"/>
          <w:lang w:val="sr-Cyrl-CS"/>
        </w:rPr>
        <w:t>9.</w:t>
      </w:r>
      <w:r w:rsidRPr="006B2789">
        <w:rPr>
          <w:rFonts w:cs="Times New Roman"/>
          <w:bCs/>
          <w:iCs/>
          <w:sz w:val="24"/>
        </w:rPr>
        <w:t xml:space="preserve"> да</w:t>
      </w:r>
      <w:r w:rsidRPr="00693174">
        <w:rPr>
          <w:rFonts w:cs="Times New Roman"/>
          <w:bCs/>
          <w:iCs/>
          <w:sz w:val="24"/>
        </w:rPr>
        <w:t xml:space="preserve"> понуђач није имао регистроване блокаде </w:t>
      </w:r>
      <w:r>
        <w:rPr>
          <w:rFonts w:cs="Times New Roman"/>
          <w:bCs/>
          <w:iCs/>
          <w:sz w:val="24"/>
        </w:rPr>
        <w:t>на пословним рачунима у 2012. и</w:t>
      </w:r>
      <w:r w:rsidRPr="00693174">
        <w:rPr>
          <w:rFonts w:cs="Times New Roman"/>
          <w:bCs/>
          <w:iCs/>
          <w:sz w:val="24"/>
        </w:rPr>
        <w:t xml:space="preserve"> 2013. години, </w:t>
      </w:r>
    </w:p>
    <w:p w:rsidR="00D50F0B" w:rsidRPr="002505F4" w:rsidRDefault="00D50F0B" w:rsidP="00D50F0B">
      <w:pPr>
        <w:pStyle w:val="ListParagraph"/>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F1390F" w:rsidRDefault="00897467"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897467" w:rsidRPr="006B2789" w:rsidRDefault="00897467" w:rsidP="00CF3F4A">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543BE8" w:rsidRDefault="00897467"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897467" w:rsidRPr="006B2789" w:rsidRDefault="00897467" w:rsidP="00CF3F4A">
            <w:pPr>
              <w:pStyle w:val="ListParagraph"/>
              <w:ind w:left="0"/>
              <w:rPr>
                <w:rFonts w:eastAsia="Calibri" w:cs="Times New Roman"/>
                <w:noProof/>
                <w:sz w:val="24"/>
              </w:rPr>
            </w:pPr>
            <w:r w:rsidRPr="00364968">
              <w:rPr>
                <w:rFonts w:eastAsia="Calibri" w:cs="Times New Roman"/>
                <w:szCs w:val="20"/>
                <w:lang w:val="sr-Cyrl-CS"/>
              </w:rPr>
              <w:t>Не</w:t>
            </w: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r>
    </w:tbl>
    <w:p w:rsidR="00D50F0B" w:rsidRPr="00B454E0" w:rsidRDefault="00D50F0B" w:rsidP="00D50F0B">
      <w:pPr>
        <w:autoSpaceDE w:val="0"/>
        <w:autoSpaceDN w:val="0"/>
        <w:adjustRightInd w:val="0"/>
        <w:ind w:left="720"/>
        <w:rPr>
          <w:rFonts w:cs="Times New Roman"/>
          <w:bCs/>
          <w:iCs/>
          <w:sz w:val="24"/>
        </w:rPr>
      </w:pPr>
    </w:p>
    <w:p w:rsidR="00D50F0B" w:rsidRPr="007219DC" w:rsidRDefault="00D50F0B" w:rsidP="00D50F0B">
      <w:pPr>
        <w:autoSpaceDE w:val="0"/>
        <w:autoSpaceDN w:val="0"/>
        <w:adjustRightInd w:val="0"/>
        <w:ind w:left="720"/>
        <w:rPr>
          <w:rFonts w:cs="Times New Roman"/>
          <w:bCs/>
          <w:iCs/>
          <w:sz w:val="24"/>
        </w:rPr>
      </w:pPr>
      <w:r>
        <w:rPr>
          <w:b/>
          <w:noProof/>
          <w:sz w:val="24"/>
          <w:lang w:val="sr-Cyrl-CS"/>
        </w:rPr>
        <w:t>10</w:t>
      </w:r>
      <w:r w:rsidRPr="009C631C">
        <w:rPr>
          <w:b/>
          <w:noProof/>
          <w:sz w:val="24"/>
          <w:lang w:val="sr-Cyrl-CS"/>
        </w:rPr>
        <w:t>.</w:t>
      </w:r>
      <w:r w:rsidRPr="00B454E0">
        <w:rPr>
          <w:rFonts w:cs="Times New Roman"/>
          <w:bCs/>
          <w:iCs/>
          <w:sz w:val="24"/>
        </w:rPr>
        <w:t xml:space="preserve"> </w:t>
      </w:r>
      <w:r w:rsidRPr="00693174">
        <w:rPr>
          <w:rFonts w:cs="Times New Roman"/>
          <w:bCs/>
          <w:iCs/>
          <w:sz w:val="24"/>
        </w:rPr>
        <w:t>да је понуђач у последње 3</w:t>
      </w:r>
      <w:r>
        <w:rPr>
          <w:rFonts w:cs="Times New Roman"/>
          <w:bCs/>
          <w:iCs/>
          <w:sz w:val="24"/>
        </w:rPr>
        <w:t xml:space="preserve"> </w:t>
      </w:r>
      <w:r w:rsidRPr="00693174">
        <w:rPr>
          <w:rFonts w:cs="Times New Roman"/>
          <w:bCs/>
          <w:iCs/>
          <w:sz w:val="24"/>
        </w:rPr>
        <w:t xml:space="preserve">(три) године остварио укупан приход у износу од </w:t>
      </w:r>
      <w:r>
        <w:rPr>
          <w:rFonts w:cs="Times New Roman"/>
          <w:bCs/>
          <w:iCs/>
          <w:sz w:val="24"/>
        </w:rPr>
        <w:t>15</w:t>
      </w:r>
      <w:r w:rsidRPr="00693174">
        <w:rPr>
          <w:rFonts w:cs="Times New Roman"/>
          <w:bCs/>
          <w:iCs/>
          <w:sz w:val="24"/>
        </w:rPr>
        <w:t>.000.000,00 динара.</w:t>
      </w:r>
    </w:p>
    <w:p w:rsidR="00D50F0B" w:rsidRPr="002505F4" w:rsidRDefault="00D50F0B" w:rsidP="00D50F0B">
      <w:pPr>
        <w:pStyle w:val="ListParagraph"/>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F1390F" w:rsidRDefault="00897467"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897467" w:rsidRPr="006B2789" w:rsidRDefault="00897467" w:rsidP="00CF3F4A">
            <w:pPr>
              <w:pStyle w:val="ListParagraph"/>
              <w:ind w:left="0"/>
              <w:rPr>
                <w:rFonts w:eastAsia="Calibri" w:cs="Times New Roman"/>
                <w:noProof/>
                <w:sz w:val="24"/>
              </w:rPr>
            </w:pPr>
            <w:r w:rsidRPr="00364968">
              <w:rPr>
                <w:rFonts w:eastAsia="Calibri" w:cs="Times New Roman"/>
                <w:szCs w:val="20"/>
                <w:lang w:val="sr-Cyrl-CS"/>
              </w:rPr>
              <w:t>(Заокружити Да или Не)</w:t>
            </w: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543BE8" w:rsidRDefault="00897467"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897467" w:rsidRPr="006B2789" w:rsidRDefault="00897467" w:rsidP="00CF3F4A">
            <w:pPr>
              <w:pStyle w:val="ListParagraph"/>
              <w:ind w:left="0"/>
              <w:rPr>
                <w:rFonts w:eastAsia="Calibri" w:cs="Times New Roman"/>
                <w:noProof/>
                <w:sz w:val="24"/>
              </w:rPr>
            </w:pPr>
            <w:r w:rsidRPr="00364968">
              <w:rPr>
                <w:rFonts w:eastAsia="Calibri" w:cs="Times New Roman"/>
                <w:szCs w:val="20"/>
                <w:lang w:val="sr-Cyrl-CS"/>
              </w:rPr>
              <w:t>Не</w:t>
            </w: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lastRenderedPageBreak/>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r>
    </w:tbl>
    <w:p w:rsidR="00D50F0B" w:rsidRPr="002505F4" w:rsidRDefault="00D50F0B" w:rsidP="00D50F0B">
      <w:pPr>
        <w:pStyle w:val="ListParagraph"/>
        <w:rPr>
          <w:noProof/>
          <w:sz w:val="24"/>
          <w:lang w:val="sr-Cyrl-CS"/>
        </w:rPr>
      </w:pPr>
    </w:p>
    <w:p w:rsidR="00D50F0B" w:rsidRPr="00693174" w:rsidRDefault="00D50F0B" w:rsidP="00D50F0B">
      <w:pPr>
        <w:autoSpaceDE w:val="0"/>
        <w:autoSpaceDN w:val="0"/>
        <w:adjustRightInd w:val="0"/>
        <w:ind w:left="720"/>
        <w:rPr>
          <w:rFonts w:cs="Times New Roman"/>
          <w:bCs/>
          <w:iCs/>
          <w:sz w:val="24"/>
        </w:rPr>
      </w:pPr>
      <w:r>
        <w:rPr>
          <w:b/>
          <w:noProof/>
          <w:sz w:val="24"/>
          <w:lang w:val="sr-Cyrl-CS"/>
        </w:rPr>
        <w:t>11</w:t>
      </w:r>
      <w:r w:rsidRPr="009C631C">
        <w:rPr>
          <w:b/>
          <w:noProof/>
          <w:sz w:val="24"/>
          <w:lang w:val="sr-Cyrl-CS"/>
        </w:rPr>
        <w:t>.</w:t>
      </w:r>
      <w:r w:rsidRPr="00B454E0">
        <w:rPr>
          <w:rFonts w:cs="Times New Roman"/>
          <w:bCs/>
          <w:iCs/>
          <w:sz w:val="24"/>
        </w:rPr>
        <w:t xml:space="preserve"> </w:t>
      </w:r>
      <w:r>
        <w:rPr>
          <w:rFonts w:cs="Times New Roman"/>
          <w:bCs/>
          <w:iCs/>
          <w:sz w:val="24"/>
        </w:rPr>
        <w:t xml:space="preserve">да понуђач има у свом власништву командни центар одакле ће вршити надзор над запосленима ангажованим на извршењу услуга обезбеђења код наручиоца. </w:t>
      </w:r>
    </w:p>
    <w:p w:rsidR="00D50F0B" w:rsidRPr="007219DC" w:rsidRDefault="00D50F0B" w:rsidP="00D50F0B">
      <w:pPr>
        <w:rPr>
          <w:noProof/>
          <w:sz w:val="24"/>
          <w:lang w:val="sr-Cyrl-CS"/>
        </w:rPr>
      </w:pPr>
    </w:p>
    <w:tbl>
      <w:tblPr>
        <w:tblW w:w="99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3899"/>
        <w:gridCol w:w="3899"/>
      </w:tblGrid>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F1390F" w:rsidRDefault="00897467" w:rsidP="00CF3F4A">
            <w:pPr>
              <w:pStyle w:val="ListParagraph"/>
              <w:ind w:left="0"/>
              <w:rPr>
                <w:rFonts w:asciiTheme="minorHAnsi" w:eastAsia="Calibri" w:hAnsiTheme="minorHAnsi" w:cstheme="minorHAnsi"/>
                <w:szCs w:val="22"/>
              </w:rPr>
            </w:pPr>
          </w:p>
        </w:tc>
        <w:tc>
          <w:tcPr>
            <w:tcW w:w="3899" w:type="dxa"/>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Достављено</w:t>
            </w:r>
          </w:p>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(Заокружити Да или Не)</w:t>
            </w: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правно  лице:</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543BE8" w:rsidRDefault="00897467" w:rsidP="00CF3F4A">
            <w:pPr>
              <w:pStyle w:val="ListParagraph"/>
              <w:ind w:left="0"/>
              <w:rPr>
                <w:rFonts w:eastAsia="Calibri" w:cs="Times New Roman"/>
                <w:noProof/>
                <w:sz w:val="24"/>
              </w:rPr>
            </w:pPr>
            <w:r w:rsidRPr="00F1390F">
              <w:rPr>
                <w:rFonts w:asciiTheme="minorHAnsi" w:eastAsia="Calibri" w:hAnsiTheme="minorHAnsi" w:cstheme="minorHAnsi"/>
                <w:szCs w:val="22"/>
              </w:rPr>
              <w:t xml:space="preserve">Попуњен, потписан и печатиран Образац </w:t>
            </w:r>
            <w:r>
              <w:rPr>
                <w:rFonts w:asciiTheme="minorHAnsi" w:eastAsia="Calibri" w:hAnsiTheme="minorHAnsi" w:cstheme="minorHAnsi"/>
                <w:szCs w:val="22"/>
              </w:rPr>
              <w:t>7</w:t>
            </w:r>
          </w:p>
        </w:tc>
        <w:tc>
          <w:tcPr>
            <w:tcW w:w="38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Да</w:t>
            </w:r>
          </w:p>
          <w:p w:rsidR="00897467" w:rsidRPr="00364968" w:rsidRDefault="00897467" w:rsidP="00CF3F4A">
            <w:pPr>
              <w:pStyle w:val="ListParagraph"/>
              <w:ind w:left="0"/>
              <w:jc w:val="left"/>
              <w:rPr>
                <w:rFonts w:eastAsia="Calibri" w:cs="Times New Roman"/>
                <w:szCs w:val="20"/>
                <w:lang w:val="sr-Cyrl-CS"/>
              </w:rPr>
            </w:pPr>
            <w:r w:rsidRPr="00364968">
              <w:rPr>
                <w:rFonts w:eastAsia="Calibri" w:cs="Times New Roman"/>
                <w:szCs w:val="20"/>
                <w:lang w:val="sr-Cyrl-CS"/>
              </w:rPr>
              <w:t>Не</w:t>
            </w: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предузетнике: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r>
      <w:tr w:rsidR="00897467" w:rsidRPr="00543BE8" w:rsidTr="00CF3F4A">
        <w:trPr>
          <w:trHeight w:val="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897467" w:rsidRPr="00543BE8" w:rsidRDefault="00897467" w:rsidP="00CF3F4A">
            <w:pPr>
              <w:pStyle w:val="ListParagraph"/>
              <w:ind w:left="189"/>
              <w:jc w:val="left"/>
              <w:rPr>
                <w:rFonts w:eastAsia="Calibri" w:cs="Times New Roman"/>
                <w:b/>
                <w:noProof/>
                <w:sz w:val="24"/>
                <w:lang w:val="sr-Cyrl-CS"/>
              </w:rPr>
            </w:pPr>
            <w:r w:rsidRPr="00543BE8">
              <w:rPr>
                <w:rFonts w:eastAsia="Calibri" w:cs="Times New Roman"/>
                <w:b/>
                <w:noProof/>
                <w:sz w:val="24"/>
                <w:lang w:val="sr-Cyrl-CS"/>
              </w:rPr>
              <w:t>Доказ за физичко лице:</w:t>
            </w: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c>
          <w:tcPr>
            <w:tcW w:w="3899" w:type="dxa"/>
            <w:vMerge/>
            <w:tcBorders>
              <w:top w:val="dotted" w:sz="4" w:space="0" w:color="auto"/>
              <w:left w:val="dotted" w:sz="4" w:space="0" w:color="auto"/>
              <w:bottom w:val="dotted" w:sz="4" w:space="0" w:color="auto"/>
              <w:right w:val="dotted" w:sz="4" w:space="0" w:color="auto"/>
            </w:tcBorders>
            <w:shd w:val="clear" w:color="auto" w:fill="auto"/>
            <w:vAlign w:val="center"/>
          </w:tcPr>
          <w:p w:rsidR="00897467" w:rsidRPr="00543BE8" w:rsidRDefault="00897467" w:rsidP="00CF3F4A">
            <w:pPr>
              <w:pStyle w:val="ListParagraph"/>
              <w:rPr>
                <w:rFonts w:eastAsia="Calibri" w:cs="Times New Roman"/>
                <w:noProof/>
                <w:sz w:val="24"/>
                <w:lang w:val="sr-Cyrl-CS"/>
              </w:rPr>
            </w:pPr>
          </w:p>
        </w:tc>
      </w:tr>
    </w:tbl>
    <w:p w:rsidR="00D50F0B" w:rsidRDefault="00D50F0B" w:rsidP="00364968">
      <w:pPr>
        <w:pStyle w:val="ListParagraph"/>
        <w:ind w:left="0"/>
        <w:rPr>
          <w:rFonts w:eastAsia="Calibri" w:cs="Times New Roman"/>
          <w:b/>
          <w:noProof/>
          <w:szCs w:val="20"/>
        </w:rPr>
      </w:pPr>
    </w:p>
    <w:p w:rsidR="003505D5" w:rsidRDefault="003505D5" w:rsidP="00364968">
      <w:pPr>
        <w:jc w:val="left"/>
        <w:rPr>
          <w:rFonts w:eastAsia="Calibri" w:cs="Times New Roman"/>
          <w:b/>
          <w:noProof/>
          <w:szCs w:val="20"/>
        </w:rPr>
      </w:pPr>
    </w:p>
    <w:p w:rsidR="00897467" w:rsidRPr="00897467" w:rsidRDefault="00897467" w:rsidP="00364968">
      <w:pPr>
        <w:jc w:val="left"/>
        <w:rPr>
          <w:rFonts w:eastAsia="Times New Roman" w:cs="Times New Roman"/>
          <w:b/>
          <w:szCs w:val="20"/>
        </w:rPr>
      </w:pPr>
    </w:p>
    <w:p w:rsidR="004A4579" w:rsidRDefault="004A4579" w:rsidP="00364968">
      <w:pPr>
        <w:jc w:val="left"/>
        <w:rPr>
          <w:rFonts w:eastAsia="Times New Roman" w:cs="Times New Roman"/>
          <w:b/>
          <w:szCs w:val="20"/>
        </w:rPr>
      </w:pPr>
      <w:r w:rsidRPr="00364968">
        <w:rPr>
          <w:rFonts w:eastAsia="Times New Roman" w:cs="Times New Roman"/>
          <w:b/>
          <w:szCs w:val="20"/>
        </w:rPr>
        <w:t xml:space="preserve">У прилогу Обрасца </w:t>
      </w:r>
      <w:r w:rsidR="00562594">
        <w:rPr>
          <w:rFonts w:eastAsia="Times New Roman" w:cs="Times New Roman"/>
          <w:b/>
          <w:szCs w:val="20"/>
        </w:rPr>
        <w:t>6</w:t>
      </w:r>
      <w:r w:rsidRPr="00364968">
        <w:rPr>
          <w:rFonts w:eastAsia="Times New Roman" w:cs="Times New Roman"/>
          <w:b/>
          <w:szCs w:val="20"/>
        </w:rPr>
        <w:t xml:space="preserve"> се обавезно достављају сви докази о испуњености обавезних </w:t>
      </w:r>
      <w:r w:rsidR="003505D5">
        <w:rPr>
          <w:rFonts w:eastAsia="Times New Roman" w:cs="Times New Roman"/>
          <w:b/>
          <w:szCs w:val="20"/>
        </w:rPr>
        <w:t xml:space="preserve">услова из члана 75. </w:t>
      </w:r>
      <w:r w:rsidRPr="00364968">
        <w:rPr>
          <w:rFonts w:eastAsia="Times New Roman" w:cs="Times New Roman"/>
          <w:b/>
          <w:szCs w:val="20"/>
        </w:rPr>
        <w:t xml:space="preserve"> Закона који су дефинисани у делу 4. Конкурсне документације;</w:t>
      </w:r>
    </w:p>
    <w:p w:rsidR="00DB12A9" w:rsidRDefault="00DB12A9" w:rsidP="00364968">
      <w:pPr>
        <w:jc w:val="left"/>
        <w:rPr>
          <w:rFonts w:eastAsia="Times New Roman" w:cs="Times New Roman"/>
          <w:b/>
          <w:szCs w:val="20"/>
        </w:rPr>
      </w:pPr>
    </w:p>
    <w:p w:rsidR="00DB12A9" w:rsidRDefault="00DB12A9" w:rsidP="00364968">
      <w:pPr>
        <w:jc w:val="left"/>
        <w:rPr>
          <w:rFonts w:eastAsia="Times New Roman" w:cs="Times New Roman"/>
          <w:b/>
          <w:szCs w:val="20"/>
        </w:rPr>
      </w:pPr>
    </w:p>
    <w:p w:rsidR="00DB12A9" w:rsidRDefault="00DB12A9" w:rsidP="00364968">
      <w:pPr>
        <w:jc w:val="left"/>
        <w:rPr>
          <w:rFonts w:eastAsia="Times New Roman" w:cs="Times New Roman"/>
          <w:b/>
          <w:szCs w:val="20"/>
        </w:rPr>
      </w:pPr>
    </w:p>
    <w:p w:rsidR="00897467" w:rsidRDefault="00897467" w:rsidP="00364968">
      <w:pPr>
        <w:jc w:val="left"/>
        <w:rPr>
          <w:rFonts w:eastAsia="Times New Roman" w:cs="Times New Roman"/>
          <w:b/>
          <w:szCs w:val="20"/>
        </w:rPr>
      </w:pPr>
    </w:p>
    <w:p w:rsidR="00897467" w:rsidRPr="00897467" w:rsidRDefault="00897467" w:rsidP="00364968">
      <w:pPr>
        <w:jc w:val="left"/>
        <w:rPr>
          <w:rFonts w:eastAsia="Times New Roman" w:cs="Times New Roman"/>
          <w:b/>
          <w:szCs w:val="20"/>
        </w:rPr>
      </w:pPr>
    </w:p>
    <w:p w:rsidR="00DB12A9" w:rsidRDefault="00DB12A9" w:rsidP="00364968">
      <w:pPr>
        <w:jc w:val="left"/>
        <w:rPr>
          <w:rFonts w:eastAsia="Times New Roman" w:cs="Times New Roman"/>
          <w:b/>
          <w:szCs w:val="20"/>
        </w:rPr>
      </w:pPr>
    </w:p>
    <w:tbl>
      <w:tblPr>
        <w:tblW w:w="0" w:type="auto"/>
        <w:jc w:val="center"/>
        <w:tblLayout w:type="fixed"/>
        <w:tblLook w:val="0000" w:firstRow="0" w:lastRow="0" w:firstColumn="0" w:lastColumn="0" w:noHBand="0" w:noVBand="0"/>
      </w:tblPr>
      <w:tblGrid>
        <w:gridCol w:w="3080"/>
        <w:gridCol w:w="3065"/>
        <w:gridCol w:w="3097"/>
      </w:tblGrid>
      <w:tr w:rsidR="00DB12A9" w:rsidRPr="00F1390F" w:rsidTr="005A2064">
        <w:trPr>
          <w:jc w:val="center"/>
        </w:trPr>
        <w:tc>
          <w:tcPr>
            <w:tcW w:w="3080" w:type="dxa"/>
            <w:shd w:val="clear" w:color="auto" w:fill="auto"/>
            <w:vAlign w:val="center"/>
          </w:tcPr>
          <w:p w:rsidR="00DB12A9" w:rsidRPr="00F1390F" w:rsidRDefault="00DB12A9" w:rsidP="005A2064">
            <w:pPr>
              <w:rPr>
                <w:rFonts w:asciiTheme="minorHAnsi" w:eastAsia="Times New Roman" w:hAnsiTheme="minorHAnsi" w:cstheme="minorHAnsi"/>
                <w:sz w:val="24"/>
              </w:rPr>
            </w:pPr>
            <w:r>
              <w:rPr>
                <w:rFonts w:asciiTheme="minorHAnsi" w:eastAsia="Times New Roman" w:hAnsiTheme="minorHAnsi" w:cstheme="minorHAnsi"/>
                <w:sz w:val="24"/>
              </w:rPr>
              <w:t>Место:</w:t>
            </w:r>
          </w:p>
          <w:p w:rsidR="00DB12A9" w:rsidRPr="00F1390F" w:rsidRDefault="00DB12A9" w:rsidP="005A2064">
            <w:pPr>
              <w:rPr>
                <w:rFonts w:asciiTheme="minorHAnsi" w:eastAsia="Times New Roman" w:hAnsiTheme="minorHAnsi" w:cstheme="minorHAnsi"/>
                <w:sz w:val="24"/>
              </w:rPr>
            </w:pPr>
            <w:r w:rsidRPr="00F1390F">
              <w:rPr>
                <w:rFonts w:asciiTheme="minorHAnsi" w:eastAsia="Times New Roman" w:hAnsiTheme="minorHAnsi" w:cstheme="minorHAnsi"/>
                <w:sz w:val="24"/>
              </w:rPr>
              <w:t>Датум:</w:t>
            </w:r>
          </w:p>
        </w:tc>
        <w:tc>
          <w:tcPr>
            <w:tcW w:w="3065" w:type="dxa"/>
            <w:shd w:val="clear" w:color="auto" w:fill="auto"/>
            <w:vAlign w:val="center"/>
          </w:tcPr>
          <w:p w:rsidR="00DB12A9" w:rsidRPr="00F1390F" w:rsidRDefault="00DB12A9" w:rsidP="005A2064">
            <w:pPr>
              <w:jc w:val="center"/>
              <w:rPr>
                <w:rFonts w:asciiTheme="minorHAnsi" w:eastAsia="Times New Roman" w:hAnsiTheme="minorHAnsi" w:cstheme="minorHAnsi"/>
                <w:sz w:val="24"/>
              </w:rPr>
            </w:pPr>
            <w:r w:rsidRPr="00F1390F">
              <w:rPr>
                <w:rFonts w:asciiTheme="minorHAnsi" w:eastAsia="Times New Roman" w:hAnsiTheme="minorHAnsi" w:cstheme="minorHAnsi"/>
                <w:sz w:val="24"/>
              </w:rPr>
              <w:t>М.П.</w:t>
            </w:r>
          </w:p>
        </w:tc>
        <w:tc>
          <w:tcPr>
            <w:tcW w:w="3097" w:type="dxa"/>
            <w:shd w:val="clear" w:color="auto" w:fill="auto"/>
            <w:vAlign w:val="center"/>
          </w:tcPr>
          <w:p w:rsidR="00DB12A9" w:rsidRDefault="00DB12A9" w:rsidP="005A2064">
            <w:pPr>
              <w:jc w:val="center"/>
              <w:rPr>
                <w:rFonts w:asciiTheme="minorHAnsi" w:eastAsia="Times New Roman" w:hAnsiTheme="minorHAnsi" w:cstheme="minorHAnsi"/>
                <w:sz w:val="24"/>
              </w:rPr>
            </w:pPr>
            <w:r w:rsidRPr="00F1390F">
              <w:rPr>
                <w:rFonts w:asciiTheme="minorHAnsi" w:eastAsia="Times New Roman" w:hAnsiTheme="minorHAnsi" w:cstheme="minorHAnsi"/>
                <w:sz w:val="24"/>
              </w:rPr>
              <w:t>Потпис овлашћеног лица</w:t>
            </w:r>
          </w:p>
          <w:p w:rsidR="00DB12A9" w:rsidRPr="00F1390F" w:rsidRDefault="00DB12A9" w:rsidP="005A2064">
            <w:pPr>
              <w:jc w:val="center"/>
              <w:rPr>
                <w:rFonts w:asciiTheme="minorHAnsi" w:eastAsia="Times New Roman" w:hAnsiTheme="minorHAnsi" w:cstheme="minorHAnsi"/>
                <w:sz w:val="24"/>
              </w:rPr>
            </w:pPr>
            <w:r>
              <w:rPr>
                <w:rFonts w:asciiTheme="minorHAnsi" w:eastAsia="Times New Roman" w:hAnsiTheme="minorHAnsi" w:cstheme="minorHAnsi"/>
                <w:sz w:val="24"/>
              </w:rPr>
              <w:t>понуђача</w:t>
            </w:r>
          </w:p>
        </w:tc>
      </w:tr>
      <w:tr w:rsidR="00DB12A9" w:rsidRPr="00F1390F" w:rsidTr="005A2064">
        <w:trPr>
          <w:jc w:val="center"/>
        </w:trPr>
        <w:tc>
          <w:tcPr>
            <w:tcW w:w="3080" w:type="dxa"/>
            <w:tcBorders>
              <w:bottom w:val="single" w:sz="4" w:space="0" w:color="000000"/>
            </w:tcBorders>
            <w:shd w:val="clear" w:color="auto" w:fill="auto"/>
          </w:tcPr>
          <w:p w:rsidR="00DB12A9" w:rsidRPr="00F1390F" w:rsidRDefault="00DB12A9" w:rsidP="005A2064">
            <w:pPr>
              <w:rPr>
                <w:rFonts w:asciiTheme="minorHAnsi" w:eastAsia="Times New Roman" w:hAnsiTheme="minorHAnsi" w:cstheme="minorHAnsi"/>
                <w:sz w:val="24"/>
              </w:rPr>
            </w:pPr>
          </w:p>
        </w:tc>
        <w:tc>
          <w:tcPr>
            <w:tcW w:w="3065" w:type="dxa"/>
            <w:shd w:val="clear" w:color="auto" w:fill="auto"/>
          </w:tcPr>
          <w:p w:rsidR="00DB12A9" w:rsidRPr="00F1390F" w:rsidRDefault="00DB12A9" w:rsidP="005A2064">
            <w:pPr>
              <w:rPr>
                <w:rFonts w:asciiTheme="minorHAnsi" w:eastAsia="Times New Roman" w:hAnsiTheme="minorHAnsi" w:cstheme="minorHAnsi"/>
                <w:sz w:val="24"/>
              </w:rPr>
            </w:pPr>
          </w:p>
        </w:tc>
        <w:tc>
          <w:tcPr>
            <w:tcW w:w="3097" w:type="dxa"/>
            <w:tcBorders>
              <w:bottom w:val="single" w:sz="4" w:space="0" w:color="000000"/>
            </w:tcBorders>
            <w:shd w:val="clear" w:color="auto" w:fill="auto"/>
          </w:tcPr>
          <w:p w:rsidR="00DB12A9" w:rsidRPr="00F1390F" w:rsidRDefault="00DB12A9" w:rsidP="005A2064">
            <w:pPr>
              <w:rPr>
                <w:rFonts w:asciiTheme="minorHAnsi" w:eastAsia="Times New Roman" w:hAnsiTheme="minorHAnsi" w:cstheme="minorHAnsi"/>
                <w:sz w:val="24"/>
              </w:rPr>
            </w:pPr>
          </w:p>
        </w:tc>
      </w:tr>
    </w:tbl>
    <w:p w:rsidR="00DB12A9" w:rsidRDefault="00DB12A9">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714107" w:rsidRDefault="00714107">
      <w:pPr>
        <w:jc w:val="left"/>
        <w:rPr>
          <w:rFonts w:eastAsia="Times New Roman" w:cs="Times New Roman"/>
          <w:b/>
          <w:szCs w:val="20"/>
        </w:rPr>
      </w:pPr>
    </w:p>
    <w:p w:rsidR="00897467" w:rsidRPr="00897467" w:rsidRDefault="00897467">
      <w:pPr>
        <w:jc w:val="left"/>
        <w:rPr>
          <w:rFonts w:asciiTheme="minorHAnsi" w:eastAsia="Times New Roman" w:hAnsiTheme="minorHAnsi" w:cstheme="minorHAnsi"/>
          <w:b/>
          <w:sz w:val="22"/>
          <w:szCs w:val="26"/>
        </w:rPr>
      </w:pPr>
    </w:p>
    <w:p w:rsidR="00DA1948" w:rsidRPr="003F64E1" w:rsidRDefault="00DA1948" w:rsidP="00DA1948">
      <w:pPr>
        <w:keepNext/>
        <w:keepLines/>
        <w:framePr w:wrap="notBeside" w:vAnchor="text" w:hAnchor="text" w:y="1"/>
        <w:spacing w:before="240"/>
        <w:outlineLvl w:val="1"/>
        <w:rPr>
          <w:rFonts w:eastAsia="Times New Roman" w:cs="Times New Roman"/>
          <w:b/>
          <w:noProof/>
          <w:sz w:val="22"/>
          <w:szCs w:val="26"/>
        </w:rPr>
      </w:pPr>
      <w:bookmarkStart w:id="155" w:name="_Toc388012545"/>
      <w:r w:rsidRPr="003F64E1">
        <w:rPr>
          <w:rFonts w:eastAsia="Times New Roman" w:cs="Times New Roman"/>
          <w:b/>
          <w:noProof/>
          <w:sz w:val="22"/>
          <w:szCs w:val="26"/>
        </w:rPr>
        <w:lastRenderedPageBreak/>
        <w:t xml:space="preserve">Образац </w:t>
      </w:r>
      <w:r w:rsidR="004A4579">
        <w:rPr>
          <w:rFonts w:eastAsia="Times New Roman" w:cs="Times New Roman"/>
          <w:b/>
          <w:noProof/>
          <w:sz w:val="22"/>
          <w:szCs w:val="26"/>
        </w:rPr>
        <w:t>7</w:t>
      </w:r>
      <w:bookmarkEnd w:id="155"/>
    </w:p>
    <w:bookmarkEnd w:id="153"/>
    <w:p w:rsidR="00DA1948" w:rsidRPr="00F1390F" w:rsidRDefault="00DA1948" w:rsidP="00DA1948">
      <w:pPr>
        <w:rPr>
          <w:rFonts w:asciiTheme="minorHAnsi" w:eastAsia="Times New Roman" w:hAnsiTheme="minorHAnsi" w:cstheme="minorHAnsi"/>
          <w:b/>
          <w:sz w:val="28"/>
          <w:szCs w:val="28"/>
        </w:rPr>
      </w:pPr>
    </w:p>
    <w:p w:rsidR="00DA1948" w:rsidRDefault="00DA1948" w:rsidP="00DA1948">
      <w:pPr>
        <w:ind w:firstLine="284"/>
        <w:jc w:val="center"/>
        <w:rPr>
          <w:rFonts w:asciiTheme="minorHAnsi" w:eastAsia="Times New Roman" w:hAnsiTheme="minorHAnsi" w:cstheme="minorHAnsi"/>
          <w:b/>
          <w:sz w:val="28"/>
          <w:szCs w:val="28"/>
          <w:lang w:val="sr-Cyrl-RS"/>
        </w:rPr>
      </w:pPr>
    </w:p>
    <w:p w:rsidR="00BD2CA6" w:rsidRPr="00BD2CA6" w:rsidRDefault="00BD2CA6" w:rsidP="00DA1948">
      <w:pPr>
        <w:ind w:firstLine="284"/>
        <w:jc w:val="center"/>
        <w:rPr>
          <w:rFonts w:asciiTheme="minorHAnsi" w:eastAsia="Times New Roman" w:hAnsiTheme="minorHAnsi" w:cstheme="minorHAnsi"/>
          <w:b/>
          <w:sz w:val="28"/>
          <w:szCs w:val="28"/>
          <w:lang w:val="sr-Cyrl-RS"/>
        </w:rPr>
      </w:pPr>
    </w:p>
    <w:p w:rsidR="00DA1948" w:rsidRPr="00F1390F" w:rsidRDefault="00DA1948" w:rsidP="00DA1948">
      <w:pPr>
        <w:ind w:firstLine="284"/>
        <w:jc w:val="center"/>
        <w:rPr>
          <w:rFonts w:asciiTheme="minorHAnsi" w:eastAsia="Times New Roman" w:hAnsiTheme="minorHAnsi" w:cstheme="minorHAnsi"/>
          <w:b/>
          <w:sz w:val="28"/>
          <w:szCs w:val="28"/>
        </w:rPr>
      </w:pPr>
      <w:r w:rsidRPr="00F1390F">
        <w:rPr>
          <w:rFonts w:asciiTheme="minorHAnsi" w:eastAsia="Times New Roman" w:hAnsiTheme="minorHAnsi" w:cstheme="minorHAnsi"/>
          <w:b/>
          <w:sz w:val="28"/>
          <w:szCs w:val="28"/>
        </w:rPr>
        <w:t>ИЗЈАВА ПОНУЂАЧА</w:t>
      </w:r>
    </w:p>
    <w:p w:rsidR="00BD2CA6" w:rsidRPr="00BD2CA6" w:rsidRDefault="00BD2CA6" w:rsidP="00DA1948">
      <w:pPr>
        <w:autoSpaceDE w:val="0"/>
        <w:autoSpaceDN w:val="0"/>
        <w:adjustRightInd w:val="0"/>
        <w:rPr>
          <w:rFonts w:asciiTheme="minorHAnsi" w:eastAsia="Times New Roman" w:hAnsiTheme="minorHAnsi" w:cstheme="minorHAnsi"/>
          <w:bCs/>
          <w:iCs/>
          <w:sz w:val="24"/>
          <w:lang w:val="sr-Cyrl-RS"/>
        </w:rPr>
      </w:pPr>
    </w:p>
    <w:p w:rsidR="00DA1948" w:rsidRPr="00F1390F" w:rsidRDefault="002A5C33" w:rsidP="00DA1948">
      <w:pPr>
        <w:autoSpaceDE w:val="0"/>
        <w:autoSpaceDN w:val="0"/>
        <w:adjustRightInd w:val="0"/>
        <w:rPr>
          <w:rFonts w:asciiTheme="minorHAnsi" w:eastAsia="Times New Roman" w:hAnsiTheme="minorHAnsi" w:cstheme="minorHAnsi"/>
          <w:bCs/>
          <w:iCs/>
          <w:sz w:val="24"/>
        </w:rPr>
      </w:pPr>
      <w:r>
        <w:rPr>
          <w:rFonts w:asciiTheme="minorHAnsi" w:eastAsia="Times New Roman" w:hAnsiTheme="minorHAnsi" w:cstheme="minorHAnsi"/>
          <w:bCs/>
          <w:iCs/>
          <w:sz w:val="24"/>
        </w:rPr>
        <w:t>П</w:t>
      </w:r>
      <w:r w:rsidR="00DA1948" w:rsidRPr="00F1390F">
        <w:rPr>
          <w:rFonts w:asciiTheme="minorHAnsi" w:eastAsia="Times New Roman" w:hAnsiTheme="minorHAnsi" w:cstheme="minorHAnsi"/>
          <w:bCs/>
          <w:iCs/>
          <w:sz w:val="24"/>
        </w:rPr>
        <w:t>од пуном материјалном и кривичном одговорношћу, као заступник понуђача, дајем следећу:</w:t>
      </w:r>
    </w:p>
    <w:p w:rsidR="00DA1948" w:rsidRPr="00F1390F" w:rsidRDefault="00DA1948" w:rsidP="00DA1948">
      <w:pPr>
        <w:autoSpaceDE w:val="0"/>
        <w:autoSpaceDN w:val="0"/>
        <w:adjustRightInd w:val="0"/>
        <w:rPr>
          <w:rFonts w:asciiTheme="minorHAnsi" w:eastAsia="Times New Roman" w:hAnsiTheme="minorHAnsi" w:cstheme="minorHAnsi"/>
          <w:b/>
          <w:bCs/>
          <w:iCs/>
          <w:sz w:val="24"/>
        </w:rPr>
      </w:pPr>
    </w:p>
    <w:p w:rsidR="00DA1948" w:rsidRPr="00F1390F" w:rsidRDefault="00DA1948" w:rsidP="00DA1948">
      <w:pPr>
        <w:autoSpaceDE w:val="0"/>
        <w:autoSpaceDN w:val="0"/>
        <w:adjustRightInd w:val="0"/>
        <w:jc w:val="center"/>
        <w:rPr>
          <w:rFonts w:asciiTheme="minorHAnsi" w:eastAsia="Times New Roman" w:hAnsiTheme="minorHAnsi" w:cstheme="minorHAnsi"/>
          <w:b/>
          <w:bCs/>
          <w:iCs/>
          <w:sz w:val="24"/>
        </w:rPr>
      </w:pPr>
      <w:r w:rsidRPr="00F1390F">
        <w:rPr>
          <w:rFonts w:asciiTheme="minorHAnsi" w:eastAsia="Times New Roman" w:hAnsiTheme="minorHAnsi" w:cstheme="minorHAnsi"/>
          <w:b/>
          <w:bCs/>
          <w:iCs/>
          <w:sz w:val="24"/>
        </w:rPr>
        <w:t>И З Ј А В У</w:t>
      </w:r>
    </w:p>
    <w:p w:rsidR="00DA1948" w:rsidRPr="00F1390F" w:rsidRDefault="00DA1948" w:rsidP="00DA1948">
      <w:pPr>
        <w:autoSpaceDE w:val="0"/>
        <w:autoSpaceDN w:val="0"/>
        <w:adjustRightInd w:val="0"/>
        <w:rPr>
          <w:rFonts w:asciiTheme="minorHAnsi" w:eastAsia="Times New Roman" w:hAnsiTheme="minorHAnsi" w:cstheme="minorHAnsi"/>
          <w:b/>
          <w:bCs/>
          <w:iCs/>
          <w:sz w:val="24"/>
        </w:rPr>
      </w:pPr>
    </w:p>
    <w:p w:rsidR="00DA1948" w:rsidRPr="00F1390F" w:rsidRDefault="00DA1948" w:rsidP="00DA1948">
      <w:pPr>
        <w:ind w:firstLine="284"/>
        <w:jc w:val="left"/>
        <w:rPr>
          <w:rFonts w:asciiTheme="minorHAnsi" w:eastAsia="Times New Roman" w:hAnsiTheme="minorHAnsi" w:cstheme="minorHAnsi"/>
          <w:sz w:val="24"/>
        </w:rPr>
      </w:pPr>
    </w:p>
    <w:p w:rsidR="00DA1948" w:rsidRPr="00F1390F" w:rsidRDefault="00DA1948" w:rsidP="00DA1948">
      <w:pPr>
        <w:ind w:firstLine="284"/>
        <w:jc w:val="left"/>
        <w:rPr>
          <w:rFonts w:asciiTheme="minorHAnsi" w:eastAsia="Times New Roman" w:hAnsiTheme="minorHAnsi" w:cstheme="minorHAnsi"/>
          <w:sz w:val="24"/>
        </w:rPr>
      </w:pPr>
    </w:p>
    <w:p w:rsidR="00462EE5" w:rsidRPr="00F1390F" w:rsidRDefault="00462EE5" w:rsidP="00462EE5">
      <w:pPr>
        <w:autoSpaceDE w:val="0"/>
        <w:autoSpaceDN w:val="0"/>
        <w:adjustRightInd w:val="0"/>
        <w:rPr>
          <w:rFonts w:asciiTheme="minorHAnsi" w:eastAsia="Times New Roman" w:hAnsiTheme="minorHAnsi" w:cstheme="minorHAnsi"/>
          <w:b/>
          <w:bCs/>
          <w:iCs/>
          <w:sz w:val="24"/>
        </w:rPr>
      </w:pPr>
    </w:p>
    <w:p w:rsidR="00462EE5" w:rsidRDefault="00462EE5" w:rsidP="00462EE5">
      <w:pPr>
        <w:autoSpaceDE w:val="0"/>
        <w:autoSpaceDN w:val="0"/>
        <w:adjustRightInd w:val="0"/>
        <w:rPr>
          <w:rFonts w:asciiTheme="minorHAnsi" w:eastAsia="Times New Roman" w:hAnsiTheme="minorHAnsi" w:cstheme="minorHAnsi"/>
          <w:b/>
          <w:sz w:val="28"/>
          <w:szCs w:val="28"/>
        </w:rPr>
      </w:pPr>
      <w:r w:rsidRPr="00F1390F">
        <w:rPr>
          <w:rFonts w:asciiTheme="minorHAnsi" w:eastAsia="Times New Roman" w:hAnsiTheme="minorHAnsi" w:cstheme="minorHAnsi"/>
          <w:bCs/>
          <w:iCs/>
          <w:sz w:val="24"/>
        </w:rPr>
        <w:t xml:space="preserve">Понуђач </w:t>
      </w:r>
      <w:r w:rsidRPr="00F1390F">
        <w:rPr>
          <w:rFonts w:asciiTheme="minorHAnsi" w:eastAsia="Times New Roman" w:hAnsiTheme="minorHAnsi" w:cstheme="minorHAnsi"/>
          <w:bCs/>
          <w:i/>
          <w:iCs/>
          <w:sz w:val="24"/>
        </w:rPr>
        <w:t xml:space="preserve">_____________________________________________[навести назив понуђача] </w:t>
      </w:r>
      <w:r w:rsidRPr="00F1390F">
        <w:rPr>
          <w:rFonts w:asciiTheme="minorHAnsi" w:eastAsia="Times New Roman" w:hAnsiTheme="minorHAnsi" w:cstheme="minorHAnsi"/>
          <w:bCs/>
          <w:iCs/>
          <w:sz w:val="24"/>
        </w:rPr>
        <w:t xml:space="preserve">у поступку јавне </w:t>
      </w:r>
      <w:r w:rsidRPr="006F423E">
        <w:rPr>
          <w:rFonts w:asciiTheme="minorHAnsi" w:eastAsia="Times New Roman" w:hAnsiTheme="minorHAnsi" w:cstheme="minorHAnsi"/>
          <w:bCs/>
          <w:iCs/>
          <w:sz w:val="24"/>
        </w:rPr>
        <w:t xml:space="preserve">набавке </w:t>
      </w:r>
      <w:r w:rsidRPr="00FF5251">
        <w:rPr>
          <w:rFonts w:asciiTheme="minorHAnsi" w:eastAsia="Times New Roman" w:hAnsiTheme="minorHAnsi" w:cstheme="minorHAnsi"/>
          <w:bCs/>
          <w:iCs/>
          <w:sz w:val="24"/>
        </w:rPr>
        <w:t>УСЛУГА ОБЕЗБЕЂЕЊА ОП1/2014</w:t>
      </w:r>
      <w:r w:rsidRPr="00F1390F">
        <w:rPr>
          <w:rFonts w:asciiTheme="minorHAnsi" w:eastAsia="Times New Roman" w:hAnsiTheme="minorHAnsi" w:cstheme="minorHAnsi"/>
          <w:bCs/>
          <w:iCs/>
          <w:sz w:val="24"/>
        </w:rPr>
        <w:t xml:space="preserve">, испуњава </w:t>
      </w:r>
      <w:r>
        <w:rPr>
          <w:rFonts w:asciiTheme="minorHAnsi" w:eastAsia="Times New Roman" w:hAnsiTheme="minorHAnsi" w:cstheme="minorHAnsi"/>
          <w:bCs/>
          <w:iCs/>
          <w:sz w:val="24"/>
        </w:rPr>
        <w:t>додатне услове</w:t>
      </w:r>
      <w:r w:rsidRPr="00F1390F">
        <w:rPr>
          <w:rFonts w:asciiTheme="minorHAnsi" w:eastAsia="Times New Roman" w:hAnsiTheme="minorHAnsi" w:cstheme="minorHAnsi"/>
          <w:bCs/>
          <w:iCs/>
          <w:sz w:val="24"/>
        </w:rPr>
        <w:t xml:space="preserve"> дефинисане конкурсном документацијом за предметну јавну набавку, и то:</w:t>
      </w:r>
      <w:r w:rsidRPr="00F1390F">
        <w:rPr>
          <w:rFonts w:asciiTheme="minorHAnsi" w:eastAsia="Times New Roman" w:hAnsiTheme="minorHAnsi" w:cstheme="minorHAnsi"/>
          <w:b/>
          <w:sz w:val="28"/>
          <w:szCs w:val="28"/>
        </w:rPr>
        <w:t xml:space="preserve"> </w:t>
      </w:r>
    </w:p>
    <w:p w:rsidR="00897467" w:rsidRPr="00897467" w:rsidRDefault="00897467" w:rsidP="00462EE5">
      <w:pPr>
        <w:autoSpaceDE w:val="0"/>
        <w:autoSpaceDN w:val="0"/>
        <w:adjustRightInd w:val="0"/>
        <w:rPr>
          <w:rFonts w:asciiTheme="minorHAnsi" w:eastAsia="Times New Roman" w:hAnsiTheme="minorHAnsi" w:cstheme="minorHAnsi"/>
          <w:b/>
          <w:sz w:val="28"/>
          <w:szCs w:val="28"/>
        </w:rPr>
      </w:pPr>
    </w:p>
    <w:p w:rsidR="00897467" w:rsidRDefault="00897467" w:rsidP="00897467">
      <w:pPr>
        <w:numPr>
          <w:ilvl w:val="0"/>
          <w:numId w:val="1"/>
        </w:numPr>
        <w:autoSpaceDE w:val="0"/>
        <w:autoSpaceDN w:val="0"/>
        <w:adjustRightInd w:val="0"/>
        <w:rPr>
          <w:rFonts w:cs="Times New Roman"/>
          <w:bCs/>
          <w:iCs/>
          <w:sz w:val="24"/>
        </w:rPr>
      </w:pPr>
      <w:r w:rsidRPr="00693174">
        <w:rPr>
          <w:rFonts w:cs="Times New Roman"/>
          <w:bCs/>
          <w:iCs/>
          <w:sz w:val="24"/>
        </w:rPr>
        <w:t xml:space="preserve">да понуђач има </w:t>
      </w:r>
      <w:r w:rsidRPr="00124A51">
        <w:rPr>
          <w:rFonts w:cs="Times New Roman"/>
          <w:bCs/>
          <w:iCs/>
          <w:sz w:val="24"/>
        </w:rPr>
        <w:t>најмање 30 (тридесет) запослених</w:t>
      </w:r>
      <w:r>
        <w:rPr>
          <w:rFonts w:cs="Times New Roman"/>
          <w:bCs/>
          <w:iCs/>
          <w:sz w:val="24"/>
        </w:rPr>
        <w:t xml:space="preserve"> лица која</w:t>
      </w:r>
      <w:r w:rsidR="003F62BC">
        <w:rPr>
          <w:rFonts w:cs="Times New Roman"/>
          <w:bCs/>
          <w:iCs/>
          <w:sz w:val="24"/>
        </w:rPr>
        <w:t xml:space="preserve"> су у сталном радном односу.</w:t>
      </w:r>
      <w:r w:rsidRPr="00693174">
        <w:rPr>
          <w:rFonts w:cs="Times New Roman"/>
          <w:bCs/>
          <w:iCs/>
          <w:sz w:val="24"/>
        </w:rPr>
        <w:t xml:space="preserve"> </w:t>
      </w:r>
    </w:p>
    <w:p w:rsidR="00897467" w:rsidRPr="007753B4" w:rsidRDefault="00897467" w:rsidP="00897467">
      <w:pPr>
        <w:numPr>
          <w:ilvl w:val="0"/>
          <w:numId w:val="1"/>
        </w:numPr>
        <w:autoSpaceDE w:val="0"/>
        <w:autoSpaceDN w:val="0"/>
        <w:adjustRightInd w:val="0"/>
        <w:rPr>
          <w:rFonts w:cs="Times New Roman"/>
          <w:bCs/>
          <w:iCs/>
          <w:sz w:val="24"/>
        </w:rPr>
      </w:pPr>
      <w:r w:rsidRPr="007753B4">
        <w:rPr>
          <w:rFonts w:cs="Times New Roman"/>
          <w:bCs/>
          <w:iCs/>
          <w:sz w:val="24"/>
        </w:rPr>
        <w:t xml:space="preserve">да </w:t>
      </w:r>
      <w:r w:rsidRPr="00124A51">
        <w:rPr>
          <w:rFonts w:cs="Times New Roman"/>
          <w:bCs/>
          <w:iCs/>
          <w:sz w:val="24"/>
        </w:rPr>
        <w:t xml:space="preserve">извршиоци </w:t>
      </w:r>
      <w:r w:rsidRPr="007753B4">
        <w:rPr>
          <w:rFonts w:cs="Times New Roman"/>
          <w:bCs/>
          <w:iCs/>
          <w:sz w:val="24"/>
        </w:rPr>
        <w:t>које ће Понуђач ангажовати на пословима обезбеђења код Наручиоца буду у сталном радном односу код Понуђача.</w:t>
      </w:r>
    </w:p>
    <w:p w:rsidR="00897467" w:rsidRPr="007753B4" w:rsidRDefault="00897467" w:rsidP="00897467">
      <w:pPr>
        <w:numPr>
          <w:ilvl w:val="0"/>
          <w:numId w:val="1"/>
        </w:numPr>
        <w:autoSpaceDE w:val="0"/>
        <w:autoSpaceDN w:val="0"/>
        <w:adjustRightInd w:val="0"/>
        <w:rPr>
          <w:rFonts w:cs="Times New Roman"/>
          <w:bCs/>
          <w:iCs/>
          <w:sz w:val="24"/>
        </w:rPr>
      </w:pPr>
      <w:r w:rsidRPr="007753B4">
        <w:rPr>
          <w:rFonts w:cs="Times New Roman"/>
          <w:bCs/>
          <w:iCs/>
          <w:sz w:val="24"/>
        </w:rPr>
        <w:t xml:space="preserve">да </w:t>
      </w:r>
      <w:r w:rsidRPr="00124A51">
        <w:rPr>
          <w:rFonts w:cs="Times New Roman"/>
          <w:bCs/>
          <w:iCs/>
          <w:sz w:val="24"/>
        </w:rPr>
        <w:t>извршиоци</w:t>
      </w:r>
      <w:r w:rsidRPr="000F270A">
        <w:rPr>
          <w:rFonts w:cs="Times New Roman"/>
          <w:bCs/>
          <w:iCs/>
          <w:color w:val="00B0F0"/>
          <w:sz w:val="24"/>
        </w:rPr>
        <w:t xml:space="preserve"> </w:t>
      </w:r>
      <w:r w:rsidRPr="007753B4">
        <w:rPr>
          <w:rFonts w:cs="Times New Roman"/>
          <w:bCs/>
          <w:iCs/>
          <w:sz w:val="24"/>
        </w:rPr>
        <w:t>који ће бити ангажовани на пословима обезбеђења код Наручиоца имају</w:t>
      </w:r>
      <w:r>
        <w:rPr>
          <w:rFonts w:cs="Times New Roman"/>
          <w:bCs/>
          <w:iCs/>
          <w:sz w:val="24"/>
        </w:rPr>
        <w:t xml:space="preserve"> најмање</w:t>
      </w:r>
      <w:r w:rsidRPr="007753B4">
        <w:rPr>
          <w:rFonts w:cs="Times New Roman"/>
          <w:bCs/>
          <w:iCs/>
          <w:sz w:val="24"/>
        </w:rPr>
        <w:t xml:space="preserve"> средњу стручну спрему.</w:t>
      </w:r>
    </w:p>
    <w:p w:rsidR="00897467" w:rsidRPr="00CF74BF" w:rsidRDefault="00897467" w:rsidP="00897467">
      <w:pPr>
        <w:numPr>
          <w:ilvl w:val="0"/>
          <w:numId w:val="1"/>
        </w:numPr>
        <w:autoSpaceDE w:val="0"/>
        <w:autoSpaceDN w:val="0"/>
        <w:adjustRightInd w:val="0"/>
        <w:rPr>
          <w:rFonts w:cs="Times New Roman"/>
          <w:bCs/>
          <w:iCs/>
          <w:sz w:val="24"/>
        </w:rPr>
      </w:pPr>
      <w:r w:rsidRPr="007753B4">
        <w:rPr>
          <w:rFonts w:cs="Times New Roman"/>
          <w:bCs/>
          <w:iCs/>
          <w:sz w:val="24"/>
        </w:rPr>
        <w:t xml:space="preserve">да </w:t>
      </w:r>
      <w:r w:rsidRPr="00124A51">
        <w:rPr>
          <w:rFonts w:cs="Times New Roman"/>
          <w:bCs/>
          <w:iCs/>
          <w:sz w:val="24"/>
        </w:rPr>
        <w:t>извршиоци</w:t>
      </w:r>
      <w:r w:rsidRPr="000F270A">
        <w:rPr>
          <w:rFonts w:cs="Times New Roman"/>
          <w:bCs/>
          <w:iCs/>
          <w:color w:val="00B0F0"/>
          <w:sz w:val="24"/>
        </w:rPr>
        <w:t xml:space="preserve"> </w:t>
      </w:r>
      <w:r w:rsidRPr="007753B4">
        <w:rPr>
          <w:rFonts w:cs="Times New Roman"/>
          <w:bCs/>
          <w:iCs/>
          <w:sz w:val="24"/>
        </w:rPr>
        <w:t xml:space="preserve">који ће бити ангажовани на пословима обезбеђења код </w:t>
      </w:r>
      <w:r>
        <w:rPr>
          <w:rFonts w:cs="Times New Roman"/>
          <w:bCs/>
          <w:iCs/>
          <w:sz w:val="24"/>
        </w:rPr>
        <w:t>Н</w:t>
      </w:r>
      <w:r w:rsidRPr="007753B4">
        <w:rPr>
          <w:rFonts w:cs="Times New Roman"/>
          <w:bCs/>
          <w:iCs/>
          <w:sz w:val="24"/>
        </w:rPr>
        <w:t>аручиоца имају полoжен стручни испит из области заштите од пожара.</w:t>
      </w:r>
    </w:p>
    <w:p w:rsidR="00897467" w:rsidRPr="00124A51" w:rsidRDefault="00897467" w:rsidP="00897467">
      <w:pPr>
        <w:numPr>
          <w:ilvl w:val="0"/>
          <w:numId w:val="1"/>
        </w:numPr>
        <w:autoSpaceDE w:val="0"/>
        <w:autoSpaceDN w:val="0"/>
        <w:adjustRightInd w:val="0"/>
        <w:rPr>
          <w:rFonts w:cs="Times New Roman"/>
          <w:bCs/>
          <w:iCs/>
          <w:sz w:val="24"/>
        </w:rPr>
      </w:pPr>
      <w:r w:rsidRPr="00124A51">
        <w:rPr>
          <w:rFonts w:cs="Times New Roman"/>
          <w:bCs/>
          <w:iCs/>
          <w:sz w:val="24"/>
        </w:rPr>
        <w:t>да извршиоци који ће бити ангажовани на пословима обезбеђења код Наручиоца имају лекарско уверење о психо-физичкој способности</w:t>
      </w:r>
      <w:r w:rsidR="003F62BC">
        <w:rPr>
          <w:rFonts w:cs="Times New Roman"/>
          <w:bCs/>
          <w:iCs/>
          <w:sz w:val="24"/>
        </w:rPr>
        <w:t xml:space="preserve"> за обављање послова обезбеђења.</w:t>
      </w:r>
    </w:p>
    <w:p w:rsidR="00897467" w:rsidRPr="00124A51" w:rsidRDefault="00897467" w:rsidP="00897467">
      <w:pPr>
        <w:numPr>
          <w:ilvl w:val="0"/>
          <w:numId w:val="1"/>
        </w:numPr>
        <w:autoSpaceDE w:val="0"/>
        <w:autoSpaceDN w:val="0"/>
        <w:adjustRightInd w:val="0"/>
        <w:rPr>
          <w:rFonts w:cs="Times New Roman"/>
          <w:bCs/>
          <w:iCs/>
          <w:sz w:val="24"/>
        </w:rPr>
      </w:pPr>
      <w:r w:rsidRPr="00124A51">
        <w:rPr>
          <w:rFonts w:cs="Times New Roman"/>
          <w:bCs/>
          <w:iCs/>
          <w:sz w:val="24"/>
        </w:rPr>
        <w:t>да извршиоци који ће бити ангажовани на пословима обезбеђења код Наручиоца имају уверење надлежног суда да се против њих не води истражни поступак и да против њиx није ступила на снагу оптужница или оптужни предлог за кривична дела за кој</w:t>
      </w:r>
      <w:r w:rsidR="003F62BC">
        <w:rPr>
          <w:rFonts w:cs="Times New Roman"/>
          <w:bCs/>
          <w:iCs/>
          <w:sz w:val="24"/>
        </w:rPr>
        <w:t>е се гони по службеној дужности.</w:t>
      </w:r>
    </w:p>
    <w:p w:rsidR="00897467" w:rsidRPr="007753B4" w:rsidRDefault="00897467" w:rsidP="00897467">
      <w:pPr>
        <w:numPr>
          <w:ilvl w:val="0"/>
          <w:numId w:val="1"/>
        </w:numPr>
        <w:autoSpaceDE w:val="0"/>
        <w:autoSpaceDN w:val="0"/>
        <w:adjustRightInd w:val="0"/>
        <w:rPr>
          <w:rFonts w:cs="Times New Roman"/>
          <w:bCs/>
          <w:iCs/>
          <w:sz w:val="24"/>
        </w:rPr>
      </w:pPr>
      <w:r w:rsidRPr="007753B4">
        <w:rPr>
          <w:rFonts w:cs="Times New Roman"/>
          <w:bCs/>
          <w:iCs/>
          <w:sz w:val="24"/>
        </w:rPr>
        <w:t xml:space="preserve">да је </w:t>
      </w:r>
      <w:r>
        <w:rPr>
          <w:rFonts w:cs="Times New Roman"/>
          <w:bCs/>
          <w:iCs/>
          <w:sz w:val="24"/>
        </w:rPr>
        <w:t>П</w:t>
      </w:r>
      <w:r w:rsidRPr="007753B4">
        <w:rPr>
          <w:rFonts w:cs="Times New Roman"/>
          <w:bCs/>
          <w:iCs/>
          <w:sz w:val="24"/>
        </w:rPr>
        <w:t>онуђач у последње 3 (три) године реализовао најмање 5 (пет) уговора о пружању услуга обезбеђења укупне вр</w:t>
      </w:r>
      <w:r w:rsidR="003F62BC">
        <w:rPr>
          <w:rFonts w:cs="Times New Roman"/>
          <w:bCs/>
          <w:iCs/>
          <w:sz w:val="24"/>
        </w:rPr>
        <w:t>едности од 10.000.000,00 динара.</w:t>
      </w:r>
    </w:p>
    <w:p w:rsidR="00897467" w:rsidRPr="007753B4" w:rsidRDefault="00897467" w:rsidP="00897467">
      <w:pPr>
        <w:numPr>
          <w:ilvl w:val="0"/>
          <w:numId w:val="1"/>
        </w:numPr>
        <w:autoSpaceDE w:val="0"/>
        <w:autoSpaceDN w:val="0"/>
        <w:adjustRightInd w:val="0"/>
        <w:rPr>
          <w:rFonts w:cs="Times New Roman"/>
          <w:bCs/>
          <w:iCs/>
          <w:sz w:val="24"/>
        </w:rPr>
      </w:pPr>
      <w:r>
        <w:rPr>
          <w:rFonts w:cs="Times New Roman"/>
          <w:bCs/>
          <w:iCs/>
          <w:sz w:val="24"/>
        </w:rPr>
        <w:t>да П</w:t>
      </w:r>
      <w:r w:rsidRPr="007753B4">
        <w:rPr>
          <w:rFonts w:cs="Times New Roman"/>
          <w:bCs/>
          <w:iCs/>
          <w:sz w:val="24"/>
        </w:rPr>
        <w:t>онуђач поседује сертифик</w:t>
      </w:r>
      <w:r>
        <w:rPr>
          <w:rFonts w:cs="Times New Roman"/>
          <w:bCs/>
          <w:iCs/>
          <w:sz w:val="24"/>
        </w:rPr>
        <w:t>о</w:t>
      </w:r>
      <w:r w:rsidRPr="007753B4">
        <w:rPr>
          <w:rFonts w:cs="Times New Roman"/>
          <w:bCs/>
          <w:iCs/>
          <w:sz w:val="24"/>
        </w:rPr>
        <w:t>ван систем квалитета по захтеву стандарда ISO 9001, издат од стране акре</w:t>
      </w:r>
      <w:r w:rsidR="003F62BC">
        <w:rPr>
          <w:rFonts w:cs="Times New Roman"/>
          <w:bCs/>
          <w:iCs/>
          <w:sz w:val="24"/>
        </w:rPr>
        <w:t>дитованог сертификационог тела.</w:t>
      </w:r>
      <w:r w:rsidRPr="007753B4">
        <w:rPr>
          <w:rFonts w:cs="Times New Roman"/>
          <w:bCs/>
          <w:iCs/>
          <w:sz w:val="24"/>
        </w:rPr>
        <w:t xml:space="preserve"> </w:t>
      </w:r>
    </w:p>
    <w:p w:rsidR="00897467" w:rsidRPr="007753B4" w:rsidRDefault="00897467" w:rsidP="00897467">
      <w:pPr>
        <w:numPr>
          <w:ilvl w:val="0"/>
          <w:numId w:val="1"/>
        </w:numPr>
        <w:autoSpaceDE w:val="0"/>
        <w:autoSpaceDN w:val="0"/>
        <w:adjustRightInd w:val="0"/>
        <w:rPr>
          <w:rFonts w:cs="Times New Roman"/>
          <w:bCs/>
          <w:iCs/>
          <w:sz w:val="24"/>
        </w:rPr>
      </w:pPr>
      <w:r w:rsidRPr="007753B4">
        <w:rPr>
          <w:rFonts w:cs="Times New Roman"/>
          <w:bCs/>
          <w:iCs/>
          <w:sz w:val="24"/>
        </w:rPr>
        <w:t xml:space="preserve">да </w:t>
      </w:r>
      <w:r>
        <w:rPr>
          <w:rFonts w:cs="Times New Roman"/>
          <w:bCs/>
          <w:iCs/>
          <w:sz w:val="24"/>
        </w:rPr>
        <w:t>П</w:t>
      </w:r>
      <w:r w:rsidRPr="007753B4">
        <w:rPr>
          <w:rFonts w:cs="Times New Roman"/>
          <w:bCs/>
          <w:iCs/>
          <w:sz w:val="24"/>
        </w:rPr>
        <w:t xml:space="preserve">онуђач није имао регистроване блокаде на пословним </w:t>
      </w:r>
      <w:r w:rsidR="003F62BC">
        <w:rPr>
          <w:rFonts w:cs="Times New Roman"/>
          <w:bCs/>
          <w:iCs/>
          <w:sz w:val="24"/>
        </w:rPr>
        <w:t>рачунима у 2012. и 2013. години.</w:t>
      </w:r>
      <w:r w:rsidRPr="007753B4">
        <w:rPr>
          <w:rFonts w:cs="Times New Roman"/>
          <w:bCs/>
          <w:iCs/>
          <w:sz w:val="24"/>
        </w:rPr>
        <w:t xml:space="preserve"> </w:t>
      </w:r>
    </w:p>
    <w:p w:rsidR="00897467" w:rsidRDefault="00897467" w:rsidP="00897467">
      <w:pPr>
        <w:numPr>
          <w:ilvl w:val="0"/>
          <w:numId w:val="1"/>
        </w:numPr>
        <w:autoSpaceDE w:val="0"/>
        <w:autoSpaceDN w:val="0"/>
        <w:adjustRightInd w:val="0"/>
        <w:rPr>
          <w:rFonts w:cs="Times New Roman"/>
          <w:bCs/>
          <w:iCs/>
          <w:sz w:val="24"/>
        </w:rPr>
      </w:pPr>
      <w:r w:rsidRPr="007753B4">
        <w:rPr>
          <w:rFonts w:cs="Times New Roman"/>
          <w:bCs/>
          <w:iCs/>
          <w:sz w:val="24"/>
        </w:rPr>
        <w:t xml:space="preserve">да је </w:t>
      </w:r>
      <w:r>
        <w:rPr>
          <w:rFonts w:cs="Times New Roman"/>
          <w:bCs/>
          <w:iCs/>
          <w:sz w:val="24"/>
        </w:rPr>
        <w:t>П</w:t>
      </w:r>
      <w:r w:rsidRPr="007753B4">
        <w:rPr>
          <w:rFonts w:cs="Times New Roman"/>
          <w:bCs/>
          <w:iCs/>
          <w:sz w:val="24"/>
        </w:rPr>
        <w:t>онуђач у последње 3</w:t>
      </w:r>
      <w:r>
        <w:rPr>
          <w:rFonts w:cs="Times New Roman"/>
          <w:bCs/>
          <w:iCs/>
          <w:sz w:val="24"/>
        </w:rPr>
        <w:t xml:space="preserve"> </w:t>
      </w:r>
      <w:r w:rsidRPr="007753B4">
        <w:rPr>
          <w:rFonts w:cs="Times New Roman"/>
          <w:bCs/>
          <w:iCs/>
          <w:sz w:val="24"/>
        </w:rPr>
        <w:t xml:space="preserve">(три) године остварио </w:t>
      </w:r>
      <w:r w:rsidRPr="00693174">
        <w:rPr>
          <w:rFonts w:cs="Times New Roman"/>
          <w:bCs/>
          <w:iCs/>
          <w:sz w:val="24"/>
        </w:rPr>
        <w:t xml:space="preserve">укупан приход у износу од </w:t>
      </w:r>
      <w:r>
        <w:rPr>
          <w:rFonts w:cs="Times New Roman"/>
          <w:bCs/>
          <w:iCs/>
          <w:sz w:val="24"/>
        </w:rPr>
        <w:t>15</w:t>
      </w:r>
      <w:r w:rsidRPr="00693174">
        <w:rPr>
          <w:rFonts w:cs="Times New Roman"/>
          <w:bCs/>
          <w:iCs/>
          <w:sz w:val="24"/>
        </w:rPr>
        <w:t>.000.000,00 динара.</w:t>
      </w:r>
    </w:p>
    <w:p w:rsidR="00462EE5" w:rsidRPr="003F62BC" w:rsidRDefault="00897467" w:rsidP="003F62BC">
      <w:pPr>
        <w:pStyle w:val="ListParagraph"/>
        <w:numPr>
          <w:ilvl w:val="0"/>
          <w:numId w:val="1"/>
        </w:numPr>
        <w:autoSpaceDE w:val="0"/>
        <w:autoSpaceDN w:val="0"/>
        <w:adjustRightInd w:val="0"/>
        <w:rPr>
          <w:rFonts w:asciiTheme="minorHAnsi" w:eastAsia="Times New Roman" w:hAnsiTheme="minorHAnsi" w:cstheme="minorHAnsi"/>
          <w:bCs/>
          <w:iCs/>
          <w:sz w:val="24"/>
        </w:rPr>
      </w:pPr>
      <w:r w:rsidRPr="003F62BC">
        <w:rPr>
          <w:rFonts w:cs="Times New Roman"/>
          <w:bCs/>
          <w:iCs/>
          <w:sz w:val="24"/>
        </w:rPr>
        <w:t>да Понуђач има у свом власништву или изнајмљује командни центар одакле ће вршити надзор над извршиоцима</w:t>
      </w:r>
      <w:r w:rsidRPr="003F62BC">
        <w:rPr>
          <w:rFonts w:cs="Times New Roman"/>
          <w:bCs/>
          <w:iCs/>
          <w:color w:val="00B0F0"/>
          <w:sz w:val="24"/>
        </w:rPr>
        <w:t xml:space="preserve"> </w:t>
      </w:r>
      <w:r w:rsidRPr="003F62BC">
        <w:rPr>
          <w:rFonts w:cs="Times New Roman"/>
          <w:bCs/>
          <w:iCs/>
          <w:sz w:val="24"/>
        </w:rPr>
        <w:t>ангажованим на извршењу услуга обезбеђења код наручиоца.</w:t>
      </w:r>
    </w:p>
    <w:p w:rsidR="00462EE5" w:rsidRPr="00F1390F" w:rsidRDefault="00462EE5" w:rsidP="00462EE5">
      <w:pPr>
        <w:ind w:firstLine="284"/>
        <w:jc w:val="left"/>
        <w:rPr>
          <w:rFonts w:asciiTheme="minorHAnsi" w:eastAsia="Times New Roman" w:hAnsiTheme="minorHAnsi" w:cstheme="minorHAnsi"/>
          <w:sz w:val="24"/>
        </w:rPr>
      </w:pPr>
    </w:p>
    <w:p w:rsidR="00462EE5" w:rsidRDefault="00462EE5" w:rsidP="00462EE5">
      <w:pPr>
        <w:rPr>
          <w:rFonts w:asciiTheme="minorHAnsi" w:eastAsia="Times New Roman" w:hAnsiTheme="minorHAnsi" w:cstheme="minorHAnsi"/>
          <w:sz w:val="24"/>
        </w:rPr>
      </w:pPr>
    </w:p>
    <w:p w:rsidR="00897467" w:rsidRDefault="00897467" w:rsidP="00897467">
      <w:pPr>
        <w:jc w:val="left"/>
        <w:rPr>
          <w:rFonts w:eastAsia="Times New Roman" w:cs="Times New Roman"/>
          <w:b/>
          <w:szCs w:val="20"/>
        </w:rPr>
      </w:pPr>
      <w:r w:rsidRPr="00364968">
        <w:rPr>
          <w:rFonts w:eastAsia="Times New Roman" w:cs="Times New Roman"/>
          <w:b/>
          <w:szCs w:val="20"/>
        </w:rPr>
        <w:t xml:space="preserve">У прилогу Обрасца </w:t>
      </w:r>
      <w:r>
        <w:rPr>
          <w:rFonts w:eastAsia="Times New Roman" w:cs="Times New Roman"/>
          <w:b/>
          <w:szCs w:val="20"/>
        </w:rPr>
        <w:t>7</w:t>
      </w:r>
      <w:r w:rsidRPr="00364968">
        <w:rPr>
          <w:rFonts w:eastAsia="Times New Roman" w:cs="Times New Roman"/>
          <w:b/>
          <w:szCs w:val="20"/>
        </w:rPr>
        <w:t xml:space="preserve"> се обавезно достављају св</w:t>
      </w:r>
      <w:r>
        <w:rPr>
          <w:rFonts w:eastAsia="Times New Roman" w:cs="Times New Roman"/>
          <w:b/>
          <w:szCs w:val="20"/>
        </w:rPr>
        <w:t>и докази о испуњености додатних</w:t>
      </w:r>
      <w:r w:rsidRPr="00364968">
        <w:rPr>
          <w:rFonts w:eastAsia="Times New Roman" w:cs="Times New Roman"/>
          <w:b/>
          <w:szCs w:val="20"/>
        </w:rPr>
        <w:t xml:space="preserve"> </w:t>
      </w:r>
      <w:r>
        <w:rPr>
          <w:rFonts w:eastAsia="Times New Roman" w:cs="Times New Roman"/>
          <w:b/>
          <w:szCs w:val="20"/>
        </w:rPr>
        <w:t xml:space="preserve">услова из члана 76. </w:t>
      </w:r>
      <w:r w:rsidRPr="00364968">
        <w:rPr>
          <w:rFonts w:eastAsia="Times New Roman" w:cs="Times New Roman"/>
          <w:b/>
          <w:szCs w:val="20"/>
        </w:rPr>
        <w:t xml:space="preserve"> Закона који су дефинисани у делу 4. Конкурсне документације;</w:t>
      </w:r>
    </w:p>
    <w:p w:rsidR="00897467" w:rsidRDefault="00897467" w:rsidP="00462EE5">
      <w:pPr>
        <w:rPr>
          <w:rFonts w:asciiTheme="minorHAnsi" w:eastAsia="Times New Roman" w:hAnsiTheme="minorHAnsi" w:cstheme="minorHAnsi"/>
          <w:sz w:val="24"/>
        </w:rPr>
      </w:pPr>
    </w:p>
    <w:p w:rsidR="00897467" w:rsidRDefault="00897467" w:rsidP="00462EE5">
      <w:pPr>
        <w:rPr>
          <w:rFonts w:asciiTheme="minorHAnsi" w:eastAsia="Times New Roman" w:hAnsiTheme="minorHAnsi" w:cstheme="minorHAnsi"/>
          <w:sz w:val="24"/>
        </w:rPr>
      </w:pPr>
    </w:p>
    <w:p w:rsidR="00897467" w:rsidRDefault="00897467" w:rsidP="00462EE5">
      <w:pPr>
        <w:rPr>
          <w:rFonts w:asciiTheme="minorHAnsi" w:eastAsia="Times New Roman" w:hAnsiTheme="minorHAnsi" w:cstheme="minorHAnsi"/>
          <w:sz w:val="24"/>
        </w:rPr>
      </w:pPr>
    </w:p>
    <w:p w:rsidR="00897467" w:rsidRDefault="00897467" w:rsidP="00462EE5">
      <w:pPr>
        <w:rPr>
          <w:rFonts w:asciiTheme="minorHAnsi" w:eastAsia="Times New Roman" w:hAnsiTheme="minorHAnsi" w:cstheme="minorHAnsi"/>
          <w:sz w:val="24"/>
        </w:rPr>
      </w:pPr>
    </w:p>
    <w:p w:rsidR="00897467" w:rsidRPr="00897467" w:rsidRDefault="00897467" w:rsidP="00462EE5">
      <w:pPr>
        <w:rPr>
          <w:rFonts w:asciiTheme="minorHAnsi" w:eastAsia="Times New Roman" w:hAnsiTheme="minorHAnsi" w:cstheme="minorHAnsi"/>
          <w:sz w:val="24"/>
        </w:rPr>
      </w:pPr>
    </w:p>
    <w:tbl>
      <w:tblPr>
        <w:tblW w:w="0" w:type="auto"/>
        <w:jc w:val="center"/>
        <w:tblLayout w:type="fixed"/>
        <w:tblLook w:val="0000" w:firstRow="0" w:lastRow="0" w:firstColumn="0" w:lastColumn="0" w:noHBand="0" w:noVBand="0"/>
      </w:tblPr>
      <w:tblGrid>
        <w:gridCol w:w="3080"/>
        <w:gridCol w:w="3068"/>
        <w:gridCol w:w="3094"/>
      </w:tblGrid>
      <w:tr w:rsidR="00462EE5" w:rsidRPr="00F1390F" w:rsidTr="0088686D">
        <w:trPr>
          <w:jc w:val="center"/>
        </w:trPr>
        <w:tc>
          <w:tcPr>
            <w:tcW w:w="3080" w:type="dxa"/>
            <w:shd w:val="clear" w:color="auto" w:fill="auto"/>
            <w:vAlign w:val="center"/>
          </w:tcPr>
          <w:p w:rsidR="00462EE5" w:rsidRPr="00F1390F" w:rsidRDefault="00462EE5" w:rsidP="0088686D">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Место:</w:t>
            </w:r>
          </w:p>
          <w:p w:rsidR="00462EE5" w:rsidRPr="00F1390F" w:rsidRDefault="00462EE5" w:rsidP="0088686D">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Датум:</w:t>
            </w:r>
          </w:p>
        </w:tc>
        <w:tc>
          <w:tcPr>
            <w:tcW w:w="3068" w:type="dxa"/>
            <w:shd w:val="clear" w:color="auto" w:fill="auto"/>
            <w:vAlign w:val="center"/>
          </w:tcPr>
          <w:p w:rsidR="00462EE5" w:rsidRPr="00F1390F" w:rsidRDefault="00462EE5" w:rsidP="0088686D">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М.П.</w:t>
            </w:r>
          </w:p>
        </w:tc>
        <w:tc>
          <w:tcPr>
            <w:tcW w:w="3094" w:type="dxa"/>
            <w:shd w:val="clear" w:color="auto" w:fill="auto"/>
            <w:vAlign w:val="center"/>
          </w:tcPr>
          <w:p w:rsidR="00462EE5" w:rsidRDefault="00462EE5" w:rsidP="0088686D">
            <w:pPr>
              <w:suppressAutoHyphens/>
              <w:spacing w:after="120" w:line="100" w:lineRule="atLeast"/>
              <w:jc w:val="center"/>
              <w:rPr>
                <w:rFonts w:asciiTheme="minorHAnsi" w:eastAsia="Arial Unicode MS" w:hAnsiTheme="minorHAnsi" w:cstheme="minorHAnsi"/>
                <w:color w:val="000000"/>
                <w:kern w:val="1"/>
                <w:sz w:val="24"/>
                <w:lang w:eastAsia="ar-SA"/>
              </w:rPr>
            </w:pPr>
            <w:r w:rsidRPr="00F1390F">
              <w:rPr>
                <w:rFonts w:asciiTheme="minorHAnsi" w:eastAsia="Arial Unicode MS" w:hAnsiTheme="minorHAnsi" w:cstheme="minorHAnsi"/>
                <w:color w:val="000000"/>
                <w:kern w:val="1"/>
                <w:sz w:val="24"/>
                <w:lang w:eastAsia="ar-SA"/>
              </w:rPr>
              <w:t>Потпис овлашћеног лица</w:t>
            </w:r>
          </w:p>
          <w:p w:rsidR="00462EE5" w:rsidRPr="00F1390F" w:rsidRDefault="00462EE5" w:rsidP="0088686D">
            <w:pPr>
              <w:suppressAutoHyphens/>
              <w:spacing w:after="120" w:line="100" w:lineRule="atLeast"/>
              <w:jc w:val="center"/>
              <w:rPr>
                <w:rFonts w:asciiTheme="minorHAnsi" w:eastAsia="Arial Unicode MS" w:hAnsiTheme="minorHAnsi" w:cstheme="minorHAnsi"/>
                <w:color w:val="000000"/>
                <w:kern w:val="1"/>
                <w:sz w:val="24"/>
                <w:lang w:eastAsia="ar-SA"/>
              </w:rPr>
            </w:pPr>
            <w:r>
              <w:rPr>
                <w:rFonts w:asciiTheme="minorHAnsi" w:eastAsia="Arial Unicode MS" w:hAnsiTheme="minorHAnsi" w:cstheme="minorHAnsi"/>
                <w:color w:val="000000"/>
                <w:kern w:val="1"/>
                <w:sz w:val="24"/>
                <w:lang w:eastAsia="ar-SA"/>
              </w:rPr>
              <w:t>понуђача</w:t>
            </w:r>
          </w:p>
        </w:tc>
      </w:tr>
      <w:tr w:rsidR="00462EE5" w:rsidRPr="00F1390F" w:rsidTr="0088686D">
        <w:trPr>
          <w:jc w:val="center"/>
        </w:trPr>
        <w:tc>
          <w:tcPr>
            <w:tcW w:w="3080" w:type="dxa"/>
            <w:tcBorders>
              <w:bottom w:val="single" w:sz="4" w:space="0" w:color="000000"/>
            </w:tcBorders>
            <w:shd w:val="clear" w:color="auto" w:fill="auto"/>
          </w:tcPr>
          <w:p w:rsidR="00462EE5" w:rsidRPr="00F1390F" w:rsidRDefault="00462EE5" w:rsidP="0088686D">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68" w:type="dxa"/>
            <w:shd w:val="clear" w:color="auto" w:fill="auto"/>
          </w:tcPr>
          <w:p w:rsidR="00462EE5" w:rsidRPr="00F1390F" w:rsidRDefault="00462EE5" w:rsidP="0088686D">
            <w:pPr>
              <w:suppressAutoHyphens/>
              <w:snapToGrid w:val="0"/>
              <w:spacing w:after="120" w:line="100" w:lineRule="atLeast"/>
              <w:rPr>
                <w:rFonts w:asciiTheme="minorHAnsi" w:eastAsia="Arial Unicode MS" w:hAnsiTheme="minorHAnsi" w:cstheme="minorHAnsi"/>
                <w:color w:val="000000"/>
                <w:kern w:val="1"/>
                <w:sz w:val="24"/>
                <w:lang w:eastAsia="ar-SA"/>
              </w:rPr>
            </w:pPr>
          </w:p>
        </w:tc>
        <w:tc>
          <w:tcPr>
            <w:tcW w:w="3094" w:type="dxa"/>
            <w:tcBorders>
              <w:bottom w:val="single" w:sz="4" w:space="0" w:color="000000"/>
            </w:tcBorders>
            <w:shd w:val="clear" w:color="auto" w:fill="auto"/>
          </w:tcPr>
          <w:p w:rsidR="00462EE5" w:rsidRPr="00F1390F" w:rsidRDefault="00462EE5" w:rsidP="0088686D">
            <w:pPr>
              <w:suppressAutoHyphens/>
              <w:snapToGrid w:val="0"/>
              <w:spacing w:after="120" w:line="100" w:lineRule="atLeast"/>
              <w:rPr>
                <w:rFonts w:asciiTheme="minorHAnsi" w:eastAsia="Arial Unicode MS" w:hAnsiTheme="minorHAnsi" w:cstheme="minorHAnsi"/>
                <w:color w:val="000000"/>
                <w:kern w:val="1"/>
                <w:sz w:val="24"/>
                <w:lang w:eastAsia="ar-SA"/>
              </w:rPr>
            </w:pPr>
          </w:p>
        </w:tc>
      </w:tr>
    </w:tbl>
    <w:p w:rsidR="003F64E1" w:rsidRPr="00DC7151" w:rsidRDefault="00462EE5" w:rsidP="003F64E1">
      <w:pPr>
        <w:rPr>
          <w:rFonts w:asciiTheme="minorHAnsi" w:eastAsia="Times New Roman" w:hAnsiTheme="minorHAnsi" w:cstheme="minorHAnsi"/>
          <w:sz w:val="24"/>
        </w:rPr>
      </w:pPr>
      <w:r w:rsidRPr="00F1390F">
        <w:rPr>
          <w:rFonts w:asciiTheme="minorHAnsi" w:eastAsia="Times New Roman" w:hAnsiTheme="minorHAnsi" w:cstheme="minorHAnsi"/>
          <w:sz w:val="24"/>
        </w:rPr>
        <w:br w:type="page"/>
      </w: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56" w:name="_Toc388012546"/>
      <w:bookmarkStart w:id="157" w:name="_Toc372098655"/>
      <w:bookmarkStart w:id="158" w:name="_Toc373326542"/>
      <w:r w:rsidRPr="003F64E1">
        <w:rPr>
          <w:rFonts w:eastAsia="Times New Roman" w:cs="Times New Roman"/>
          <w:b/>
          <w:noProof/>
          <w:sz w:val="22"/>
          <w:szCs w:val="26"/>
        </w:rPr>
        <w:lastRenderedPageBreak/>
        <w:t>Образац</w:t>
      </w:r>
      <w:r w:rsidR="00442348">
        <w:rPr>
          <w:rFonts w:eastAsia="Times New Roman" w:cs="Times New Roman"/>
          <w:b/>
          <w:noProof/>
          <w:sz w:val="22"/>
          <w:szCs w:val="26"/>
        </w:rPr>
        <w:t xml:space="preserve"> </w:t>
      </w:r>
      <w:r w:rsidR="004A4579">
        <w:rPr>
          <w:rFonts w:eastAsia="Times New Roman" w:cs="Times New Roman"/>
          <w:b/>
          <w:noProof/>
          <w:sz w:val="22"/>
          <w:szCs w:val="26"/>
        </w:rPr>
        <w:t>8</w:t>
      </w:r>
      <w:bookmarkEnd w:id="156"/>
      <w:r w:rsidRPr="003F64E1">
        <w:rPr>
          <w:rFonts w:eastAsia="Times New Roman" w:cs="Times New Roman"/>
          <w:b/>
          <w:noProof/>
          <w:sz w:val="22"/>
          <w:szCs w:val="26"/>
        </w:rPr>
        <w:t xml:space="preserve"> </w:t>
      </w:r>
      <w:bookmarkEnd w:id="157"/>
      <w:bookmarkEnd w:id="158"/>
    </w:p>
    <w:p w:rsidR="003F64E1" w:rsidRPr="003F64E1" w:rsidRDefault="003F64E1" w:rsidP="003F64E1">
      <w:pPr>
        <w:jc w:val="center"/>
        <w:rPr>
          <w:rFonts w:eastAsia="Times New Roman" w:cs="Times New Roman"/>
          <w:b/>
          <w:bCs/>
          <w:iCs/>
          <w:noProof/>
          <w:sz w:val="24"/>
        </w:rPr>
      </w:pPr>
      <w:r w:rsidRPr="003F64E1">
        <w:rPr>
          <w:rFonts w:eastAsia="Times New Roman" w:cs="Times New Roman"/>
          <w:b/>
          <w:noProof/>
          <w:sz w:val="24"/>
        </w:rPr>
        <w:t>ОБРАЗАЦ ПОНУДЕ</w:t>
      </w:r>
    </w:p>
    <w:p w:rsidR="003F64E1" w:rsidRPr="003F64E1" w:rsidRDefault="003F64E1" w:rsidP="003F64E1">
      <w:pPr>
        <w:rPr>
          <w:rFonts w:eastAsia="Times New Roman" w:cs="Times New Roman"/>
          <w:b/>
          <w:bCs/>
          <w:noProof/>
        </w:rPr>
      </w:pPr>
    </w:p>
    <w:p w:rsidR="003F64E1" w:rsidRPr="003F64E1" w:rsidRDefault="003F64E1" w:rsidP="003F64E1">
      <w:pPr>
        <w:rPr>
          <w:rFonts w:eastAsia="Times New Roman" w:cs="Times New Roman"/>
          <w:b/>
          <w:noProof/>
          <w:sz w:val="24"/>
        </w:rPr>
      </w:pPr>
      <w:r w:rsidRPr="003F64E1">
        <w:rPr>
          <w:rFonts w:eastAsia="Times New Roman" w:cs="Times New Roman"/>
          <w:b/>
          <w:noProof/>
          <w:sz w:val="24"/>
        </w:rPr>
        <w:t>ПОНУДА бр. ________</w:t>
      </w:r>
    </w:p>
    <w:p w:rsidR="003F64E1" w:rsidRPr="003F64E1" w:rsidRDefault="003F64E1" w:rsidP="003F64E1">
      <w:pPr>
        <w:rPr>
          <w:rFonts w:eastAsia="Times New Roman" w:cs="Times New Roman"/>
          <w:b/>
          <w:bCs/>
          <w:noProof/>
          <w:sz w:val="24"/>
        </w:rPr>
      </w:pPr>
    </w:p>
    <w:p w:rsidR="003F64E1" w:rsidRPr="003F64E1" w:rsidRDefault="003F64E1" w:rsidP="003F64E1">
      <w:pPr>
        <w:rPr>
          <w:rFonts w:eastAsia="Times New Roman" w:cs="Times New Roman"/>
          <w:noProof/>
          <w:sz w:val="24"/>
        </w:rPr>
      </w:pPr>
      <w:r w:rsidRPr="003F64E1">
        <w:rPr>
          <w:rFonts w:eastAsia="Times New Roman" w:cs="Times New Roman"/>
          <w:noProof/>
          <w:sz w:val="24"/>
        </w:rPr>
        <w:t>Понуђач (у случају заједничке понуде навести и називе учесника у заједничкој понуди):</w:t>
      </w:r>
    </w:p>
    <w:p w:rsidR="003F64E1" w:rsidRPr="003F64E1" w:rsidRDefault="003F64E1" w:rsidP="003F64E1">
      <w:pPr>
        <w:rPr>
          <w:rFonts w:eastAsia="Times New Roman" w:cs="Times New Roman"/>
          <w:noProof/>
          <w:sz w:val="24"/>
        </w:rPr>
      </w:pPr>
    </w:p>
    <w:p w:rsidR="003F64E1" w:rsidRPr="003F64E1" w:rsidRDefault="003F64E1" w:rsidP="003F64E1">
      <w:pPr>
        <w:rPr>
          <w:rFonts w:eastAsia="Times New Roman" w:cs="Times New Roman"/>
          <w:noProof/>
          <w:sz w:val="24"/>
        </w:rPr>
      </w:pPr>
    </w:p>
    <w:p w:rsidR="006F0776" w:rsidRDefault="003F64E1" w:rsidP="00A7399E">
      <w:pPr>
        <w:spacing w:after="120"/>
        <w:rPr>
          <w:rFonts w:eastAsia="Times New Roman" w:cs="Times New Roman"/>
          <w:noProof/>
          <w:sz w:val="24"/>
        </w:rPr>
      </w:pPr>
      <w:r w:rsidRPr="003F64E1">
        <w:rPr>
          <w:rFonts w:eastAsia="Times New Roman" w:cs="Times New Roman"/>
          <w:noProof/>
          <w:sz w:val="24"/>
        </w:rPr>
        <w:t xml:space="preserve">Као овлашћени представник понуђача, у </w:t>
      </w:r>
      <w:r w:rsidR="00296190">
        <w:rPr>
          <w:rFonts w:eastAsia="Times New Roman" w:cs="Times New Roman"/>
          <w:noProof/>
          <w:sz w:val="24"/>
        </w:rPr>
        <w:t xml:space="preserve">свему у </w:t>
      </w:r>
      <w:r w:rsidRPr="003F64E1">
        <w:rPr>
          <w:rFonts w:eastAsia="Times New Roman" w:cs="Times New Roman"/>
          <w:noProof/>
          <w:sz w:val="24"/>
        </w:rPr>
        <w:t xml:space="preserve">складу са конкурсном документацијом за предметни поступак јавне набавке </w:t>
      </w:r>
      <w:r w:rsidR="008627CF" w:rsidRPr="00FF5251">
        <w:rPr>
          <w:rFonts w:eastAsia="Times New Roman" w:cs="Times New Roman"/>
          <w:bCs/>
          <w:iCs/>
          <w:noProof/>
          <w:sz w:val="24"/>
        </w:rPr>
        <w:t>УСЛУГА ОБЕЗБЕЂЕЊА</w:t>
      </w:r>
      <w:r w:rsidR="00C63BFD" w:rsidRPr="00FF5251">
        <w:rPr>
          <w:rFonts w:eastAsia="Times New Roman" w:cs="Times New Roman"/>
          <w:bCs/>
          <w:iCs/>
          <w:noProof/>
          <w:sz w:val="24"/>
        </w:rPr>
        <w:t xml:space="preserve"> </w:t>
      </w:r>
      <w:r w:rsidR="008627CF" w:rsidRPr="00FF5251">
        <w:rPr>
          <w:rFonts w:eastAsia="Times New Roman" w:cs="Times New Roman"/>
          <w:bCs/>
          <w:iCs/>
          <w:noProof/>
          <w:sz w:val="24"/>
        </w:rPr>
        <w:t>ОП1/2014</w:t>
      </w:r>
      <w:r w:rsidRPr="003F64E1">
        <w:rPr>
          <w:rFonts w:eastAsia="Times New Roman" w:cs="Times New Roman"/>
          <w:noProof/>
          <w:sz w:val="24"/>
        </w:rPr>
        <w:t xml:space="preserve">, подносим понуду </w:t>
      </w:r>
      <w:r w:rsidR="00CC1166">
        <w:rPr>
          <w:rFonts w:eastAsia="Times New Roman" w:cs="Times New Roman"/>
          <w:noProof/>
          <w:sz w:val="24"/>
        </w:rPr>
        <w:t>за пружање</w:t>
      </w:r>
      <w:r w:rsidR="005D2302">
        <w:rPr>
          <w:rFonts w:eastAsia="Times New Roman" w:cs="Times New Roman"/>
          <w:noProof/>
          <w:sz w:val="24"/>
        </w:rPr>
        <w:t xml:space="preserve"> </w:t>
      </w:r>
      <w:r w:rsidR="008627CF">
        <w:rPr>
          <w:rFonts w:eastAsia="Times New Roman" w:cs="Times New Roman"/>
          <w:noProof/>
          <w:sz w:val="24"/>
        </w:rPr>
        <w:t>услуга обезбеђења</w:t>
      </w:r>
      <w:r w:rsidR="005D2302">
        <w:rPr>
          <w:rFonts w:eastAsia="Times New Roman" w:cs="Times New Roman"/>
          <w:noProof/>
          <w:sz w:val="24"/>
        </w:rPr>
        <w:t xml:space="preserve"> </w:t>
      </w:r>
      <w:r w:rsidR="00CC1166">
        <w:rPr>
          <w:rFonts w:eastAsia="Times New Roman" w:cs="Times New Roman"/>
          <w:noProof/>
          <w:sz w:val="24"/>
        </w:rPr>
        <w:t>у свему према</w:t>
      </w:r>
    </w:p>
    <w:p w:rsidR="005969DA" w:rsidRPr="004E4AB3" w:rsidRDefault="005D2302" w:rsidP="00A7399E">
      <w:pPr>
        <w:spacing w:after="120"/>
        <w:rPr>
          <w:rFonts w:eastAsia="Times New Roman" w:cs="Times New Roman"/>
          <w:noProof/>
          <w:sz w:val="24"/>
        </w:rPr>
      </w:pPr>
      <w:r>
        <w:rPr>
          <w:rFonts w:eastAsia="Times New Roman" w:cs="Times New Roman"/>
          <w:noProof/>
          <w:sz w:val="24"/>
        </w:rPr>
        <w:t xml:space="preserve"> </w:t>
      </w:r>
      <w:r w:rsidR="003F64E1" w:rsidRPr="003F64E1">
        <w:rPr>
          <w:rFonts w:eastAsia="Times New Roman" w:cs="Times New Roman"/>
          <w:noProof/>
          <w:sz w:val="24"/>
        </w:rPr>
        <w:t>како следи:</w:t>
      </w:r>
    </w:p>
    <w:p w:rsidR="005969DA" w:rsidRPr="004E4AB3" w:rsidRDefault="004E4AB3" w:rsidP="004E4AB3">
      <w:pPr>
        <w:pStyle w:val="ListParagraph"/>
        <w:numPr>
          <w:ilvl w:val="0"/>
          <w:numId w:val="32"/>
        </w:numPr>
        <w:spacing w:after="240"/>
        <w:ind w:left="425" w:hanging="357"/>
        <w:contextualSpacing w:val="0"/>
        <w:rPr>
          <w:rFonts w:eastAsia="Times New Roman" w:cs="Times New Roman"/>
          <w:noProof/>
          <w:sz w:val="24"/>
          <w:lang w:val="sr-Cyrl-CS"/>
        </w:rPr>
      </w:pPr>
      <w:r>
        <w:rPr>
          <w:rFonts w:eastAsia="Times New Roman" w:cs="Times New Roman"/>
          <w:bCs/>
          <w:noProof/>
          <w:sz w:val="24"/>
          <w:lang w:val="ru-RU"/>
        </w:rPr>
        <w:t>Ц</w:t>
      </w:r>
      <w:r w:rsidR="005A1336">
        <w:rPr>
          <w:rFonts w:eastAsia="Times New Roman" w:cs="Times New Roman"/>
          <w:bCs/>
          <w:noProof/>
          <w:sz w:val="24"/>
        </w:rPr>
        <w:t xml:space="preserve">ена радног сата </w:t>
      </w:r>
      <w:r w:rsidRPr="004E4AB3">
        <w:rPr>
          <w:rFonts w:eastAsia="Times New Roman" w:cs="Times New Roman"/>
          <w:bCs/>
          <w:noProof/>
          <w:sz w:val="24"/>
        </w:rPr>
        <w:t xml:space="preserve">са урачунатим </w:t>
      </w:r>
      <w:r w:rsidR="00DB12A9" w:rsidRPr="004E4AB3">
        <w:rPr>
          <w:rFonts w:eastAsia="Times New Roman" w:cs="Times New Roman"/>
          <w:bCs/>
          <w:noProof/>
          <w:sz w:val="24"/>
        </w:rPr>
        <w:t>свим трошковима</w:t>
      </w:r>
      <w:r w:rsidRPr="004E4AB3">
        <w:rPr>
          <w:rFonts w:eastAsia="Times New Roman" w:cs="Times New Roman"/>
          <w:bCs/>
          <w:noProof/>
          <w:sz w:val="24"/>
          <w:lang w:val="ru-RU"/>
        </w:rPr>
        <w:t xml:space="preserve"> </w:t>
      </w:r>
      <w:r w:rsidRPr="004E4AB3">
        <w:rPr>
          <w:rFonts w:eastAsia="Times New Roman" w:cs="Times New Roman"/>
          <w:noProof/>
          <w:sz w:val="24"/>
          <w:lang w:val="sr-Cyrl-CS"/>
        </w:rPr>
        <w:t>износи ________</w:t>
      </w:r>
      <w:r>
        <w:rPr>
          <w:rFonts w:eastAsia="Times New Roman" w:cs="Times New Roman"/>
          <w:noProof/>
          <w:sz w:val="24"/>
          <w:lang w:val="sr-Cyrl-CS"/>
        </w:rPr>
        <w:t>__</w:t>
      </w:r>
      <w:r w:rsidR="00160D7E" w:rsidRPr="004E4AB3">
        <w:rPr>
          <w:rFonts w:eastAsia="Times New Roman" w:cs="Times New Roman"/>
          <w:noProof/>
          <w:sz w:val="24"/>
          <w:lang w:val="sr-Cyrl-CS"/>
        </w:rPr>
        <w:t>РСД (словима:</w:t>
      </w:r>
      <w:r>
        <w:rPr>
          <w:rFonts w:eastAsia="Times New Roman" w:cs="Times New Roman"/>
          <w:noProof/>
          <w:sz w:val="24"/>
        </w:rPr>
        <w:t>________________________</w:t>
      </w:r>
      <w:r w:rsidR="00160D7E" w:rsidRPr="004E4AB3">
        <w:rPr>
          <w:rFonts w:eastAsia="Times New Roman" w:cs="Times New Roman"/>
          <w:noProof/>
          <w:sz w:val="24"/>
          <w:lang w:val="sr-Cyrl-CS"/>
        </w:rPr>
        <w:t>), без</w:t>
      </w:r>
      <w:r w:rsidR="00E61FFC" w:rsidRPr="004E4AB3">
        <w:rPr>
          <w:rFonts w:eastAsia="Times New Roman" w:cs="Times New Roman"/>
          <w:noProof/>
          <w:sz w:val="24"/>
          <w:lang w:val="sr-Cyrl-CS"/>
        </w:rPr>
        <w:t xml:space="preserve"> пореза на додату вредност</w:t>
      </w:r>
      <w:r w:rsidR="00160D7E" w:rsidRPr="004E4AB3">
        <w:rPr>
          <w:rFonts w:eastAsia="Times New Roman" w:cs="Times New Roman"/>
          <w:bCs/>
          <w:noProof/>
          <w:sz w:val="24"/>
          <w:lang w:val="ru-RU"/>
        </w:rPr>
        <w:t>.</w:t>
      </w:r>
    </w:p>
    <w:p w:rsidR="00E61FFC" w:rsidRPr="004E4AB3" w:rsidRDefault="00E61FFC" w:rsidP="004E4AB3">
      <w:pPr>
        <w:pStyle w:val="ListParagraph"/>
        <w:numPr>
          <w:ilvl w:val="0"/>
          <w:numId w:val="32"/>
        </w:numPr>
        <w:spacing w:after="240"/>
        <w:ind w:left="425" w:hanging="357"/>
        <w:contextualSpacing w:val="0"/>
        <w:rPr>
          <w:rFonts w:eastAsia="Times New Roman" w:cs="Times New Roman"/>
          <w:noProof/>
          <w:sz w:val="24"/>
          <w:lang w:val="sr-Cyrl-CS"/>
        </w:rPr>
      </w:pPr>
      <w:r w:rsidRPr="004E4AB3">
        <w:rPr>
          <w:rFonts w:eastAsia="Times New Roman" w:cs="Times New Roman"/>
          <w:noProof/>
          <w:sz w:val="24"/>
          <w:lang w:val="sr-Cyrl-CS"/>
        </w:rPr>
        <w:t>Порез на додату вредност износи ____________</w:t>
      </w:r>
      <w:r w:rsidRPr="004E4AB3">
        <w:rPr>
          <w:rFonts w:eastAsia="Times New Roman" w:cs="Times New Roman"/>
          <w:noProof/>
          <w:sz w:val="24"/>
        </w:rPr>
        <w:t xml:space="preserve"> </w:t>
      </w:r>
      <w:r w:rsidRPr="004E4AB3">
        <w:rPr>
          <w:rFonts w:eastAsia="Times New Roman" w:cs="Times New Roman"/>
          <w:noProof/>
          <w:sz w:val="24"/>
          <w:lang w:val="sr-Cyrl-CS"/>
        </w:rPr>
        <w:t>РСД (словима</w:t>
      </w:r>
      <w:r w:rsidRPr="004E4AB3">
        <w:rPr>
          <w:rFonts w:eastAsia="Times New Roman" w:cs="Times New Roman"/>
          <w:noProof/>
          <w:sz w:val="24"/>
        </w:rPr>
        <w:t>:________________</w:t>
      </w:r>
      <w:r w:rsidRPr="004E4AB3">
        <w:rPr>
          <w:rFonts w:eastAsia="Times New Roman" w:cs="Times New Roman"/>
          <w:noProof/>
          <w:sz w:val="24"/>
          <w:lang w:val="sr-Cyrl-CS"/>
        </w:rPr>
        <w:t>_________).</w:t>
      </w:r>
    </w:p>
    <w:p w:rsidR="003F64E1" w:rsidRPr="005D2302" w:rsidRDefault="003F64E1" w:rsidP="005D2302">
      <w:pPr>
        <w:pStyle w:val="ListParagraph"/>
        <w:numPr>
          <w:ilvl w:val="0"/>
          <w:numId w:val="32"/>
        </w:numPr>
        <w:spacing w:after="240"/>
        <w:ind w:left="425" w:hanging="357"/>
        <w:contextualSpacing w:val="0"/>
        <w:rPr>
          <w:rFonts w:eastAsia="Times New Roman" w:cs="Times New Roman"/>
          <w:noProof/>
          <w:sz w:val="24"/>
          <w:lang w:val="sr-Cyrl-CS"/>
        </w:rPr>
      </w:pPr>
      <w:r w:rsidRPr="005D2302">
        <w:rPr>
          <w:rFonts w:eastAsia="Times New Roman" w:cs="Times New Roman"/>
          <w:noProof/>
          <w:sz w:val="24"/>
        </w:rPr>
        <w:t>Рок важења понуде:___________________дана од дана отварања понуде (</w:t>
      </w:r>
      <w:r w:rsidRPr="005D2302">
        <w:rPr>
          <w:rFonts w:eastAsia="Times New Roman" w:cs="Times New Roman"/>
          <w:i/>
          <w:noProof/>
          <w:sz w:val="24"/>
        </w:rPr>
        <w:t xml:space="preserve">не краћи од </w:t>
      </w:r>
      <w:r w:rsidR="009D3AFE" w:rsidRPr="005D2302">
        <w:rPr>
          <w:rFonts w:eastAsia="Times New Roman" w:cs="Times New Roman"/>
          <w:i/>
          <w:noProof/>
          <w:sz w:val="24"/>
        </w:rPr>
        <w:t>9</w:t>
      </w:r>
      <w:r w:rsidRPr="005D2302">
        <w:rPr>
          <w:rFonts w:eastAsia="Times New Roman" w:cs="Times New Roman"/>
          <w:i/>
          <w:noProof/>
          <w:sz w:val="24"/>
        </w:rPr>
        <w:t>0 дана</w:t>
      </w:r>
      <w:r w:rsidRPr="005D2302">
        <w:rPr>
          <w:rFonts w:eastAsia="Times New Roman" w:cs="Times New Roman"/>
          <w:noProof/>
          <w:sz w:val="24"/>
        </w:rPr>
        <w:t>).</w:t>
      </w:r>
    </w:p>
    <w:p w:rsidR="003F64E1" w:rsidRPr="003F64E1" w:rsidRDefault="003F64E1" w:rsidP="003F64E1">
      <w:pPr>
        <w:spacing w:after="120"/>
        <w:rPr>
          <w:rFonts w:eastAsia="Times New Roman" w:cs="Times New Roman"/>
          <w:noProof/>
          <w:sz w:val="24"/>
        </w:rPr>
      </w:pPr>
    </w:p>
    <w:p w:rsidR="003F64E1" w:rsidRPr="003F64E1" w:rsidRDefault="003F64E1" w:rsidP="003F64E1">
      <w:pPr>
        <w:rPr>
          <w:rFonts w:eastAsia="Times New Roman" w:cs="Times New Roman"/>
          <w:noProof/>
          <w:sz w:val="24"/>
        </w:rPr>
      </w:pPr>
    </w:p>
    <w:p w:rsidR="003F64E1" w:rsidRPr="003F64E1" w:rsidRDefault="003F64E1" w:rsidP="003F64E1">
      <w:pPr>
        <w:rPr>
          <w:rFonts w:eastAsia="Times New Roman" w:cs="Times New Roman"/>
          <w:noProof/>
          <w:sz w:val="24"/>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Место:</w:t>
            </w:r>
          </w:p>
          <w:p w:rsidR="003F64E1" w:rsidRPr="003F64E1" w:rsidRDefault="003F64E1" w:rsidP="003F64E1">
            <w:pPr>
              <w:rPr>
                <w:rFonts w:eastAsia="Times New Roman" w:cs="Times New Roman"/>
                <w:noProof/>
                <w:sz w:val="24"/>
              </w:rPr>
            </w:pPr>
            <w:r w:rsidRPr="003F64E1">
              <w:rPr>
                <w:rFonts w:eastAsia="Times New Roman" w:cs="Times New Roman"/>
                <w:noProof/>
                <w:sz w:val="24"/>
              </w:rPr>
              <w:t>Датум:</w:t>
            </w:r>
          </w:p>
        </w:tc>
        <w:tc>
          <w:tcPr>
            <w:tcW w:w="3068" w:type="dxa"/>
            <w:shd w:val="clear" w:color="auto" w:fill="auto"/>
            <w:vAlign w:val="center"/>
          </w:tcPr>
          <w:p w:rsidR="003F64E1" w:rsidRPr="003F64E1" w:rsidRDefault="003F64E1" w:rsidP="003F64E1">
            <w:pPr>
              <w:rPr>
                <w:rFonts w:eastAsia="Times New Roman" w:cs="Times New Roman"/>
                <w:noProof/>
                <w:sz w:val="24"/>
              </w:rPr>
            </w:pPr>
            <w:r w:rsidRPr="003F64E1">
              <w:rPr>
                <w:rFonts w:eastAsia="Times New Roman" w:cs="Times New Roman"/>
                <w:noProof/>
                <w:sz w:val="24"/>
              </w:rPr>
              <w:t>М.П.</w:t>
            </w:r>
          </w:p>
        </w:tc>
        <w:tc>
          <w:tcPr>
            <w:tcW w:w="3094" w:type="dxa"/>
            <w:shd w:val="clear" w:color="auto" w:fill="auto"/>
            <w:vAlign w:val="center"/>
          </w:tcPr>
          <w:p w:rsidR="003F64E1" w:rsidRDefault="003F64E1" w:rsidP="0061620C">
            <w:pPr>
              <w:jc w:val="center"/>
              <w:rPr>
                <w:rFonts w:eastAsia="Times New Roman" w:cs="Times New Roman"/>
                <w:noProof/>
                <w:sz w:val="24"/>
              </w:rPr>
            </w:pPr>
            <w:r w:rsidRPr="003F64E1">
              <w:rPr>
                <w:rFonts w:eastAsia="Times New Roman" w:cs="Times New Roman"/>
                <w:noProof/>
                <w:sz w:val="24"/>
              </w:rPr>
              <w:t>Потпис овлашћеног лица</w:t>
            </w:r>
          </w:p>
          <w:p w:rsidR="0061620C" w:rsidRPr="003F64E1" w:rsidRDefault="0061620C" w:rsidP="0061620C">
            <w:pPr>
              <w:jc w:val="center"/>
              <w:rPr>
                <w:rFonts w:eastAsia="Times New Roman" w:cs="Times New Roman"/>
                <w:noProof/>
                <w:sz w:val="24"/>
              </w:rPr>
            </w:pPr>
            <w:r>
              <w:rPr>
                <w:rFonts w:eastAsia="Times New Roman" w:cs="Times New Roman"/>
                <w:noProof/>
                <w:sz w:val="24"/>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rPr>
                <w:rFonts w:eastAsia="Times New Roman" w:cs="Times New Roman"/>
                <w:noProof/>
                <w:sz w:val="24"/>
              </w:rPr>
            </w:pPr>
          </w:p>
        </w:tc>
        <w:tc>
          <w:tcPr>
            <w:tcW w:w="3068" w:type="dxa"/>
            <w:shd w:val="clear" w:color="auto" w:fill="auto"/>
          </w:tcPr>
          <w:p w:rsidR="003F64E1" w:rsidRPr="003F64E1" w:rsidRDefault="003F64E1" w:rsidP="003F64E1">
            <w:pPr>
              <w:rPr>
                <w:rFonts w:eastAsia="Times New Roman" w:cs="Times New Roman"/>
                <w:noProof/>
                <w:sz w:val="24"/>
              </w:rPr>
            </w:pPr>
          </w:p>
        </w:tc>
        <w:tc>
          <w:tcPr>
            <w:tcW w:w="3094" w:type="dxa"/>
            <w:tcBorders>
              <w:bottom w:val="single" w:sz="4" w:space="0" w:color="000000"/>
            </w:tcBorders>
            <w:shd w:val="clear" w:color="auto" w:fill="auto"/>
          </w:tcPr>
          <w:p w:rsidR="003F64E1" w:rsidRPr="003F64E1" w:rsidRDefault="003F64E1" w:rsidP="003F64E1">
            <w:pPr>
              <w:rPr>
                <w:rFonts w:eastAsia="Times New Roman" w:cs="Times New Roman"/>
                <w:noProof/>
                <w:sz w:val="24"/>
              </w:rPr>
            </w:pPr>
          </w:p>
        </w:tc>
      </w:tr>
    </w:tbl>
    <w:p w:rsidR="003F64E1" w:rsidRPr="003F64E1" w:rsidRDefault="003F64E1" w:rsidP="003F64E1">
      <w:pPr>
        <w:rPr>
          <w:rFonts w:eastAsia="Times New Roman" w:cs="Times New Roman"/>
          <w:noProof/>
          <w:sz w:val="24"/>
        </w:rPr>
      </w:pPr>
    </w:p>
    <w:p w:rsidR="003F64E1" w:rsidRDefault="003F64E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Default="00DC7151" w:rsidP="00DC7151">
      <w:pPr>
        <w:jc w:val="left"/>
        <w:rPr>
          <w:rFonts w:eastAsia="Times New Roman" w:cs="Times New Roman"/>
          <w:noProof/>
        </w:rPr>
      </w:pPr>
    </w:p>
    <w:p w:rsidR="00DC7151" w:rsidRPr="003F64E1" w:rsidRDefault="00DC7151" w:rsidP="00DC7151">
      <w:pPr>
        <w:jc w:val="left"/>
        <w:rPr>
          <w:rFonts w:eastAsia="Times New Roman" w:cs="Times New Roman"/>
          <w:noProof/>
        </w:rPr>
      </w:pPr>
    </w:p>
    <w:p w:rsidR="003F64E1" w:rsidRPr="003F64E1" w:rsidRDefault="003F64E1" w:rsidP="003F64E1">
      <w:pPr>
        <w:keepNext/>
        <w:keepLines/>
        <w:framePr w:wrap="notBeside" w:vAnchor="text" w:hAnchor="text" w:y="1"/>
        <w:spacing w:before="240"/>
        <w:outlineLvl w:val="1"/>
        <w:rPr>
          <w:rFonts w:eastAsia="Times New Roman" w:cs="Times New Roman"/>
          <w:b/>
          <w:noProof/>
          <w:sz w:val="22"/>
          <w:szCs w:val="26"/>
        </w:rPr>
      </w:pPr>
      <w:bookmarkStart w:id="159" w:name="_Toc373326543"/>
      <w:bookmarkStart w:id="160" w:name="_Toc388012547"/>
      <w:r w:rsidRPr="003F64E1">
        <w:rPr>
          <w:rFonts w:eastAsia="Times New Roman" w:cs="Times New Roman"/>
          <w:b/>
          <w:noProof/>
          <w:sz w:val="22"/>
          <w:szCs w:val="26"/>
        </w:rPr>
        <w:lastRenderedPageBreak/>
        <w:t>Образац</w:t>
      </w:r>
      <w:r w:rsidR="00442348">
        <w:rPr>
          <w:rFonts w:eastAsia="Times New Roman" w:cs="Times New Roman"/>
          <w:b/>
          <w:noProof/>
          <w:sz w:val="22"/>
          <w:szCs w:val="26"/>
        </w:rPr>
        <w:t xml:space="preserve"> </w:t>
      </w:r>
      <w:bookmarkEnd w:id="159"/>
      <w:r w:rsidR="004A4579">
        <w:rPr>
          <w:rFonts w:eastAsia="Times New Roman" w:cs="Times New Roman"/>
          <w:b/>
          <w:noProof/>
          <w:sz w:val="22"/>
          <w:szCs w:val="26"/>
        </w:rPr>
        <w:t>9</w:t>
      </w:r>
      <w:bookmarkEnd w:id="160"/>
    </w:p>
    <w:p w:rsidR="003F64E1" w:rsidRPr="003F64E1" w:rsidRDefault="003F64E1" w:rsidP="003F64E1">
      <w:pPr>
        <w:rPr>
          <w:rFonts w:eastAsia="Times New Roman" w:cs="Times New Roman"/>
          <w:noProof/>
        </w:rPr>
      </w:pPr>
    </w:p>
    <w:p w:rsidR="003F64E1" w:rsidRPr="003F64E1" w:rsidRDefault="003F64E1" w:rsidP="003F64E1">
      <w:pPr>
        <w:tabs>
          <w:tab w:val="left" w:pos="3945"/>
        </w:tabs>
        <w:spacing w:after="120"/>
        <w:jc w:val="center"/>
        <w:rPr>
          <w:rFonts w:eastAsia="Times New Roman" w:cs="Times New Roman"/>
          <w:b/>
          <w:noProof/>
          <w:sz w:val="28"/>
          <w:szCs w:val="28"/>
        </w:rPr>
      </w:pPr>
      <w:r w:rsidRPr="003F64E1">
        <w:rPr>
          <w:rFonts w:eastAsia="Times New Roman" w:cs="Times New Roman"/>
          <w:b/>
          <w:noProof/>
          <w:sz w:val="28"/>
          <w:szCs w:val="28"/>
        </w:rPr>
        <w:t>ОБРАЗАЦ  ТРОШКОВА ПРИПРЕМЕ ПОНУДЕ</w:t>
      </w:r>
    </w:p>
    <w:p w:rsidR="003F64E1" w:rsidRPr="003F64E1" w:rsidRDefault="003F64E1" w:rsidP="003F64E1">
      <w:pPr>
        <w:spacing w:after="120"/>
        <w:rPr>
          <w:rFonts w:eastAsia="Times New Roman" w:cs="Times New Roman"/>
          <w:noProof/>
        </w:rPr>
      </w:pPr>
    </w:p>
    <w:p w:rsidR="003F64E1" w:rsidRPr="003F64E1" w:rsidRDefault="003F64E1" w:rsidP="003F64E1">
      <w:pPr>
        <w:suppressAutoHyphens/>
        <w:spacing w:after="120" w:line="100" w:lineRule="atLeast"/>
        <w:rPr>
          <w:rFonts w:eastAsia="Arial Unicode MS" w:cs="Times New Roman"/>
          <w:b/>
          <w:i/>
          <w:noProof/>
          <w:color w:val="000000"/>
          <w:kern w:val="1"/>
          <w:sz w:val="24"/>
          <w:lang w:eastAsia="ar-SA"/>
        </w:rPr>
      </w:pPr>
      <w:r w:rsidRPr="003F64E1">
        <w:rPr>
          <w:rFonts w:eastAsia="Arial Unicode MS" w:cs="Times New Roman"/>
          <w:noProof/>
          <w:color w:val="000000"/>
          <w:kern w:val="1"/>
          <w:sz w:val="24"/>
          <w:lang w:eastAsia="ar-SA"/>
        </w:rPr>
        <w:t xml:space="preserve">У складу са чланом 88. став 1. Закона, понуђач__________________________ </w:t>
      </w:r>
      <w:r w:rsidRPr="003F64E1">
        <w:rPr>
          <w:rFonts w:eastAsia="Arial Unicode MS" w:cs="Times New Roman"/>
          <w:i/>
          <w:iCs/>
          <w:noProof/>
          <w:color w:val="000000"/>
          <w:kern w:val="1"/>
          <w:sz w:val="24"/>
          <w:lang w:eastAsia="ar-SA"/>
        </w:rPr>
        <w:t xml:space="preserve">[навести назив понуђача], </w:t>
      </w:r>
      <w:r w:rsidRPr="003F64E1">
        <w:rPr>
          <w:rFonts w:eastAsia="Arial Unicode MS" w:cs="Times New Roman"/>
          <w:noProof/>
          <w:color w:val="000000"/>
          <w:kern w:val="1"/>
          <w:sz w:val="24"/>
          <w:lang w:eastAsia="ar-SA"/>
        </w:rPr>
        <w:t>доставља укупан износ и структуру трошкова припремања понуде, како следи у табели:</w:t>
      </w:r>
    </w:p>
    <w:tbl>
      <w:tblPr>
        <w:tblW w:w="0" w:type="auto"/>
        <w:jc w:val="center"/>
        <w:tblLayout w:type="fixed"/>
        <w:tblLook w:val="0000" w:firstRow="0" w:lastRow="0" w:firstColumn="0" w:lastColumn="0" w:noHBand="0" w:noVBand="0"/>
      </w:tblPr>
      <w:tblGrid>
        <w:gridCol w:w="5565"/>
        <w:gridCol w:w="3290"/>
      </w:tblGrid>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pacing w:line="100" w:lineRule="atLeast"/>
              <w:jc w:val="center"/>
              <w:rPr>
                <w:rFonts w:eastAsia="Arial Unicode MS" w:cs="Times New Roman"/>
                <w:b/>
                <w:i/>
                <w:noProof/>
                <w:color w:val="000000"/>
                <w:kern w:val="1"/>
                <w:sz w:val="24"/>
                <w:lang w:eastAsia="ar-SA"/>
              </w:rPr>
            </w:pPr>
            <w:r w:rsidRPr="003F64E1">
              <w:rPr>
                <w:rFonts w:eastAsia="Arial Unicode MS" w:cs="Times New Roman"/>
                <w:b/>
                <w:i/>
                <w:noProof/>
                <w:color w:val="000000"/>
                <w:kern w:val="1"/>
                <w:sz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pacing w:line="100" w:lineRule="atLeast"/>
              <w:jc w:val="center"/>
              <w:rPr>
                <w:rFonts w:eastAsia="Arial Unicode MS" w:cs="Times New Roman"/>
                <w:noProof/>
                <w:color w:val="000000"/>
                <w:kern w:val="1"/>
                <w:sz w:val="24"/>
                <w:lang w:eastAsia="ar-SA"/>
              </w:rPr>
            </w:pPr>
            <w:r w:rsidRPr="003F64E1">
              <w:rPr>
                <w:rFonts w:eastAsia="Arial Unicode MS" w:cs="Times New Roman"/>
                <w:b/>
                <w:i/>
                <w:noProof/>
                <w:color w:val="000000"/>
                <w:kern w:val="1"/>
                <w:sz w:val="24"/>
                <w:lang w:eastAsia="ar-SA"/>
              </w:rPr>
              <w:t>ИЗНОС ТРОШКА У РСД</w:t>
            </w: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righ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righ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noProof/>
                <w:color w:val="000000"/>
                <w:kern w:val="1"/>
                <w:sz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eastAsia="ar-SA"/>
              </w:rPr>
            </w:pPr>
          </w:p>
        </w:tc>
      </w:tr>
      <w:tr w:rsidR="003F64E1" w:rsidRPr="003F64E1" w:rsidTr="003F64E1">
        <w:trPr>
          <w:jc w:val="center"/>
        </w:trPr>
        <w:tc>
          <w:tcPr>
            <w:tcW w:w="5565" w:type="dxa"/>
            <w:tcBorders>
              <w:top w:val="single" w:sz="4" w:space="0" w:color="000000"/>
              <w:left w:val="single" w:sz="4" w:space="0" w:color="000000"/>
              <w:bottom w:val="single" w:sz="4" w:space="0" w:color="000000"/>
            </w:tcBorders>
            <w:shd w:val="clear" w:color="auto" w:fill="auto"/>
          </w:tcPr>
          <w:p w:rsidR="003F64E1" w:rsidRPr="003F64E1" w:rsidRDefault="003F64E1" w:rsidP="003F64E1">
            <w:pPr>
              <w:suppressAutoHyphens/>
              <w:snapToGrid w:val="0"/>
              <w:spacing w:line="100" w:lineRule="atLeast"/>
              <w:rPr>
                <w:rFonts w:eastAsia="Arial Unicode MS" w:cs="Times New Roman"/>
                <w:i/>
                <w:noProof/>
                <w:color w:val="000000"/>
                <w:kern w:val="1"/>
                <w:sz w:val="24"/>
                <w:lang w:eastAsia="ar-SA"/>
              </w:rPr>
            </w:pPr>
          </w:p>
          <w:p w:rsidR="003F64E1" w:rsidRPr="003F64E1" w:rsidRDefault="003F64E1" w:rsidP="003F64E1">
            <w:pPr>
              <w:suppressAutoHyphens/>
              <w:spacing w:line="100" w:lineRule="atLeast"/>
              <w:rPr>
                <w:rFonts w:eastAsia="Arial Unicode MS" w:cs="Times New Roman"/>
                <w:noProof/>
                <w:color w:val="000000"/>
                <w:kern w:val="1"/>
                <w:sz w:val="24"/>
                <w:lang w:val="ru-RU" w:eastAsia="ar-SA"/>
              </w:rPr>
            </w:pPr>
            <w:r w:rsidRPr="003F64E1">
              <w:rPr>
                <w:rFonts w:eastAsia="Arial Unicode MS" w:cs="Times New Roman"/>
                <w:b/>
                <w:i/>
                <w:noProof/>
                <w:color w:val="000000"/>
                <w:kern w:val="1"/>
                <w:sz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F64E1" w:rsidRPr="003F64E1" w:rsidRDefault="003F64E1" w:rsidP="003F64E1">
            <w:pPr>
              <w:suppressAutoHyphens/>
              <w:snapToGrid w:val="0"/>
              <w:spacing w:line="100" w:lineRule="atLeast"/>
              <w:jc w:val="left"/>
              <w:rPr>
                <w:rFonts w:eastAsia="Arial Unicode MS" w:cs="Times New Roman"/>
                <w:noProof/>
                <w:color w:val="000000"/>
                <w:kern w:val="1"/>
                <w:sz w:val="24"/>
                <w:lang w:val="ru-RU" w:eastAsia="ar-SA"/>
              </w:rPr>
            </w:pPr>
          </w:p>
        </w:tc>
      </w:tr>
    </w:tbl>
    <w:p w:rsidR="003F64E1" w:rsidRPr="003F64E1" w:rsidRDefault="003F64E1" w:rsidP="003F64E1">
      <w:pPr>
        <w:suppressAutoHyphens/>
        <w:spacing w:line="100" w:lineRule="atLeast"/>
        <w:rPr>
          <w:rFonts w:eastAsia="Arial Unicode MS" w:cs="Times New Roman"/>
          <w:noProof/>
          <w:color w:val="000000"/>
          <w:kern w:val="1"/>
          <w:sz w:val="24"/>
          <w:lang w:eastAsia="ar-SA"/>
        </w:rPr>
      </w:pPr>
    </w:p>
    <w:p w:rsidR="003F64E1" w:rsidRPr="003F64E1" w:rsidRDefault="003F64E1" w:rsidP="003F64E1">
      <w:pPr>
        <w:suppressAutoHyphens/>
        <w:spacing w:line="100" w:lineRule="atLeast"/>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Трошкове припреме и подношења понуде сноси искључиво понуђач и не може тражити од наручиоца накнаду трошкова.</w:t>
      </w:r>
    </w:p>
    <w:p w:rsidR="003F64E1" w:rsidRPr="003F64E1" w:rsidRDefault="003F64E1" w:rsidP="003F64E1">
      <w:pPr>
        <w:suppressAutoHyphens/>
        <w:spacing w:line="100" w:lineRule="atLeast"/>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64E1" w:rsidRPr="003F64E1" w:rsidRDefault="003F64E1" w:rsidP="003F64E1">
      <w:pPr>
        <w:suppressAutoHyphens/>
        <w:spacing w:after="120" w:line="100" w:lineRule="atLeast"/>
        <w:ind w:firstLine="426"/>
        <w:rPr>
          <w:rFonts w:eastAsia="Arial Unicode MS" w:cs="Times New Roman"/>
          <w:b/>
          <w:bCs/>
          <w:i/>
          <w:noProof/>
          <w:color w:val="000000"/>
          <w:kern w:val="1"/>
          <w:sz w:val="24"/>
          <w:lang w:eastAsia="ar-SA"/>
        </w:rPr>
      </w:pPr>
    </w:p>
    <w:p w:rsidR="003F64E1" w:rsidRPr="003F64E1" w:rsidRDefault="003F64E1" w:rsidP="003F64E1">
      <w:pPr>
        <w:suppressAutoHyphens/>
        <w:spacing w:after="120" w:line="100" w:lineRule="atLeast"/>
        <w:rPr>
          <w:rFonts w:eastAsia="Arial Unicode MS" w:cs="Times New Roman"/>
          <w:bCs/>
          <w:noProof/>
          <w:color w:val="000000"/>
          <w:kern w:val="1"/>
          <w:sz w:val="24"/>
          <w:lang w:eastAsia="ar-SA"/>
        </w:rPr>
      </w:pPr>
      <w:r w:rsidRPr="003F64E1">
        <w:rPr>
          <w:rFonts w:eastAsia="Arial Unicode MS" w:cs="Times New Roman"/>
          <w:b/>
          <w:bCs/>
          <w:i/>
          <w:noProof/>
          <w:color w:val="000000"/>
          <w:kern w:val="1"/>
          <w:sz w:val="24"/>
          <w:lang w:eastAsia="ar-SA"/>
        </w:rPr>
        <w:t>Напомена</w:t>
      </w:r>
      <w:r w:rsidRPr="003F64E1">
        <w:rPr>
          <w:rFonts w:eastAsia="Arial Unicode MS" w:cs="Times New Roman"/>
          <w:b/>
          <w:bCs/>
          <w:i/>
          <w:noProof/>
          <w:kern w:val="1"/>
          <w:sz w:val="24"/>
          <w:lang w:eastAsia="ar-SA"/>
        </w:rPr>
        <w:t xml:space="preserve">: </w:t>
      </w:r>
      <w:r w:rsidRPr="003F64E1">
        <w:rPr>
          <w:rFonts w:eastAsia="Arial Unicode MS" w:cs="Times New Roman"/>
          <w:bCs/>
          <w:i/>
          <w:noProof/>
          <w:kern w:val="1"/>
          <w:sz w:val="24"/>
          <w:lang w:eastAsia="ar-SA"/>
        </w:rPr>
        <w:t>достављање овог обрасца није обавезно</w:t>
      </w:r>
    </w:p>
    <w:p w:rsidR="003F64E1" w:rsidRPr="003F64E1" w:rsidRDefault="003F64E1" w:rsidP="003F64E1">
      <w:pPr>
        <w:suppressAutoHyphens/>
        <w:spacing w:after="120" w:line="100" w:lineRule="atLeast"/>
        <w:ind w:firstLine="425"/>
        <w:rPr>
          <w:rFonts w:eastAsia="Arial Unicode MS" w:cs="Times New Roman"/>
          <w:bCs/>
          <w:noProof/>
          <w:color w:val="000000"/>
          <w:kern w:val="1"/>
          <w:sz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3F64E1" w:rsidRPr="003F64E1" w:rsidTr="003F64E1">
        <w:trPr>
          <w:jc w:val="center"/>
        </w:trPr>
        <w:tc>
          <w:tcPr>
            <w:tcW w:w="3080"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Место:</w:t>
            </w:r>
          </w:p>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Датум:</w:t>
            </w:r>
          </w:p>
        </w:tc>
        <w:tc>
          <w:tcPr>
            <w:tcW w:w="3068" w:type="dxa"/>
            <w:shd w:val="clear" w:color="auto" w:fill="auto"/>
            <w:vAlign w:val="center"/>
          </w:tcPr>
          <w:p w:rsidR="003F64E1" w:rsidRP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М.П.</w:t>
            </w:r>
          </w:p>
        </w:tc>
        <w:tc>
          <w:tcPr>
            <w:tcW w:w="3094" w:type="dxa"/>
            <w:shd w:val="clear" w:color="auto" w:fill="auto"/>
            <w:vAlign w:val="center"/>
          </w:tcPr>
          <w:p w:rsidR="003F64E1" w:rsidRDefault="003F64E1" w:rsidP="003F64E1">
            <w:pPr>
              <w:suppressAutoHyphens/>
              <w:spacing w:after="120" w:line="100" w:lineRule="atLeast"/>
              <w:jc w:val="center"/>
              <w:rPr>
                <w:rFonts w:eastAsia="Arial Unicode MS" w:cs="Times New Roman"/>
                <w:noProof/>
                <w:color w:val="000000"/>
                <w:kern w:val="1"/>
                <w:sz w:val="24"/>
                <w:lang w:eastAsia="ar-SA"/>
              </w:rPr>
            </w:pPr>
            <w:r w:rsidRPr="003F64E1">
              <w:rPr>
                <w:rFonts w:eastAsia="Arial Unicode MS" w:cs="Times New Roman"/>
                <w:noProof/>
                <w:color w:val="000000"/>
                <w:kern w:val="1"/>
                <w:sz w:val="24"/>
                <w:lang w:eastAsia="ar-SA"/>
              </w:rPr>
              <w:t>Потпис овлашћеног лица</w:t>
            </w:r>
          </w:p>
          <w:p w:rsidR="0061620C" w:rsidRPr="003F64E1" w:rsidRDefault="0061620C" w:rsidP="003F64E1">
            <w:pPr>
              <w:suppressAutoHyphens/>
              <w:spacing w:after="120" w:line="100" w:lineRule="atLeast"/>
              <w:jc w:val="center"/>
              <w:rPr>
                <w:rFonts w:eastAsia="Arial Unicode MS" w:cs="Times New Roman"/>
                <w:noProof/>
                <w:color w:val="000000"/>
                <w:kern w:val="1"/>
                <w:sz w:val="24"/>
                <w:lang w:eastAsia="ar-SA"/>
              </w:rPr>
            </w:pPr>
            <w:r>
              <w:rPr>
                <w:rFonts w:eastAsia="Arial Unicode MS" w:cs="Times New Roman"/>
                <w:noProof/>
                <w:color w:val="000000"/>
                <w:kern w:val="1"/>
                <w:sz w:val="24"/>
                <w:lang w:eastAsia="ar-SA"/>
              </w:rPr>
              <w:t>понуђача</w:t>
            </w:r>
          </w:p>
        </w:tc>
      </w:tr>
      <w:tr w:rsidR="003F64E1" w:rsidRPr="003F64E1" w:rsidTr="003F64E1">
        <w:trPr>
          <w:jc w:val="center"/>
        </w:trPr>
        <w:tc>
          <w:tcPr>
            <w:tcW w:w="3080"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68" w:type="dxa"/>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c>
          <w:tcPr>
            <w:tcW w:w="3094" w:type="dxa"/>
            <w:tcBorders>
              <w:bottom w:val="single" w:sz="4" w:space="0" w:color="000000"/>
            </w:tcBorders>
            <w:shd w:val="clear" w:color="auto" w:fill="auto"/>
          </w:tcPr>
          <w:p w:rsidR="003F64E1" w:rsidRPr="003F64E1" w:rsidRDefault="003F64E1" w:rsidP="003F64E1">
            <w:pPr>
              <w:suppressAutoHyphens/>
              <w:snapToGrid w:val="0"/>
              <w:spacing w:after="120" w:line="100" w:lineRule="atLeast"/>
              <w:rPr>
                <w:rFonts w:eastAsia="Arial Unicode MS" w:cs="Times New Roman"/>
                <w:noProof/>
                <w:color w:val="000000"/>
                <w:kern w:val="1"/>
                <w:sz w:val="24"/>
                <w:lang w:eastAsia="ar-SA"/>
              </w:rPr>
            </w:pPr>
          </w:p>
        </w:tc>
      </w:tr>
    </w:tbl>
    <w:p w:rsidR="003F64E1" w:rsidRPr="003F64E1" w:rsidRDefault="003F64E1" w:rsidP="003F64E1">
      <w:pPr>
        <w:suppressAutoHyphens/>
        <w:spacing w:line="100" w:lineRule="atLeast"/>
        <w:jc w:val="left"/>
        <w:rPr>
          <w:rFonts w:eastAsia="Arial Unicode MS" w:cs="Times New Roman"/>
          <w:noProof/>
          <w:color w:val="000000"/>
          <w:kern w:val="1"/>
          <w:sz w:val="24"/>
          <w:lang w:eastAsia="ar-SA"/>
        </w:rPr>
      </w:pPr>
    </w:p>
    <w:p w:rsidR="0001784F" w:rsidRPr="00B96F13" w:rsidRDefault="0001784F">
      <w:pPr>
        <w:jc w:val="left"/>
      </w:pPr>
      <w:r w:rsidRPr="00B96F13">
        <w:br w:type="page"/>
      </w:r>
    </w:p>
    <w:p w:rsidR="0088686D" w:rsidRPr="0088686D" w:rsidRDefault="0088686D" w:rsidP="0088686D">
      <w:pPr>
        <w:keepNext/>
        <w:keepLines/>
        <w:framePr w:wrap="notBeside" w:vAnchor="text" w:hAnchor="text" w:y="1"/>
        <w:spacing w:before="240"/>
        <w:outlineLvl w:val="1"/>
        <w:rPr>
          <w:rFonts w:eastAsia="Times New Roman" w:cs="Times New Roman"/>
          <w:b/>
          <w:noProof/>
          <w:sz w:val="26"/>
          <w:szCs w:val="26"/>
        </w:rPr>
      </w:pPr>
      <w:bookmarkStart w:id="161" w:name="_Toc388012548"/>
      <w:r w:rsidRPr="0088686D">
        <w:rPr>
          <w:rFonts w:eastAsia="Times New Roman" w:cs="Times New Roman"/>
          <w:b/>
          <w:noProof/>
          <w:sz w:val="26"/>
          <w:szCs w:val="26"/>
        </w:rPr>
        <w:lastRenderedPageBreak/>
        <w:t>МОДЕЛ УГОВОРА</w:t>
      </w:r>
      <w:bookmarkEnd w:id="161"/>
    </w:p>
    <w:p w:rsidR="0088686D" w:rsidRDefault="0088686D" w:rsidP="0088686D">
      <w:pPr>
        <w:spacing w:after="200" w:line="276" w:lineRule="auto"/>
        <w:rPr>
          <w:sz w:val="24"/>
        </w:rPr>
      </w:pPr>
    </w:p>
    <w:p w:rsidR="0088686D" w:rsidRDefault="0088686D" w:rsidP="00DC7151">
      <w:pPr>
        <w:rPr>
          <w:sz w:val="24"/>
        </w:rPr>
      </w:pPr>
      <w:r w:rsidRPr="00F93FC0">
        <w:rPr>
          <w:sz w:val="24"/>
        </w:rPr>
        <w:t>Понуђач мора да у целини попуни модел уговора, овери печатом на свакој страници и потпише на последњој страници, чиме потрвђује да је сагласан са садржином модела уговора.</w:t>
      </w:r>
    </w:p>
    <w:p w:rsidR="00DC7151" w:rsidRPr="00F93FC0" w:rsidRDefault="00DC7151" w:rsidP="00DC7151">
      <w:pPr>
        <w:rPr>
          <w:sz w:val="24"/>
        </w:rPr>
      </w:pPr>
    </w:p>
    <w:p w:rsidR="0088686D" w:rsidRDefault="0088686D" w:rsidP="00DC7151">
      <w:pPr>
        <w:rPr>
          <w:sz w:val="24"/>
        </w:rPr>
      </w:pPr>
      <w:r w:rsidRPr="00F93FC0">
        <w:rPr>
          <w:sz w:val="24"/>
        </w:rPr>
        <w:t>Понуђач коме буде додељен уговор биће у обавези да потпише уговор који ће бити идентичан моделу датом у наставку, осим делова који се уносе из обрасца понуде, делова који се односе на подизвођаче/ заједничку понуду у случајевима када је уговор додељен једном Понуђачу, као и евентуалних уочених техничких грешака. Заинтересована лица могу да изнесу све евентуалне примедбе и сугестије у вези понуђеног модела уговора у фази појашњења конкурсне докумнетације на начин описан у конкурсној документацији.</w:t>
      </w:r>
    </w:p>
    <w:p w:rsidR="00DC7151" w:rsidRPr="00F93FC0" w:rsidRDefault="00DC7151" w:rsidP="00DC7151">
      <w:pPr>
        <w:rPr>
          <w:sz w:val="24"/>
        </w:rPr>
      </w:pPr>
    </w:p>
    <w:p w:rsidR="0088686D" w:rsidRDefault="0088686D" w:rsidP="00DC7151">
      <w:pPr>
        <w:rPr>
          <w:sz w:val="24"/>
        </w:rPr>
      </w:pPr>
      <w:r w:rsidRPr="00F93FC0">
        <w:rPr>
          <w:sz w:val="24"/>
        </w:rPr>
        <w:t>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w:t>
      </w:r>
      <w:r w:rsidR="0044170B">
        <w:rPr>
          <w:sz w:val="24"/>
        </w:rPr>
        <w:t>е</w:t>
      </w:r>
      <w:r w:rsidRPr="00F93FC0">
        <w:rPr>
          <w:sz w:val="24"/>
        </w:rPr>
        <w:t>ренце.</w:t>
      </w:r>
    </w:p>
    <w:p w:rsidR="00DC7151" w:rsidRPr="00DC7151" w:rsidRDefault="00DC7151" w:rsidP="00DC7151">
      <w:pPr>
        <w:spacing w:after="200" w:line="276" w:lineRule="auto"/>
        <w:rPr>
          <w:sz w:val="24"/>
        </w:rPr>
      </w:pPr>
    </w:p>
    <w:p w:rsidR="0088686D" w:rsidRPr="00F93FC0" w:rsidRDefault="0088686D" w:rsidP="0088686D">
      <w:pPr>
        <w:spacing w:after="200" w:line="276" w:lineRule="auto"/>
        <w:jc w:val="center"/>
        <w:rPr>
          <w:b/>
          <w:bCs/>
          <w:iCs/>
          <w:sz w:val="28"/>
          <w:szCs w:val="26"/>
        </w:rPr>
      </w:pPr>
      <w:r w:rsidRPr="00F93FC0">
        <w:rPr>
          <w:b/>
          <w:bCs/>
          <w:iCs/>
          <w:sz w:val="28"/>
          <w:szCs w:val="26"/>
        </w:rPr>
        <w:t>УГОВОР</w:t>
      </w:r>
    </w:p>
    <w:p w:rsidR="0088686D" w:rsidRPr="00F93FC0" w:rsidRDefault="0088686D" w:rsidP="0015548C">
      <w:pPr>
        <w:rPr>
          <w:sz w:val="24"/>
        </w:rPr>
      </w:pPr>
      <w:r w:rsidRPr="00F93FC0">
        <w:rPr>
          <w:sz w:val="24"/>
        </w:rPr>
        <w:t>Закључен између:</w:t>
      </w:r>
    </w:p>
    <w:p w:rsidR="0088686D" w:rsidRPr="00F93FC0" w:rsidRDefault="0088686D" w:rsidP="0015548C">
      <w:pPr>
        <w:rPr>
          <w:sz w:val="24"/>
        </w:rPr>
      </w:pPr>
      <w:r w:rsidRPr="00F93FC0">
        <w:rPr>
          <w:sz w:val="24"/>
        </w:rPr>
        <w:t>1. ЈУП Истраживање и развој</w:t>
      </w:r>
      <w:r w:rsidR="00FF5251">
        <w:rPr>
          <w:sz w:val="24"/>
        </w:rPr>
        <w:t xml:space="preserve"> д.о.о. Београд</w:t>
      </w:r>
      <w:r w:rsidRPr="00F93FC0">
        <w:rPr>
          <w:sz w:val="24"/>
        </w:rPr>
        <w:t>, са седиштем у Београду, Улица Немањина 22-26, ПИБ 106729004, матични број 20668890, ко</w:t>
      </w:r>
      <w:r w:rsidR="0004644F">
        <w:rPr>
          <w:sz w:val="24"/>
        </w:rPr>
        <w:t>је</w:t>
      </w:r>
      <w:r w:rsidRPr="00F93FC0">
        <w:rPr>
          <w:sz w:val="24"/>
        </w:rPr>
        <w:t xml:space="preserve"> заступа Проф. др Александар Симоновић, директор (у даљем тексту: Наручилац)</w:t>
      </w:r>
    </w:p>
    <w:p w:rsidR="0088686D" w:rsidRPr="00F93FC0" w:rsidRDefault="0088686D" w:rsidP="0015548C">
      <w:pPr>
        <w:rPr>
          <w:sz w:val="24"/>
        </w:rPr>
      </w:pPr>
      <w:r w:rsidRPr="00F93FC0">
        <w:rPr>
          <w:sz w:val="24"/>
        </w:rPr>
        <w:t>и</w:t>
      </w:r>
    </w:p>
    <w:p w:rsidR="0088686D" w:rsidRPr="00F93FC0" w:rsidRDefault="0088686D" w:rsidP="0015548C">
      <w:pPr>
        <w:rPr>
          <w:sz w:val="24"/>
        </w:rPr>
      </w:pPr>
      <w:r w:rsidRPr="00F93FC0">
        <w:rPr>
          <w:sz w:val="24"/>
        </w:rPr>
        <w:t xml:space="preserve">2. ________________________________________, са седиштем у _____________________, улица _________________________________________, ПИБ: _________________________, матични број: _____________________________, број рачуна: ___________________________ код _____________________________, кога заступа ______________________________________, директор (у даљем тексту: </w:t>
      </w:r>
      <w:r w:rsidR="006B038C">
        <w:rPr>
          <w:sz w:val="24"/>
        </w:rPr>
        <w:t>Извршилац</w:t>
      </w:r>
      <w:r w:rsidRPr="00F93FC0">
        <w:rPr>
          <w:sz w:val="24"/>
        </w:rPr>
        <w:t>), са друге стране,</w:t>
      </w:r>
    </w:p>
    <w:p w:rsidR="0088686D" w:rsidRPr="00F93FC0" w:rsidRDefault="0088686D" w:rsidP="0015548C">
      <w:pPr>
        <w:rPr>
          <w:sz w:val="24"/>
        </w:rPr>
      </w:pPr>
      <w:r w:rsidRPr="00F93FC0">
        <w:rPr>
          <w:sz w:val="24"/>
        </w:rPr>
        <w:t>1. _______________________________________</w:t>
      </w:r>
    </w:p>
    <w:p w:rsidR="0088686D" w:rsidRPr="00F93FC0" w:rsidRDefault="0088686D" w:rsidP="0015548C">
      <w:pPr>
        <w:rPr>
          <w:sz w:val="24"/>
        </w:rPr>
      </w:pPr>
      <w:r w:rsidRPr="00F93FC0">
        <w:rPr>
          <w:sz w:val="24"/>
        </w:rPr>
        <w:t>2. _______________________________________</w:t>
      </w:r>
    </w:p>
    <w:p w:rsidR="0088686D" w:rsidRPr="00F93FC0" w:rsidRDefault="0088686D" w:rsidP="0015548C">
      <w:pPr>
        <w:rPr>
          <w:sz w:val="24"/>
        </w:rPr>
      </w:pPr>
      <w:r w:rsidRPr="00F93FC0">
        <w:rPr>
          <w:sz w:val="24"/>
        </w:rPr>
        <w:t>3. _______________________________________</w:t>
      </w:r>
    </w:p>
    <w:p w:rsidR="0088686D" w:rsidRPr="00F93FC0" w:rsidRDefault="0088686D" w:rsidP="0015548C">
      <w:pPr>
        <w:rPr>
          <w:sz w:val="24"/>
        </w:rPr>
      </w:pPr>
      <w:r w:rsidRPr="00F93FC0">
        <w:rPr>
          <w:sz w:val="24"/>
        </w:rPr>
        <w:t>4. _______________________________________</w:t>
      </w:r>
    </w:p>
    <w:p w:rsidR="0088686D" w:rsidRPr="00714107" w:rsidRDefault="0088686D" w:rsidP="0015548C">
      <w:pPr>
        <w:rPr>
          <w:sz w:val="24"/>
        </w:rPr>
      </w:pPr>
      <w:r w:rsidRPr="00F93FC0">
        <w:rPr>
          <w:sz w:val="24"/>
        </w:rPr>
        <w:t xml:space="preserve">(остали </w:t>
      </w:r>
      <w:r w:rsidR="006B038C">
        <w:rPr>
          <w:sz w:val="24"/>
        </w:rPr>
        <w:t>Извршилац</w:t>
      </w:r>
      <w:r w:rsidRPr="00F93FC0">
        <w:rPr>
          <w:sz w:val="24"/>
        </w:rPr>
        <w:t xml:space="preserve">и из групе </w:t>
      </w:r>
      <w:r w:rsidR="006B038C">
        <w:rPr>
          <w:sz w:val="24"/>
        </w:rPr>
        <w:t>Извршилац</w:t>
      </w:r>
      <w:r w:rsidRPr="00F93FC0">
        <w:rPr>
          <w:sz w:val="24"/>
        </w:rPr>
        <w:t>а)</w:t>
      </w:r>
    </w:p>
    <w:p w:rsidR="0015548C" w:rsidRDefault="0015548C" w:rsidP="0015548C">
      <w:pPr>
        <w:rPr>
          <w:sz w:val="24"/>
        </w:rPr>
      </w:pPr>
    </w:p>
    <w:p w:rsidR="0088686D" w:rsidRPr="00F93FC0" w:rsidRDefault="0088686D" w:rsidP="0015548C">
      <w:pPr>
        <w:rPr>
          <w:sz w:val="24"/>
        </w:rPr>
      </w:pPr>
      <w:r w:rsidRPr="00F93FC0">
        <w:rPr>
          <w:sz w:val="24"/>
        </w:rPr>
        <w:t>УГОВОРНЕ СТРАНЕ КОНСТАТУЈУ:</w:t>
      </w:r>
    </w:p>
    <w:p w:rsidR="0088686D" w:rsidRPr="00F93FC0" w:rsidRDefault="0088686D" w:rsidP="0015548C">
      <w:pPr>
        <w:rPr>
          <w:sz w:val="24"/>
        </w:rPr>
      </w:pPr>
      <w:r w:rsidRPr="00F93FC0">
        <w:rPr>
          <w:sz w:val="24"/>
        </w:rPr>
        <w:t>- Да је Наручилац, на основу Закона о јавним набавкама ("Службени гласник РС", бр. 124/2012) спровео поступак јавне набавке УСЛУГА ОБЕЗБЕЂЕЊА, ОП1/2014, на основу позива за подношење понуда објављеног на Порталу јавних набавки и на интернет страници Наручиоца.</w:t>
      </w:r>
    </w:p>
    <w:p w:rsidR="0088686D" w:rsidRPr="006B038C" w:rsidRDefault="0088686D" w:rsidP="0015548C">
      <w:pPr>
        <w:rPr>
          <w:sz w:val="24"/>
        </w:rPr>
      </w:pPr>
      <w:r w:rsidRPr="00F93FC0">
        <w:rPr>
          <w:sz w:val="24"/>
        </w:rPr>
        <w:t xml:space="preserve">- </w:t>
      </w:r>
      <w:r w:rsidRPr="006B038C">
        <w:rPr>
          <w:sz w:val="24"/>
        </w:rPr>
        <w:t xml:space="preserve">Да је </w:t>
      </w:r>
      <w:r w:rsidR="00622CA0" w:rsidRPr="006B038C">
        <w:rPr>
          <w:sz w:val="24"/>
        </w:rPr>
        <w:t xml:space="preserve">Извршилац услуга </w:t>
      </w:r>
      <w:r w:rsidRPr="006B038C">
        <w:rPr>
          <w:sz w:val="24"/>
        </w:rPr>
        <w:t>доставио (заједничку/са подизвођачем) понуду број (биће преузето из понуде);</w:t>
      </w:r>
    </w:p>
    <w:p w:rsidR="0088686D" w:rsidRPr="00F93FC0" w:rsidRDefault="0088686D" w:rsidP="0015548C">
      <w:pPr>
        <w:rPr>
          <w:sz w:val="24"/>
        </w:rPr>
      </w:pPr>
      <w:r w:rsidRPr="006B038C">
        <w:rPr>
          <w:sz w:val="24"/>
        </w:rPr>
        <w:lastRenderedPageBreak/>
        <w:t xml:space="preserve">- Да је Наручилац Одлуком </w:t>
      </w:r>
      <w:r w:rsidRPr="00F93FC0">
        <w:rPr>
          <w:sz w:val="24"/>
        </w:rPr>
        <w:t xml:space="preserve">о додели уговора број (попуњава Наручилац), доделио </w:t>
      </w:r>
      <w:r w:rsidR="006B038C">
        <w:rPr>
          <w:sz w:val="24"/>
        </w:rPr>
        <w:t>Изврши</w:t>
      </w:r>
      <w:r w:rsidR="009345A5">
        <w:rPr>
          <w:sz w:val="24"/>
        </w:rPr>
        <w:t>о</w:t>
      </w:r>
      <w:r w:rsidR="006B038C">
        <w:rPr>
          <w:sz w:val="24"/>
        </w:rPr>
        <w:t>ц</w:t>
      </w:r>
      <w:r w:rsidRPr="00F93FC0">
        <w:rPr>
          <w:sz w:val="24"/>
        </w:rPr>
        <w:t xml:space="preserve">у уговор о јавној набавци услуга обезбеђења; </w:t>
      </w:r>
    </w:p>
    <w:p w:rsidR="0088686D" w:rsidRPr="003F62BC" w:rsidRDefault="0088686D" w:rsidP="0015548C">
      <w:pPr>
        <w:rPr>
          <w:sz w:val="24"/>
        </w:rPr>
      </w:pPr>
      <w:r w:rsidRPr="003F62BC">
        <w:rPr>
          <w:sz w:val="24"/>
        </w:rPr>
        <w:t xml:space="preserve">- Да Наручилац овај уговор закључује </w:t>
      </w:r>
      <w:r w:rsidR="004A288A" w:rsidRPr="003F62BC">
        <w:rPr>
          <w:sz w:val="24"/>
        </w:rPr>
        <w:t xml:space="preserve">у року који је дефинисан </w:t>
      </w:r>
      <w:r w:rsidRPr="003F62BC">
        <w:rPr>
          <w:sz w:val="24"/>
        </w:rPr>
        <w:t>члан</w:t>
      </w:r>
      <w:r w:rsidR="004A288A" w:rsidRPr="003F62BC">
        <w:rPr>
          <w:sz w:val="24"/>
        </w:rPr>
        <w:t>ом</w:t>
      </w:r>
      <w:r w:rsidRPr="003F62BC">
        <w:rPr>
          <w:sz w:val="24"/>
        </w:rPr>
        <w:t xml:space="preserve"> 113. Закона о јавним набавкама;</w:t>
      </w:r>
    </w:p>
    <w:p w:rsidR="0088686D" w:rsidRDefault="0088686D" w:rsidP="0015548C">
      <w:pPr>
        <w:rPr>
          <w:sz w:val="24"/>
        </w:rPr>
      </w:pPr>
      <w:r w:rsidRPr="00F93FC0">
        <w:rPr>
          <w:sz w:val="24"/>
        </w:rPr>
        <w:t xml:space="preserve">- Да ће </w:t>
      </w:r>
      <w:r w:rsidR="006B038C">
        <w:rPr>
          <w:sz w:val="24"/>
        </w:rPr>
        <w:t>Извршилац</w:t>
      </w:r>
      <w:r w:rsidRPr="00F93FC0">
        <w:rPr>
          <w:sz w:val="24"/>
        </w:rPr>
        <w:t xml:space="preserve"> за извршење уговорених обавеза по овом Уговору делимично поверити </w:t>
      </w:r>
      <w:r w:rsidRPr="00691901">
        <w:rPr>
          <w:sz w:val="24"/>
        </w:rPr>
        <w:t>Подизвођачу</w:t>
      </w:r>
      <w:r w:rsidRPr="00F93FC0">
        <w:rPr>
          <w:sz w:val="24"/>
        </w:rPr>
        <w:t xml:space="preserve"> (попуњава Наручилац).</w:t>
      </w:r>
    </w:p>
    <w:p w:rsidR="00FF5251" w:rsidRPr="00714107" w:rsidRDefault="00FF5251" w:rsidP="00FF5251">
      <w:pPr>
        <w:rPr>
          <w:sz w:val="24"/>
        </w:rPr>
      </w:pPr>
    </w:p>
    <w:p w:rsidR="0088686D" w:rsidRPr="00FF5251" w:rsidRDefault="0088686D" w:rsidP="0015548C">
      <w:pPr>
        <w:jc w:val="center"/>
        <w:rPr>
          <w:b/>
          <w:sz w:val="26"/>
          <w:szCs w:val="26"/>
        </w:rPr>
      </w:pPr>
      <w:r w:rsidRPr="00F93FC0">
        <w:rPr>
          <w:b/>
          <w:sz w:val="26"/>
          <w:szCs w:val="26"/>
        </w:rPr>
        <w:t>Члан 1.</w:t>
      </w:r>
    </w:p>
    <w:p w:rsidR="0088686D" w:rsidRPr="003F62BC" w:rsidRDefault="0088686D" w:rsidP="003F62BC">
      <w:pPr>
        <w:widowControl w:val="0"/>
        <w:autoSpaceDE w:val="0"/>
        <w:autoSpaceDN w:val="0"/>
        <w:adjustRightInd w:val="0"/>
        <w:rPr>
          <w:spacing w:val="48"/>
          <w:position w:val="-1"/>
          <w:sz w:val="23"/>
          <w:szCs w:val="23"/>
        </w:rPr>
      </w:pPr>
      <w:r w:rsidRPr="003F62BC">
        <w:rPr>
          <w:sz w:val="24"/>
        </w:rPr>
        <w:t xml:space="preserve">Предмет овог уговора је </w:t>
      </w:r>
      <w:r w:rsidR="000024D8" w:rsidRPr="003F62BC">
        <w:rPr>
          <w:sz w:val="24"/>
        </w:rPr>
        <w:t>пружање услуг</w:t>
      </w:r>
      <w:r w:rsidR="009345A5" w:rsidRPr="003F62BC">
        <w:rPr>
          <w:sz w:val="24"/>
        </w:rPr>
        <w:t>е</w:t>
      </w:r>
      <w:r w:rsidR="000024D8" w:rsidRPr="003F62BC">
        <w:rPr>
          <w:sz w:val="24"/>
        </w:rPr>
        <w:t xml:space="preserve"> физичко</w:t>
      </w:r>
      <w:r w:rsidR="004A288A" w:rsidRPr="003F62BC">
        <w:rPr>
          <w:sz w:val="24"/>
        </w:rPr>
        <w:t>-техничко</w:t>
      </w:r>
      <w:r w:rsidR="000024D8" w:rsidRPr="003F62BC">
        <w:rPr>
          <w:sz w:val="24"/>
        </w:rPr>
        <w:t xml:space="preserve">г </w:t>
      </w:r>
      <w:r w:rsidRPr="003F62BC">
        <w:rPr>
          <w:sz w:val="24"/>
        </w:rPr>
        <w:t>обезбеђења</w:t>
      </w:r>
      <w:r w:rsidRPr="003F62BC">
        <w:rPr>
          <w:bCs/>
          <w:sz w:val="24"/>
          <w:lang w:val="ru-RU"/>
        </w:rPr>
        <w:t xml:space="preserve"> </w:t>
      </w:r>
      <w:r w:rsidR="004A288A" w:rsidRPr="003F62BC">
        <w:rPr>
          <w:bCs/>
          <w:sz w:val="24"/>
          <w:lang w:val="ru-RU"/>
        </w:rPr>
        <w:t xml:space="preserve">објеката </w:t>
      </w:r>
      <w:r w:rsidR="000024D8" w:rsidRPr="003F62BC">
        <w:rPr>
          <w:bCs/>
          <w:sz w:val="24"/>
          <w:lang w:val="ru-RU"/>
        </w:rPr>
        <w:t>Научно-технолошког парка «Звездара»</w:t>
      </w:r>
      <w:r w:rsidR="003F62BC" w:rsidRPr="003F62BC">
        <w:rPr>
          <w:bCs/>
          <w:sz w:val="24"/>
          <w:lang w:val="ru-RU"/>
        </w:rPr>
        <w:t>, на адреси Вељка Дугошевића 54</w:t>
      </w:r>
      <w:r w:rsidR="000024D8" w:rsidRPr="003F62BC">
        <w:rPr>
          <w:bCs/>
          <w:sz w:val="24"/>
          <w:lang w:val="ru-RU"/>
        </w:rPr>
        <w:t xml:space="preserve"> у Београду,</w:t>
      </w:r>
      <w:r w:rsidR="003F62BC" w:rsidRPr="003F62BC">
        <w:rPr>
          <w:spacing w:val="9"/>
          <w:sz w:val="23"/>
          <w:szCs w:val="23"/>
        </w:rPr>
        <w:t xml:space="preserve"> </w:t>
      </w:r>
      <w:r w:rsidR="006F46A9">
        <w:rPr>
          <w:spacing w:val="9"/>
          <w:sz w:val="23"/>
          <w:szCs w:val="23"/>
          <w:lang w:val="sr-Cyrl-RS"/>
        </w:rPr>
        <w:t xml:space="preserve">укупне </w:t>
      </w:r>
      <w:r w:rsidR="003F62BC" w:rsidRPr="003F62BC">
        <w:rPr>
          <w:spacing w:val="9"/>
          <w:sz w:val="23"/>
          <w:szCs w:val="23"/>
        </w:rPr>
        <w:t>површине око 14.000 м</w:t>
      </w:r>
      <w:r w:rsidR="003F62BC" w:rsidRPr="003F62BC">
        <w:rPr>
          <w:spacing w:val="9"/>
          <w:sz w:val="23"/>
          <w:szCs w:val="23"/>
          <w:vertAlign w:val="superscript"/>
        </w:rPr>
        <w:t>2</w:t>
      </w:r>
      <w:r w:rsidR="003F62BC" w:rsidRPr="003F62BC">
        <w:rPr>
          <w:spacing w:val="9"/>
          <w:sz w:val="23"/>
          <w:szCs w:val="23"/>
        </w:rPr>
        <w:t xml:space="preserve">, за потребе Наручиоца, </w:t>
      </w:r>
      <w:r w:rsidRPr="003F62BC">
        <w:rPr>
          <w:bCs/>
          <w:sz w:val="24"/>
        </w:rPr>
        <w:t xml:space="preserve">за период од </w:t>
      </w:r>
      <w:r w:rsidR="00691901" w:rsidRPr="003F62BC">
        <w:rPr>
          <w:bCs/>
          <w:sz w:val="24"/>
        </w:rPr>
        <w:t>12</w:t>
      </w:r>
      <w:r w:rsidRPr="003F62BC">
        <w:rPr>
          <w:bCs/>
          <w:sz w:val="24"/>
        </w:rPr>
        <w:t xml:space="preserve"> месец</w:t>
      </w:r>
      <w:r w:rsidR="00691901" w:rsidRPr="003F62BC">
        <w:rPr>
          <w:bCs/>
          <w:sz w:val="24"/>
        </w:rPr>
        <w:t>и</w:t>
      </w:r>
      <w:r w:rsidRPr="003F62BC">
        <w:rPr>
          <w:bCs/>
          <w:sz w:val="24"/>
        </w:rPr>
        <w:t xml:space="preserve"> од дана закључења уговора</w:t>
      </w:r>
      <w:r w:rsidRPr="003F62BC">
        <w:rPr>
          <w:sz w:val="24"/>
        </w:rPr>
        <w:t xml:space="preserve">, у свему у складу са Конкурсном документацијом и Понудом </w:t>
      </w:r>
      <w:r w:rsidR="006B038C" w:rsidRPr="003F62BC">
        <w:rPr>
          <w:sz w:val="24"/>
        </w:rPr>
        <w:t>Извршилац</w:t>
      </w:r>
      <w:r w:rsidRPr="003F62BC">
        <w:rPr>
          <w:sz w:val="24"/>
        </w:rPr>
        <w:t>а бр._____________од______________, која је саставни део овог уговора.</w:t>
      </w:r>
    </w:p>
    <w:p w:rsidR="0015548C" w:rsidRDefault="0015548C" w:rsidP="0015548C">
      <w:pPr>
        <w:jc w:val="center"/>
        <w:rPr>
          <w:b/>
          <w:sz w:val="26"/>
          <w:szCs w:val="26"/>
        </w:rPr>
      </w:pPr>
    </w:p>
    <w:p w:rsidR="0088686D" w:rsidRPr="00FF5251" w:rsidRDefault="0088686D" w:rsidP="0015548C">
      <w:pPr>
        <w:jc w:val="center"/>
        <w:rPr>
          <w:b/>
          <w:sz w:val="26"/>
          <w:szCs w:val="26"/>
        </w:rPr>
      </w:pPr>
      <w:r w:rsidRPr="00F93FC0">
        <w:rPr>
          <w:b/>
          <w:sz w:val="26"/>
          <w:szCs w:val="26"/>
        </w:rPr>
        <w:t>Члан 2.</w:t>
      </w:r>
    </w:p>
    <w:p w:rsidR="0088686D" w:rsidRDefault="006B038C" w:rsidP="0015548C">
      <w:pPr>
        <w:rPr>
          <w:sz w:val="24"/>
        </w:rPr>
      </w:pPr>
      <w:r>
        <w:rPr>
          <w:sz w:val="24"/>
        </w:rPr>
        <w:t>Извршилац</w:t>
      </w:r>
      <w:r w:rsidR="0088686D" w:rsidRPr="00F93FC0">
        <w:rPr>
          <w:sz w:val="24"/>
        </w:rPr>
        <w:t xml:space="preserve"> услуга је обавезан да услуге које су предмет овог Уговора врши на наведеној локацији и објектима, у временском периоду и по сменама </w:t>
      </w:r>
      <w:r w:rsidR="0088686D" w:rsidRPr="00B8127A">
        <w:rPr>
          <w:sz w:val="24"/>
        </w:rPr>
        <w:t xml:space="preserve">које је одредио </w:t>
      </w:r>
      <w:r w:rsidR="0088686D" w:rsidRPr="00B8127A">
        <w:rPr>
          <w:sz w:val="24"/>
          <w:lang w:val="sr-Cyrl-CS"/>
        </w:rPr>
        <w:t>Наручилац</w:t>
      </w:r>
      <w:r w:rsidR="0088686D" w:rsidRPr="00F93FC0">
        <w:rPr>
          <w:sz w:val="24"/>
        </w:rPr>
        <w:t xml:space="preserve">, са одговарајућим бројем извршилаца и потребном опремом, а све према условима и захтевима </w:t>
      </w:r>
      <w:r w:rsidR="0088686D" w:rsidRPr="00F93FC0">
        <w:rPr>
          <w:sz w:val="24"/>
          <w:lang w:val="sr-Cyrl-CS"/>
        </w:rPr>
        <w:t>Наручиоца</w:t>
      </w:r>
      <w:r w:rsidR="0088686D" w:rsidRPr="00F93FC0">
        <w:rPr>
          <w:sz w:val="24"/>
        </w:rPr>
        <w:t xml:space="preserve"> услуга из дате спецификације у конкурсној документацији.</w:t>
      </w:r>
    </w:p>
    <w:p w:rsidR="0015548C" w:rsidRPr="00FF5251" w:rsidRDefault="0015548C" w:rsidP="0015548C">
      <w:pPr>
        <w:rPr>
          <w:sz w:val="24"/>
        </w:rPr>
      </w:pPr>
    </w:p>
    <w:p w:rsidR="0088686D" w:rsidRPr="00FF5251" w:rsidRDefault="006B038C" w:rsidP="0015548C">
      <w:pPr>
        <w:rPr>
          <w:sz w:val="24"/>
        </w:rPr>
      </w:pPr>
      <w:r>
        <w:rPr>
          <w:sz w:val="24"/>
        </w:rPr>
        <w:t>Извршилац</w:t>
      </w:r>
      <w:r w:rsidR="0088686D" w:rsidRPr="00F93FC0">
        <w:rPr>
          <w:sz w:val="24"/>
        </w:rPr>
        <w:t xml:space="preserve"> услуга је обавезан да за потребе редовног обезбеђења објеката Наручиоца услуга, у моменту ступања уговора на снагу и за све време трајања Уговора, обезбеди број извршилаца према спецификацији из конкурсне документације и прихваћеној понуди, који морају испуњавати све законом </w:t>
      </w:r>
      <w:r w:rsidR="00691901">
        <w:rPr>
          <w:sz w:val="24"/>
        </w:rPr>
        <w:t>прописане услове за рад на овим</w:t>
      </w:r>
      <w:r w:rsidR="0088686D" w:rsidRPr="00F93FC0">
        <w:rPr>
          <w:sz w:val="24"/>
        </w:rPr>
        <w:t xml:space="preserve"> пословима, као и све посебне услове које је </w:t>
      </w:r>
      <w:r w:rsidR="00691901">
        <w:rPr>
          <w:sz w:val="24"/>
        </w:rPr>
        <w:t xml:space="preserve">прописао </w:t>
      </w:r>
      <w:r w:rsidR="0088686D" w:rsidRPr="00F93FC0">
        <w:rPr>
          <w:sz w:val="24"/>
        </w:rPr>
        <w:t>Наручилац услуга у конкурсној документацији.</w:t>
      </w:r>
    </w:p>
    <w:p w:rsidR="0015548C" w:rsidRDefault="0015548C" w:rsidP="00FF5251">
      <w:pPr>
        <w:spacing w:after="200" w:line="276" w:lineRule="auto"/>
        <w:jc w:val="center"/>
        <w:rPr>
          <w:b/>
          <w:sz w:val="26"/>
          <w:szCs w:val="26"/>
        </w:rPr>
      </w:pPr>
    </w:p>
    <w:p w:rsidR="0088686D" w:rsidRPr="00FF5251" w:rsidRDefault="0088686D" w:rsidP="0015548C">
      <w:pPr>
        <w:jc w:val="center"/>
        <w:rPr>
          <w:b/>
          <w:sz w:val="26"/>
          <w:szCs w:val="26"/>
        </w:rPr>
      </w:pPr>
      <w:r w:rsidRPr="00F93FC0">
        <w:rPr>
          <w:b/>
          <w:sz w:val="26"/>
          <w:szCs w:val="26"/>
        </w:rPr>
        <w:t>Члан 3.</w:t>
      </w:r>
    </w:p>
    <w:p w:rsidR="0088686D" w:rsidRDefault="0088686D" w:rsidP="0015548C">
      <w:pPr>
        <w:rPr>
          <w:sz w:val="24"/>
        </w:rPr>
      </w:pPr>
      <w:r w:rsidRPr="00F93FC0">
        <w:rPr>
          <w:sz w:val="24"/>
        </w:rPr>
        <w:t>Уговорена цена за обављање услуга обезбеђења из члана 1. Уговора, износи</w:t>
      </w:r>
      <w:r w:rsidR="00691901">
        <w:rPr>
          <w:sz w:val="24"/>
        </w:rPr>
        <w:t xml:space="preserve"> </w:t>
      </w:r>
      <w:r w:rsidRPr="00F93FC0">
        <w:rPr>
          <w:sz w:val="24"/>
          <w:u w:val="single"/>
        </w:rPr>
        <w:t xml:space="preserve">            </w:t>
      </w:r>
      <w:r w:rsidRPr="00F93FC0">
        <w:rPr>
          <w:sz w:val="24"/>
        </w:rPr>
        <w:t xml:space="preserve"> (словима:</w:t>
      </w:r>
      <w:r w:rsidRPr="00F93FC0">
        <w:rPr>
          <w:sz w:val="24"/>
          <w:u w:val="single"/>
        </w:rPr>
        <w:t xml:space="preserve">                         </w:t>
      </w:r>
      <w:r w:rsidRPr="00F93FC0">
        <w:rPr>
          <w:sz w:val="24"/>
        </w:rPr>
        <w:t xml:space="preserve">  </w:t>
      </w:r>
      <w:r w:rsidRPr="00F93FC0">
        <w:rPr>
          <w:sz w:val="24"/>
          <w:u w:val="single"/>
        </w:rPr>
        <w:t xml:space="preserve">                           </w:t>
      </w:r>
      <w:r w:rsidRPr="00F93FC0">
        <w:rPr>
          <w:sz w:val="24"/>
        </w:rPr>
        <w:t>) динара по једном радном сату, а у исту није урачунат ПДВ.</w:t>
      </w:r>
    </w:p>
    <w:p w:rsidR="0015548C" w:rsidRPr="00FF5251" w:rsidRDefault="0015548C" w:rsidP="0015548C">
      <w:pPr>
        <w:rPr>
          <w:sz w:val="24"/>
        </w:rPr>
      </w:pPr>
    </w:p>
    <w:p w:rsidR="0088686D" w:rsidRPr="00F93FC0" w:rsidRDefault="006B038C" w:rsidP="0015548C">
      <w:pPr>
        <w:rPr>
          <w:sz w:val="24"/>
          <w:lang w:val="sr-Cyrl-CS"/>
        </w:rPr>
      </w:pPr>
      <w:r>
        <w:rPr>
          <w:sz w:val="24"/>
        </w:rPr>
        <w:t>Извршилац</w:t>
      </w:r>
      <w:r w:rsidR="0088686D" w:rsidRPr="00F93FC0">
        <w:rPr>
          <w:sz w:val="24"/>
        </w:rPr>
        <w:t xml:space="preserve"> је обавезан да за сваки месец током реализације уговора обрачунава вредност извршених услуга обезбеђења и доставља одговарајућу месечну фактуру. </w:t>
      </w:r>
      <w:r>
        <w:rPr>
          <w:sz w:val="24"/>
        </w:rPr>
        <w:t>Извршилац</w:t>
      </w:r>
      <w:r w:rsidR="0088686D" w:rsidRPr="00F93FC0">
        <w:rPr>
          <w:sz w:val="24"/>
        </w:rPr>
        <w:t xml:space="preserve"> у текућем месецу доставља фактуру за извршене услуге обезбеђења у претходном месецу. </w:t>
      </w:r>
    </w:p>
    <w:p w:rsidR="0088686D" w:rsidRDefault="0088686D" w:rsidP="0015548C">
      <w:pPr>
        <w:rPr>
          <w:sz w:val="24"/>
        </w:rPr>
      </w:pPr>
      <w:r w:rsidRPr="00F93FC0">
        <w:rPr>
          <w:sz w:val="24"/>
          <w:lang w:val="sr-Cyrl-CS"/>
        </w:rPr>
        <w:t>Обрачун вредности извршених услуга се саставља на основу радних листа оверених од стране овлашћеног лица које одреди Наручилац.</w:t>
      </w:r>
    </w:p>
    <w:p w:rsidR="0015548C" w:rsidRPr="0015548C" w:rsidRDefault="0015548C" w:rsidP="0015548C">
      <w:pPr>
        <w:rPr>
          <w:sz w:val="24"/>
        </w:rPr>
      </w:pPr>
    </w:p>
    <w:p w:rsidR="0088686D" w:rsidRPr="00F93FC0" w:rsidRDefault="006B038C" w:rsidP="0015548C">
      <w:pPr>
        <w:rPr>
          <w:sz w:val="24"/>
        </w:rPr>
      </w:pPr>
      <w:r>
        <w:rPr>
          <w:sz w:val="24"/>
        </w:rPr>
        <w:t>Изврши</w:t>
      </w:r>
      <w:r w:rsidR="00B8127A">
        <w:rPr>
          <w:sz w:val="24"/>
        </w:rPr>
        <w:t>о</w:t>
      </w:r>
      <w:r>
        <w:rPr>
          <w:sz w:val="24"/>
        </w:rPr>
        <w:t>ц</w:t>
      </w:r>
      <w:r w:rsidR="0088686D" w:rsidRPr="00F93FC0">
        <w:rPr>
          <w:sz w:val="24"/>
          <w:lang w:val="sr-Cyrl-CS"/>
        </w:rPr>
        <w:t>у</w:t>
      </w:r>
      <w:r w:rsidR="0088686D" w:rsidRPr="00F93FC0">
        <w:rPr>
          <w:sz w:val="24"/>
        </w:rPr>
        <w:t xml:space="preserve"> није дозвољено да захтева аванс. </w:t>
      </w:r>
    </w:p>
    <w:p w:rsidR="0088686D" w:rsidRPr="00FF5251" w:rsidRDefault="0088686D" w:rsidP="0015548C">
      <w:pPr>
        <w:rPr>
          <w:sz w:val="24"/>
          <w:lang w:val="sr-Cyrl-CS"/>
        </w:rPr>
      </w:pPr>
      <w:r w:rsidRPr="00F93FC0">
        <w:rPr>
          <w:sz w:val="24"/>
        </w:rPr>
        <w:t xml:space="preserve">Плаћање ће се извршити у </w:t>
      </w:r>
      <w:r w:rsidRPr="003F62BC">
        <w:rPr>
          <w:sz w:val="24"/>
        </w:rPr>
        <w:t xml:space="preserve">року </w:t>
      </w:r>
      <w:r w:rsidR="00B8127A" w:rsidRPr="003F62BC">
        <w:rPr>
          <w:sz w:val="24"/>
        </w:rPr>
        <w:t>од</w:t>
      </w:r>
      <w:r w:rsidRPr="003F62BC">
        <w:rPr>
          <w:sz w:val="24"/>
        </w:rPr>
        <w:t xml:space="preserve"> 45 дана </w:t>
      </w:r>
      <w:r w:rsidR="00B8127A" w:rsidRPr="003F62BC">
        <w:rPr>
          <w:sz w:val="24"/>
        </w:rPr>
        <w:t>од дана пријема</w:t>
      </w:r>
      <w:r w:rsidRPr="00B8127A">
        <w:rPr>
          <w:color w:val="00B0F0"/>
          <w:sz w:val="24"/>
        </w:rPr>
        <w:t xml:space="preserve"> </w:t>
      </w:r>
      <w:r w:rsidRPr="00F93FC0">
        <w:rPr>
          <w:sz w:val="24"/>
        </w:rPr>
        <w:t xml:space="preserve">месечне фактуре за извршене услуге обезбеђења која садржи у себи исказану цену услуга обезбеђења и обрачунски период. Све достављене фактуре морају у свом садржају имати број и датум закљученог Уговора о извршењу услуга обезбеђења. </w:t>
      </w:r>
    </w:p>
    <w:p w:rsidR="0015548C" w:rsidRPr="0015548C" w:rsidRDefault="0088686D" w:rsidP="0015548C">
      <w:pPr>
        <w:rPr>
          <w:sz w:val="24"/>
        </w:rPr>
      </w:pPr>
      <w:r w:rsidRPr="00F93FC0">
        <w:rPr>
          <w:sz w:val="24"/>
        </w:rPr>
        <w:t>Уговорену и обрачунату цену за пружање услуга из члана 1. овог Уговора, Наручилац</w:t>
      </w:r>
      <w:r w:rsidRPr="00F93FC0">
        <w:rPr>
          <w:sz w:val="24"/>
          <w:lang w:val="sr-Cyrl-CS"/>
        </w:rPr>
        <w:t xml:space="preserve"> у</w:t>
      </w:r>
      <w:r w:rsidRPr="00F93FC0">
        <w:rPr>
          <w:sz w:val="24"/>
        </w:rPr>
        <w:t>слуга</w:t>
      </w:r>
      <w:r w:rsidRPr="00F93FC0">
        <w:rPr>
          <w:sz w:val="24"/>
          <w:lang w:val="sr-Cyrl-CS"/>
        </w:rPr>
        <w:t xml:space="preserve"> </w:t>
      </w:r>
      <w:r w:rsidRPr="00F93FC0">
        <w:rPr>
          <w:sz w:val="24"/>
        </w:rPr>
        <w:t>ће</w:t>
      </w:r>
      <w:r w:rsidRPr="00F93FC0">
        <w:rPr>
          <w:sz w:val="24"/>
          <w:lang w:val="sr-Cyrl-CS"/>
        </w:rPr>
        <w:t xml:space="preserve"> </w:t>
      </w:r>
      <w:r w:rsidRPr="00F93FC0">
        <w:rPr>
          <w:sz w:val="24"/>
        </w:rPr>
        <w:t xml:space="preserve">уплаћивати </w:t>
      </w:r>
      <w:r w:rsidR="00B63360">
        <w:rPr>
          <w:sz w:val="24"/>
        </w:rPr>
        <w:t>Изврши</w:t>
      </w:r>
      <w:r w:rsidRPr="00F93FC0">
        <w:rPr>
          <w:sz w:val="24"/>
        </w:rPr>
        <w:t>оцу</w:t>
      </w:r>
      <w:r w:rsidRPr="00F93FC0">
        <w:rPr>
          <w:sz w:val="24"/>
          <w:lang w:val="sr-Cyrl-CS"/>
        </w:rPr>
        <w:t xml:space="preserve"> </w:t>
      </w:r>
      <w:r w:rsidRPr="00F93FC0">
        <w:rPr>
          <w:sz w:val="24"/>
        </w:rPr>
        <w:t>услуга на текући рачун</w:t>
      </w:r>
      <w:r w:rsidRPr="00F93FC0">
        <w:rPr>
          <w:sz w:val="24"/>
          <w:lang w:val="sr-Cyrl-CS"/>
        </w:rPr>
        <w:t xml:space="preserve"> </w:t>
      </w:r>
      <w:r w:rsidRPr="00F93FC0">
        <w:rPr>
          <w:sz w:val="24"/>
        </w:rPr>
        <w:t>број</w:t>
      </w:r>
      <w:r w:rsidR="00B8127A">
        <w:rPr>
          <w:sz w:val="24"/>
        </w:rPr>
        <w:t xml:space="preserve"> </w:t>
      </w:r>
      <w:r w:rsidRPr="00F93FC0">
        <w:rPr>
          <w:sz w:val="24"/>
          <w:u w:val="single"/>
        </w:rPr>
        <w:t xml:space="preserve">                                              </w:t>
      </w:r>
      <w:r w:rsidRPr="00F93FC0">
        <w:rPr>
          <w:sz w:val="24"/>
        </w:rPr>
        <w:t xml:space="preserve"> који се </w:t>
      </w:r>
      <w:r w:rsidRPr="00F93FC0">
        <w:rPr>
          <w:sz w:val="24"/>
        </w:rPr>
        <w:lastRenderedPageBreak/>
        <w:t xml:space="preserve">води код  </w:t>
      </w:r>
      <w:r w:rsidRPr="00F93FC0">
        <w:rPr>
          <w:sz w:val="24"/>
          <w:u w:val="single"/>
        </w:rPr>
        <w:t xml:space="preserve">     </w:t>
      </w:r>
      <w:r w:rsidRPr="00F93FC0">
        <w:rPr>
          <w:sz w:val="24"/>
          <w:u w:val="single"/>
          <w:lang w:val="sr-Cyrl-CS"/>
        </w:rPr>
        <w:t xml:space="preserve">       </w:t>
      </w:r>
      <w:r w:rsidR="00691901" w:rsidRPr="00691901">
        <w:rPr>
          <w:sz w:val="24"/>
          <w:lang w:val="sr-Cyrl-CS"/>
        </w:rPr>
        <w:t xml:space="preserve"> </w:t>
      </w:r>
      <w:r w:rsidRPr="00F93FC0">
        <w:rPr>
          <w:sz w:val="24"/>
        </w:rPr>
        <w:t>на</w:t>
      </w:r>
      <w:r w:rsidRPr="00F93FC0">
        <w:rPr>
          <w:sz w:val="24"/>
          <w:lang w:val="sr-Cyrl-CS"/>
        </w:rPr>
        <w:t xml:space="preserve"> </w:t>
      </w:r>
      <w:r w:rsidRPr="00F93FC0">
        <w:rPr>
          <w:sz w:val="24"/>
        </w:rPr>
        <w:t>основу испостављене месечне фактуре,</w:t>
      </w:r>
      <w:r w:rsidRPr="00F93FC0">
        <w:rPr>
          <w:sz w:val="24"/>
          <w:lang w:val="sr-Cyrl-CS"/>
        </w:rPr>
        <w:t xml:space="preserve"> </w:t>
      </w:r>
      <w:r w:rsidRPr="00F93FC0">
        <w:rPr>
          <w:sz w:val="24"/>
        </w:rPr>
        <w:t xml:space="preserve">са </w:t>
      </w:r>
      <w:r w:rsidRPr="00F93FC0">
        <w:rPr>
          <w:sz w:val="24"/>
          <w:lang w:val="sr-Cyrl-CS"/>
        </w:rPr>
        <w:t>ов</w:t>
      </w:r>
      <w:r w:rsidRPr="00F93FC0">
        <w:rPr>
          <w:sz w:val="24"/>
        </w:rPr>
        <w:t>ереним обрачунима,</w:t>
      </w:r>
      <w:r w:rsidRPr="00F93FC0">
        <w:rPr>
          <w:sz w:val="24"/>
          <w:lang w:val="sr-Cyrl-CS"/>
        </w:rPr>
        <w:t xml:space="preserve"> </w:t>
      </w:r>
      <w:r w:rsidRPr="00F93FC0">
        <w:rPr>
          <w:sz w:val="24"/>
        </w:rPr>
        <w:t>у</w:t>
      </w:r>
      <w:r w:rsidRPr="00F93FC0">
        <w:rPr>
          <w:sz w:val="24"/>
          <w:lang w:val="sr-Cyrl-CS"/>
        </w:rPr>
        <w:t xml:space="preserve"> р</w:t>
      </w:r>
      <w:r w:rsidRPr="00F93FC0">
        <w:rPr>
          <w:sz w:val="24"/>
        </w:rPr>
        <w:t>оку</w:t>
      </w:r>
      <w:r w:rsidR="000C296F">
        <w:rPr>
          <w:sz w:val="24"/>
          <w:lang w:val="sr-Cyrl-CS"/>
        </w:rPr>
        <w:t xml:space="preserve"> </w:t>
      </w:r>
      <w:r w:rsidR="00B66DE4" w:rsidRPr="003F62BC">
        <w:rPr>
          <w:sz w:val="24"/>
          <w:lang w:val="sr-Cyrl-CS"/>
        </w:rPr>
        <w:t xml:space="preserve">од </w:t>
      </w:r>
      <w:r w:rsidR="000C296F" w:rsidRPr="003F62BC">
        <w:rPr>
          <w:sz w:val="24"/>
          <w:lang w:val="sr-Cyrl-CS"/>
        </w:rPr>
        <w:t>45</w:t>
      </w:r>
      <w:r w:rsidR="000C296F">
        <w:rPr>
          <w:sz w:val="24"/>
          <w:lang w:val="sr-Cyrl-CS"/>
        </w:rPr>
        <w:t xml:space="preserve"> дана</w:t>
      </w:r>
      <w:r w:rsidRPr="00F93FC0">
        <w:rPr>
          <w:sz w:val="24"/>
        </w:rPr>
        <w:t xml:space="preserve"> од дана пријема фактуре за</w:t>
      </w:r>
      <w:r w:rsidR="00B8127A">
        <w:rPr>
          <w:sz w:val="24"/>
          <w:lang w:val="sr-Cyrl-CS"/>
        </w:rPr>
        <w:t xml:space="preserve"> </w:t>
      </w:r>
      <w:r w:rsidRPr="00F93FC0">
        <w:rPr>
          <w:sz w:val="24"/>
        </w:rPr>
        <w:t>претходни месец.</w:t>
      </w:r>
    </w:p>
    <w:p w:rsidR="0015548C" w:rsidRDefault="0015548C" w:rsidP="0015548C">
      <w:pPr>
        <w:jc w:val="center"/>
        <w:rPr>
          <w:b/>
          <w:bCs/>
          <w:sz w:val="26"/>
          <w:szCs w:val="26"/>
        </w:rPr>
      </w:pPr>
    </w:p>
    <w:p w:rsidR="0088686D" w:rsidRPr="00FF5251" w:rsidRDefault="0088686D" w:rsidP="0015548C">
      <w:pPr>
        <w:jc w:val="center"/>
        <w:rPr>
          <w:b/>
          <w:bCs/>
          <w:sz w:val="26"/>
          <w:szCs w:val="26"/>
        </w:rPr>
      </w:pPr>
      <w:r w:rsidRPr="00F93FC0">
        <w:rPr>
          <w:b/>
          <w:bCs/>
          <w:sz w:val="26"/>
          <w:szCs w:val="26"/>
        </w:rPr>
        <w:t xml:space="preserve">Члан </w:t>
      </w:r>
      <w:r w:rsidRPr="00F2373E">
        <w:rPr>
          <w:b/>
          <w:bCs/>
          <w:sz w:val="26"/>
          <w:szCs w:val="26"/>
        </w:rPr>
        <w:t>4</w:t>
      </w:r>
      <w:r w:rsidRPr="00F93FC0">
        <w:rPr>
          <w:b/>
          <w:bCs/>
          <w:sz w:val="26"/>
          <w:szCs w:val="26"/>
        </w:rPr>
        <w:t>.</w:t>
      </w:r>
    </w:p>
    <w:p w:rsidR="0088686D" w:rsidRDefault="0088686D" w:rsidP="0015548C">
      <w:pPr>
        <w:rPr>
          <w:sz w:val="24"/>
        </w:rPr>
      </w:pPr>
      <w:r w:rsidRPr="00F93FC0">
        <w:rPr>
          <w:sz w:val="24"/>
        </w:rPr>
        <w:t>У случају да Наручилац услуга захтева ангажовање додатног броја извршилаца за потребе обезбеђења објеката, цена радног сата тих извршилаца ће бити иста као и за извршиоце који су већ ангажовани на пословима редовног обезбеђења објеката.</w:t>
      </w:r>
    </w:p>
    <w:p w:rsidR="0015548C" w:rsidRPr="00714107" w:rsidRDefault="0015548C" w:rsidP="0015548C">
      <w:pPr>
        <w:rPr>
          <w:sz w:val="24"/>
        </w:rPr>
      </w:pPr>
    </w:p>
    <w:p w:rsidR="0088686D" w:rsidRDefault="0088686D" w:rsidP="0015548C">
      <w:pPr>
        <w:rPr>
          <w:sz w:val="24"/>
        </w:rPr>
      </w:pPr>
      <w:r w:rsidRPr="00F93FC0">
        <w:rPr>
          <w:sz w:val="24"/>
        </w:rPr>
        <w:t>Додатни број извршилаца опредељује Наручилац услуга у складу са потребама процеса рада.</w:t>
      </w:r>
    </w:p>
    <w:p w:rsidR="0015548C" w:rsidRPr="00714107" w:rsidRDefault="0015548C" w:rsidP="0015548C">
      <w:pPr>
        <w:rPr>
          <w:sz w:val="24"/>
        </w:rPr>
      </w:pPr>
    </w:p>
    <w:p w:rsidR="009F7539" w:rsidRDefault="006B038C" w:rsidP="0015548C">
      <w:pPr>
        <w:rPr>
          <w:sz w:val="24"/>
        </w:rPr>
      </w:pPr>
      <w:r>
        <w:rPr>
          <w:sz w:val="24"/>
        </w:rPr>
        <w:t>Извршилац</w:t>
      </w:r>
      <w:r w:rsidR="0088686D" w:rsidRPr="00F93FC0">
        <w:rPr>
          <w:sz w:val="24"/>
        </w:rPr>
        <w:t xml:space="preserve"> услуга се обавезује да </w:t>
      </w:r>
      <w:r w:rsidR="00691901">
        <w:rPr>
          <w:sz w:val="24"/>
        </w:rPr>
        <w:t>у</w:t>
      </w:r>
      <w:r w:rsidR="00B8127A">
        <w:rPr>
          <w:sz w:val="24"/>
        </w:rPr>
        <w:t xml:space="preserve"> </w:t>
      </w:r>
      <w:r w:rsidR="00691901">
        <w:rPr>
          <w:sz w:val="24"/>
        </w:rPr>
        <w:t>сваком моменту, на захтев Наручиоца</w:t>
      </w:r>
      <w:r w:rsidR="0088686D" w:rsidRPr="00F93FC0">
        <w:rPr>
          <w:sz w:val="24"/>
        </w:rPr>
        <w:t xml:space="preserve"> услуга</w:t>
      </w:r>
      <w:r w:rsidR="00B8127A">
        <w:rPr>
          <w:sz w:val="24"/>
        </w:rPr>
        <w:t>,</w:t>
      </w:r>
      <w:r w:rsidR="0088686D" w:rsidRPr="00F93FC0">
        <w:rPr>
          <w:sz w:val="24"/>
        </w:rPr>
        <w:t xml:space="preserve"> обезбеди одговарајући број додатних извршилаца.</w:t>
      </w:r>
    </w:p>
    <w:p w:rsidR="0015548C" w:rsidRPr="00714107" w:rsidRDefault="0015548C" w:rsidP="0015548C">
      <w:pPr>
        <w:rPr>
          <w:sz w:val="24"/>
        </w:rPr>
      </w:pPr>
    </w:p>
    <w:p w:rsidR="009F7539" w:rsidRDefault="009F7539" w:rsidP="0015548C">
      <w:pPr>
        <w:rPr>
          <w:sz w:val="24"/>
        </w:rPr>
      </w:pPr>
      <w:r w:rsidRPr="00F93FC0">
        <w:rPr>
          <w:sz w:val="24"/>
        </w:rPr>
        <w:t>Ангажовани извршиоци не могу се мењати</w:t>
      </w:r>
      <w:r w:rsidR="006B038C">
        <w:rPr>
          <w:sz w:val="24"/>
        </w:rPr>
        <w:t xml:space="preserve"> у </w:t>
      </w:r>
      <w:r w:rsidRPr="00F93FC0">
        <w:rPr>
          <w:sz w:val="24"/>
        </w:rPr>
        <w:t xml:space="preserve">периоду важења уговора без сагласности </w:t>
      </w:r>
      <w:r w:rsidR="00691901">
        <w:rPr>
          <w:sz w:val="24"/>
        </w:rPr>
        <w:t>Наручиоца</w:t>
      </w:r>
      <w:r w:rsidRPr="00F93FC0">
        <w:rPr>
          <w:sz w:val="24"/>
        </w:rPr>
        <w:t xml:space="preserve"> услуга, а у случају замене неких од извршилаца </w:t>
      </w:r>
      <w:r w:rsidR="006B038C">
        <w:rPr>
          <w:sz w:val="24"/>
        </w:rPr>
        <w:t>Извршилац</w:t>
      </w:r>
      <w:r w:rsidRPr="00F93FC0">
        <w:rPr>
          <w:sz w:val="24"/>
        </w:rPr>
        <w:t xml:space="preserve"> услуга је у обавези да  ангажује извршиоце који испуњавају законом дефинисане услове за обављање послова обезбеђења објеката и остале услове које је прописао </w:t>
      </w:r>
      <w:r w:rsidR="00B63360">
        <w:rPr>
          <w:sz w:val="24"/>
        </w:rPr>
        <w:t>Н</w:t>
      </w:r>
      <w:r w:rsidRPr="00F93FC0">
        <w:rPr>
          <w:sz w:val="24"/>
        </w:rPr>
        <w:t>аруч</w:t>
      </w:r>
      <w:r>
        <w:rPr>
          <w:sz w:val="24"/>
        </w:rPr>
        <w:t>илац конкурсном документацијом.</w:t>
      </w:r>
    </w:p>
    <w:p w:rsidR="0015548C" w:rsidRPr="009F7539" w:rsidRDefault="0015548C" w:rsidP="0015548C">
      <w:pPr>
        <w:rPr>
          <w:sz w:val="24"/>
          <w:lang w:val="sr-Cyrl-CS"/>
        </w:rPr>
      </w:pPr>
    </w:p>
    <w:p w:rsidR="009F7539" w:rsidRDefault="009F7539" w:rsidP="0015548C">
      <w:pPr>
        <w:rPr>
          <w:sz w:val="24"/>
        </w:rPr>
      </w:pPr>
      <w:r w:rsidRPr="00F93FC0">
        <w:rPr>
          <w:sz w:val="24"/>
        </w:rPr>
        <w:t xml:space="preserve">Непосредни извршиоци услуга, у свакодневном раду су у обавези да примају и  извршавају све налоге </w:t>
      </w:r>
      <w:r w:rsidR="006B038C">
        <w:rPr>
          <w:sz w:val="24"/>
        </w:rPr>
        <w:t>од овлашћених</w:t>
      </w:r>
      <w:r w:rsidRPr="00F93FC0">
        <w:rPr>
          <w:sz w:val="24"/>
        </w:rPr>
        <w:t xml:space="preserve"> </w:t>
      </w:r>
      <w:r w:rsidR="006B038C">
        <w:rPr>
          <w:sz w:val="24"/>
        </w:rPr>
        <w:t>лица Наручиоца услуга</w:t>
      </w:r>
      <w:r w:rsidRPr="00F93FC0">
        <w:rPr>
          <w:sz w:val="24"/>
        </w:rPr>
        <w:t xml:space="preserve"> </w:t>
      </w:r>
      <w:r w:rsidR="006B038C">
        <w:rPr>
          <w:sz w:val="24"/>
        </w:rPr>
        <w:t>које нису</w:t>
      </w:r>
      <w:r w:rsidRPr="00F93FC0">
        <w:rPr>
          <w:sz w:val="24"/>
        </w:rPr>
        <w:t xml:space="preserve"> у супротности са законом.</w:t>
      </w:r>
    </w:p>
    <w:p w:rsidR="0015548C" w:rsidRPr="00714107" w:rsidRDefault="0015548C" w:rsidP="0015548C">
      <w:pPr>
        <w:rPr>
          <w:sz w:val="24"/>
        </w:rPr>
      </w:pPr>
    </w:p>
    <w:p w:rsidR="009F7539" w:rsidRDefault="009F7539" w:rsidP="0015548C">
      <w:pPr>
        <w:rPr>
          <w:sz w:val="24"/>
        </w:rPr>
      </w:pPr>
      <w:r w:rsidRPr="00F93FC0">
        <w:rPr>
          <w:sz w:val="24"/>
        </w:rPr>
        <w:t xml:space="preserve">Наручилац услуга може писаним путем захтевати од </w:t>
      </w:r>
      <w:r w:rsidR="006B038C">
        <w:rPr>
          <w:sz w:val="24"/>
        </w:rPr>
        <w:t>Изврши</w:t>
      </w:r>
      <w:r w:rsidR="00B63360">
        <w:rPr>
          <w:sz w:val="24"/>
        </w:rPr>
        <w:t>о</w:t>
      </w:r>
      <w:r w:rsidR="006B038C">
        <w:rPr>
          <w:sz w:val="24"/>
        </w:rPr>
        <w:t>ц</w:t>
      </w:r>
      <w:r>
        <w:rPr>
          <w:sz w:val="24"/>
        </w:rPr>
        <w:t>а</w:t>
      </w:r>
      <w:r w:rsidRPr="00F93FC0">
        <w:rPr>
          <w:sz w:val="24"/>
        </w:rPr>
        <w:t xml:space="preserve"> услуга замену појединих извршилаца, уколико није задовољан њиховим радом</w:t>
      </w:r>
      <w:r w:rsidR="00B8127A">
        <w:rPr>
          <w:sz w:val="24"/>
        </w:rPr>
        <w:t>,</w:t>
      </w:r>
      <w:r w:rsidRPr="00F93FC0">
        <w:rPr>
          <w:sz w:val="24"/>
        </w:rPr>
        <w:t xml:space="preserve"> као и у случају да се исти не придржавају налога овлашћених лица Наручиоца услуга, а </w:t>
      </w:r>
      <w:r w:rsidR="006B038C">
        <w:rPr>
          <w:sz w:val="24"/>
        </w:rPr>
        <w:t>Извршилац</w:t>
      </w:r>
      <w:r w:rsidRPr="00F93FC0">
        <w:rPr>
          <w:sz w:val="24"/>
        </w:rPr>
        <w:t xml:space="preserve"> услуга је у обавези да му то омогући.</w:t>
      </w:r>
    </w:p>
    <w:p w:rsidR="0015548C" w:rsidRPr="00F93FC0" w:rsidRDefault="0015548C" w:rsidP="0015548C">
      <w:pPr>
        <w:rPr>
          <w:sz w:val="24"/>
        </w:rPr>
      </w:pPr>
    </w:p>
    <w:p w:rsidR="0088686D" w:rsidRDefault="009F7539" w:rsidP="0015548C">
      <w:pPr>
        <w:rPr>
          <w:sz w:val="24"/>
          <w:lang w:val="sr-Cyrl-CS"/>
        </w:rPr>
      </w:pPr>
      <w:r>
        <w:rPr>
          <w:sz w:val="24"/>
          <w:lang w:val="sr-Cyrl-CS"/>
        </w:rPr>
        <w:t>Наручилац задржава право да без образложења смањи број извршилаца у складу са својим потребама.</w:t>
      </w:r>
    </w:p>
    <w:p w:rsidR="00691901" w:rsidRPr="009F7539" w:rsidRDefault="00691901" w:rsidP="0015548C">
      <w:pPr>
        <w:rPr>
          <w:sz w:val="24"/>
          <w:lang w:val="sr-Cyrl-CS"/>
        </w:rPr>
      </w:pPr>
    </w:p>
    <w:p w:rsidR="0088686D" w:rsidRPr="00714107" w:rsidRDefault="0088686D" w:rsidP="0015548C">
      <w:pPr>
        <w:jc w:val="center"/>
        <w:rPr>
          <w:sz w:val="26"/>
          <w:szCs w:val="26"/>
        </w:rPr>
      </w:pPr>
      <w:r w:rsidRPr="00F93FC0">
        <w:rPr>
          <w:b/>
          <w:bCs/>
          <w:sz w:val="26"/>
          <w:szCs w:val="26"/>
        </w:rPr>
        <w:t xml:space="preserve">Члан </w:t>
      </w:r>
      <w:r>
        <w:rPr>
          <w:b/>
          <w:bCs/>
          <w:sz w:val="26"/>
          <w:szCs w:val="26"/>
          <w:lang w:val="sr-Cyrl-CS"/>
        </w:rPr>
        <w:t>5</w:t>
      </w:r>
      <w:r w:rsidRPr="00F93FC0">
        <w:rPr>
          <w:b/>
          <w:bCs/>
          <w:sz w:val="26"/>
          <w:szCs w:val="26"/>
        </w:rPr>
        <w:t>.</w:t>
      </w:r>
    </w:p>
    <w:p w:rsidR="0088686D" w:rsidRDefault="0088686D" w:rsidP="0015548C">
      <w:pPr>
        <w:rPr>
          <w:sz w:val="24"/>
        </w:rPr>
      </w:pPr>
      <w:r w:rsidRPr="00F93FC0">
        <w:rPr>
          <w:sz w:val="24"/>
        </w:rPr>
        <w:t>Уговорне стране су сагласне да се уговорена цена по једном радном сату не мо</w:t>
      </w:r>
      <w:r w:rsidR="00FF5251">
        <w:rPr>
          <w:sz w:val="24"/>
        </w:rPr>
        <w:t>же мењати у периоду важења уговора</w:t>
      </w:r>
      <w:r w:rsidRPr="00F93FC0">
        <w:rPr>
          <w:sz w:val="24"/>
        </w:rPr>
        <w:t>.</w:t>
      </w:r>
    </w:p>
    <w:p w:rsidR="00691901" w:rsidRPr="00691901" w:rsidRDefault="00691901" w:rsidP="0015548C">
      <w:pPr>
        <w:rPr>
          <w:sz w:val="24"/>
        </w:rPr>
      </w:pPr>
    </w:p>
    <w:p w:rsidR="0088686D" w:rsidRPr="00714107" w:rsidRDefault="0088686D" w:rsidP="0015548C">
      <w:pPr>
        <w:jc w:val="center"/>
        <w:rPr>
          <w:b/>
          <w:bCs/>
          <w:sz w:val="26"/>
          <w:szCs w:val="26"/>
        </w:rPr>
      </w:pPr>
      <w:r w:rsidRPr="00F93FC0">
        <w:rPr>
          <w:b/>
          <w:bCs/>
          <w:sz w:val="26"/>
          <w:szCs w:val="26"/>
        </w:rPr>
        <w:t xml:space="preserve">Члан </w:t>
      </w:r>
      <w:r>
        <w:rPr>
          <w:b/>
          <w:bCs/>
          <w:sz w:val="26"/>
          <w:szCs w:val="26"/>
          <w:lang w:val="sr-Cyrl-CS"/>
        </w:rPr>
        <w:t>6</w:t>
      </w:r>
      <w:r w:rsidRPr="00F93FC0">
        <w:rPr>
          <w:b/>
          <w:bCs/>
          <w:sz w:val="26"/>
          <w:szCs w:val="26"/>
        </w:rPr>
        <w:t>.</w:t>
      </w:r>
    </w:p>
    <w:p w:rsidR="0088686D" w:rsidRDefault="006B038C" w:rsidP="0015548C">
      <w:pPr>
        <w:rPr>
          <w:sz w:val="24"/>
        </w:rPr>
      </w:pPr>
      <w:r>
        <w:rPr>
          <w:sz w:val="24"/>
        </w:rPr>
        <w:t>Извршилац</w:t>
      </w:r>
      <w:r w:rsidR="0088686D" w:rsidRPr="00F93FC0">
        <w:rPr>
          <w:sz w:val="24"/>
        </w:rPr>
        <w:t xml:space="preserve"> је у тренутку закључења уговора предао Наручиоцу, као средство финансијског обезбеђења oригинал банкарску гаранцију за добро извршење посла у висини </w:t>
      </w:r>
      <w:r w:rsidR="00D50F0B">
        <w:rPr>
          <w:sz w:val="24"/>
        </w:rPr>
        <w:t xml:space="preserve">10% </w:t>
      </w:r>
      <w:r w:rsidR="00CB5553">
        <w:rPr>
          <w:sz w:val="24"/>
        </w:rPr>
        <w:t>од вредности понуде</w:t>
      </w:r>
      <w:r w:rsidR="00D50F0B">
        <w:rPr>
          <w:sz w:val="24"/>
        </w:rPr>
        <w:t>.</w:t>
      </w:r>
      <w:r w:rsidR="0088686D" w:rsidRPr="00F93FC0">
        <w:rPr>
          <w:sz w:val="24"/>
        </w:rPr>
        <w:t xml:space="preserve"> </w:t>
      </w:r>
    </w:p>
    <w:p w:rsidR="0015548C" w:rsidRPr="00D74CA8" w:rsidRDefault="0015548C" w:rsidP="0015548C">
      <w:pPr>
        <w:rPr>
          <w:sz w:val="24"/>
        </w:rPr>
      </w:pPr>
    </w:p>
    <w:p w:rsidR="0088686D" w:rsidRPr="00D74CA8" w:rsidRDefault="0088686D" w:rsidP="0015548C">
      <w:pPr>
        <w:rPr>
          <w:sz w:val="24"/>
        </w:rPr>
      </w:pPr>
      <w:r w:rsidRPr="00F93FC0">
        <w:rPr>
          <w:sz w:val="24"/>
        </w:rPr>
        <w:t xml:space="preserve">Поднета банкарска гаранција је безусловна, неопозива и платива на први позив, без приговора са роком важности од </w:t>
      </w:r>
      <w:r w:rsidR="00E64428" w:rsidRPr="00D50F0B">
        <w:rPr>
          <w:sz w:val="24"/>
        </w:rPr>
        <w:t>14 месеци</w:t>
      </w:r>
      <w:r w:rsidR="00E64428" w:rsidRPr="00E64428">
        <w:rPr>
          <w:color w:val="00B0F0"/>
          <w:sz w:val="24"/>
        </w:rPr>
        <w:t xml:space="preserve"> </w:t>
      </w:r>
      <w:r w:rsidRPr="00F93FC0">
        <w:rPr>
          <w:sz w:val="24"/>
        </w:rPr>
        <w:t>од дана закључења уговора</w:t>
      </w:r>
      <w:r w:rsidR="00D74CA8">
        <w:rPr>
          <w:sz w:val="24"/>
        </w:rPr>
        <w:t>.</w:t>
      </w:r>
    </w:p>
    <w:p w:rsidR="0088686D" w:rsidRDefault="0088686D" w:rsidP="0015548C">
      <w:pPr>
        <w:rPr>
          <w:sz w:val="24"/>
        </w:rPr>
      </w:pPr>
      <w:r w:rsidRPr="00F93FC0">
        <w:rPr>
          <w:sz w:val="24"/>
        </w:rPr>
        <w:t xml:space="preserve">Наручилац може да реализује средство финансијског обезбеђења уколико </w:t>
      </w:r>
      <w:r w:rsidR="006B038C">
        <w:rPr>
          <w:sz w:val="24"/>
        </w:rPr>
        <w:t>Извршилац</w:t>
      </w:r>
      <w:r w:rsidRPr="00F93FC0">
        <w:rPr>
          <w:sz w:val="24"/>
        </w:rPr>
        <w:t xml:space="preserve"> не извршaва преузете уговорне обавезе у роковима и на начин прописан Уговором.</w:t>
      </w:r>
    </w:p>
    <w:p w:rsidR="0015548C" w:rsidRPr="00714107" w:rsidRDefault="0015548C" w:rsidP="0015548C">
      <w:pPr>
        <w:rPr>
          <w:sz w:val="24"/>
        </w:rPr>
      </w:pPr>
    </w:p>
    <w:p w:rsidR="0088686D" w:rsidRDefault="006B038C" w:rsidP="0015548C">
      <w:pPr>
        <w:rPr>
          <w:sz w:val="24"/>
        </w:rPr>
      </w:pPr>
      <w:r>
        <w:rPr>
          <w:sz w:val="24"/>
        </w:rPr>
        <w:lastRenderedPageBreak/>
        <w:t>Извршилац</w:t>
      </w:r>
      <w:r w:rsidR="0088686D" w:rsidRPr="00F93FC0">
        <w:rPr>
          <w:sz w:val="24"/>
        </w:rPr>
        <w:t xml:space="preserve"> не може да одбије извршење уговорне обавезе у случају наплате банкарске гаранције. Наручилац задржава право да банкарску гаранцију наплати и у случају раскида уговора.</w:t>
      </w:r>
    </w:p>
    <w:p w:rsidR="00691901" w:rsidRPr="00691901" w:rsidRDefault="00691901" w:rsidP="0015548C">
      <w:pPr>
        <w:rPr>
          <w:sz w:val="24"/>
        </w:rPr>
      </w:pPr>
    </w:p>
    <w:p w:rsidR="0088686D" w:rsidRPr="00714107" w:rsidRDefault="0088686D" w:rsidP="0015548C">
      <w:pPr>
        <w:jc w:val="center"/>
        <w:rPr>
          <w:b/>
          <w:bCs/>
          <w:sz w:val="26"/>
          <w:szCs w:val="26"/>
        </w:rPr>
      </w:pPr>
      <w:r w:rsidRPr="00F93FC0">
        <w:rPr>
          <w:b/>
          <w:bCs/>
          <w:sz w:val="26"/>
          <w:szCs w:val="26"/>
        </w:rPr>
        <w:t xml:space="preserve">Члан </w:t>
      </w:r>
      <w:r>
        <w:rPr>
          <w:b/>
          <w:bCs/>
          <w:sz w:val="26"/>
          <w:szCs w:val="26"/>
          <w:lang w:val="sr-Cyrl-CS"/>
        </w:rPr>
        <w:t>7</w:t>
      </w:r>
      <w:r w:rsidRPr="00F93FC0">
        <w:rPr>
          <w:b/>
          <w:bCs/>
          <w:sz w:val="26"/>
          <w:szCs w:val="26"/>
        </w:rPr>
        <w:t>.</w:t>
      </w:r>
    </w:p>
    <w:p w:rsidR="0088686D" w:rsidRDefault="006B038C" w:rsidP="0015548C">
      <w:pPr>
        <w:rPr>
          <w:sz w:val="24"/>
        </w:rPr>
      </w:pPr>
      <w:r>
        <w:rPr>
          <w:sz w:val="24"/>
        </w:rPr>
        <w:t>Извршилац</w:t>
      </w:r>
      <w:r w:rsidR="0088686D" w:rsidRPr="00F93FC0">
        <w:rPr>
          <w:sz w:val="24"/>
        </w:rPr>
        <w:t xml:space="preserve"> услуга се обавезује да професионално и у складу са правилима струке, организује и пружа услуге обезбеђења објеката Наручиоца услуга, према утврђеној динамици и потребама Наручиоца услуга.</w:t>
      </w:r>
    </w:p>
    <w:p w:rsidR="0015548C" w:rsidRPr="00F93FC0" w:rsidRDefault="0015548C" w:rsidP="0015548C">
      <w:pPr>
        <w:rPr>
          <w:sz w:val="24"/>
        </w:rPr>
      </w:pPr>
    </w:p>
    <w:p w:rsidR="008A3ADD" w:rsidRDefault="006B038C" w:rsidP="0015548C">
      <w:pPr>
        <w:rPr>
          <w:sz w:val="24"/>
        </w:rPr>
      </w:pPr>
      <w:r>
        <w:rPr>
          <w:sz w:val="24"/>
        </w:rPr>
        <w:t>Извршилац</w:t>
      </w:r>
      <w:r w:rsidR="0088686D" w:rsidRPr="00F93FC0">
        <w:rPr>
          <w:sz w:val="24"/>
        </w:rPr>
        <w:t xml:space="preserve"> услуга, под пуном материјалном и кривичном </w:t>
      </w:r>
      <w:r w:rsidR="00D74CA8">
        <w:rPr>
          <w:sz w:val="24"/>
        </w:rPr>
        <w:t>одговорношћу гарантује Наручиоцу</w:t>
      </w:r>
      <w:r w:rsidR="0088686D" w:rsidRPr="00F93FC0">
        <w:rPr>
          <w:sz w:val="24"/>
        </w:rPr>
        <w:t xml:space="preserve"> услуга, да сви извршиоци који ће у периоду важења овог Уговора бити ангажовани на пословима обезбеђења објеката Наручиоца услуга, испуњавају прописане законске услове за обављање наведених послова</w:t>
      </w:r>
      <w:r w:rsidR="0001474D" w:rsidRPr="003F62BC">
        <w:rPr>
          <w:sz w:val="24"/>
        </w:rPr>
        <w:t>, као и услове дефинисане конкурсном документацијом</w:t>
      </w:r>
      <w:r w:rsidR="008A3ADD" w:rsidRPr="003F62BC">
        <w:rPr>
          <w:sz w:val="24"/>
        </w:rPr>
        <w:t>.</w:t>
      </w:r>
    </w:p>
    <w:p w:rsidR="0015548C" w:rsidRPr="003F62BC" w:rsidRDefault="0015548C" w:rsidP="0015548C">
      <w:pPr>
        <w:rPr>
          <w:sz w:val="24"/>
        </w:rPr>
      </w:pPr>
    </w:p>
    <w:p w:rsidR="0088686D" w:rsidRDefault="006B038C" w:rsidP="0015548C">
      <w:pPr>
        <w:rPr>
          <w:sz w:val="24"/>
        </w:rPr>
      </w:pPr>
      <w:r>
        <w:rPr>
          <w:sz w:val="24"/>
        </w:rPr>
        <w:t>Извршилац</w:t>
      </w:r>
      <w:r w:rsidR="0088686D" w:rsidRPr="00F93FC0">
        <w:rPr>
          <w:sz w:val="24"/>
        </w:rPr>
        <w:t xml:space="preserve"> услуга се обавезује да ће у случају да неки од извршилаца који ће бити ангажовани на пословима из чл. 1. овог Уговора, престане да испуњава макар један од законом прописаних услова за обављање делатности обезбеђења об</w:t>
      </w:r>
      <w:r w:rsidR="00D74CA8">
        <w:rPr>
          <w:sz w:val="24"/>
        </w:rPr>
        <w:t>ј</w:t>
      </w:r>
      <w:r w:rsidR="0088686D" w:rsidRPr="00F93FC0">
        <w:rPr>
          <w:sz w:val="24"/>
        </w:rPr>
        <w:t xml:space="preserve">еката, за потребе Наручиоца услуга као и у случају спречености било ког извршиоца за даљим обављањем предметних услуга, обезбедити друге извршиоце који испуњавају законом </w:t>
      </w:r>
      <w:r w:rsidR="001D573E">
        <w:rPr>
          <w:sz w:val="24"/>
        </w:rPr>
        <w:t xml:space="preserve">прописане </w:t>
      </w:r>
      <w:r w:rsidR="0088686D" w:rsidRPr="00F93FC0">
        <w:rPr>
          <w:sz w:val="24"/>
        </w:rPr>
        <w:t>услове за обављање дела</w:t>
      </w:r>
      <w:r w:rsidR="001D573E">
        <w:rPr>
          <w:sz w:val="24"/>
        </w:rPr>
        <w:t xml:space="preserve">тности обезбеђења </w:t>
      </w:r>
      <w:r w:rsidR="005F058D">
        <w:rPr>
          <w:sz w:val="24"/>
        </w:rPr>
        <w:t>објеката</w:t>
      </w:r>
      <w:r w:rsidR="007C6DA4">
        <w:rPr>
          <w:sz w:val="24"/>
        </w:rPr>
        <w:t xml:space="preserve">, </w:t>
      </w:r>
      <w:r w:rsidR="007C6DA4" w:rsidRPr="003F62BC">
        <w:rPr>
          <w:sz w:val="24"/>
        </w:rPr>
        <w:t>као и услове дефинисане конкурсном документацијом</w:t>
      </w:r>
      <w:r w:rsidR="005F058D" w:rsidRPr="003F62BC">
        <w:rPr>
          <w:sz w:val="24"/>
        </w:rPr>
        <w:t>.</w:t>
      </w:r>
      <w:r w:rsidR="0088686D" w:rsidRPr="003F62BC">
        <w:rPr>
          <w:sz w:val="24"/>
        </w:rPr>
        <w:t xml:space="preserve"> У противном</w:t>
      </w:r>
      <w:r w:rsidR="00D74CA8" w:rsidRPr="003F62BC">
        <w:rPr>
          <w:sz w:val="24"/>
        </w:rPr>
        <w:t>,</w:t>
      </w:r>
      <w:r w:rsidR="0088686D" w:rsidRPr="003F62BC">
        <w:rPr>
          <w:sz w:val="24"/>
        </w:rPr>
        <w:t xml:space="preserve"> Наручилац услуга није</w:t>
      </w:r>
      <w:r w:rsidR="0088686D" w:rsidRPr="00F93FC0">
        <w:rPr>
          <w:sz w:val="24"/>
        </w:rPr>
        <w:t xml:space="preserve"> у обавези да прихвати да услуге које су предмет овог Уговора обављају извршиоци које понуди </w:t>
      </w:r>
      <w:r>
        <w:rPr>
          <w:sz w:val="24"/>
        </w:rPr>
        <w:t>Извршилац</w:t>
      </w:r>
      <w:r w:rsidR="0088686D" w:rsidRPr="00F93FC0">
        <w:rPr>
          <w:sz w:val="24"/>
        </w:rPr>
        <w:t xml:space="preserve"> услуга, а има право на једнострани раскид Уговора, под условима како је то дефинисано у овом Уговору.</w:t>
      </w:r>
    </w:p>
    <w:p w:rsidR="0001474D" w:rsidRPr="0001474D" w:rsidRDefault="0001474D" w:rsidP="0015548C">
      <w:pPr>
        <w:rPr>
          <w:sz w:val="24"/>
        </w:rPr>
      </w:pPr>
    </w:p>
    <w:p w:rsidR="00691901" w:rsidRPr="003F62BC" w:rsidRDefault="0001474D" w:rsidP="0015548C">
      <w:pPr>
        <w:rPr>
          <w:sz w:val="24"/>
        </w:rPr>
      </w:pPr>
      <w:r w:rsidRPr="003F62BC">
        <w:rPr>
          <w:sz w:val="24"/>
        </w:rPr>
        <w:t>Извршилац услуга се обавезује да у случају када наступе промене из става 2 овог члана, одмах, а најкасније у року од 24 сата</w:t>
      </w:r>
      <w:r w:rsidR="00B63360" w:rsidRPr="003F62BC">
        <w:rPr>
          <w:sz w:val="24"/>
        </w:rPr>
        <w:t>,</w:t>
      </w:r>
      <w:r w:rsidRPr="003F62BC">
        <w:rPr>
          <w:sz w:val="24"/>
        </w:rPr>
        <w:t xml:space="preserve"> о томе обавестити Наручиоца услуга.  </w:t>
      </w:r>
    </w:p>
    <w:p w:rsidR="0001474D" w:rsidRDefault="0001474D" w:rsidP="005F058D">
      <w:pPr>
        <w:jc w:val="center"/>
        <w:rPr>
          <w:b/>
          <w:bCs/>
          <w:sz w:val="26"/>
          <w:szCs w:val="26"/>
        </w:rPr>
      </w:pPr>
    </w:p>
    <w:p w:rsidR="00714107" w:rsidRPr="00714107" w:rsidRDefault="0088686D" w:rsidP="005F058D">
      <w:pPr>
        <w:jc w:val="center"/>
        <w:rPr>
          <w:b/>
          <w:bCs/>
          <w:sz w:val="26"/>
          <w:szCs w:val="26"/>
        </w:rPr>
      </w:pPr>
      <w:r w:rsidRPr="00F93FC0">
        <w:rPr>
          <w:b/>
          <w:bCs/>
          <w:sz w:val="26"/>
          <w:szCs w:val="26"/>
        </w:rPr>
        <w:t xml:space="preserve">Члан </w:t>
      </w:r>
      <w:r w:rsidR="009F7539">
        <w:rPr>
          <w:b/>
          <w:bCs/>
          <w:sz w:val="26"/>
          <w:szCs w:val="26"/>
          <w:lang w:val="sr-Cyrl-CS"/>
        </w:rPr>
        <w:t>8</w:t>
      </w:r>
      <w:r w:rsidRPr="00F93FC0">
        <w:rPr>
          <w:b/>
          <w:bCs/>
          <w:sz w:val="26"/>
          <w:szCs w:val="26"/>
        </w:rPr>
        <w:t>.</w:t>
      </w:r>
    </w:p>
    <w:p w:rsidR="0088686D" w:rsidRDefault="006B038C" w:rsidP="005F058D">
      <w:pPr>
        <w:rPr>
          <w:sz w:val="24"/>
        </w:rPr>
      </w:pPr>
      <w:r>
        <w:rPr>
          <w:sz w:val="24"/>
        </w:rPr>
        <w:t>Извршилац</w:t>
      </w:r>
      <w:r w:rsidR="0088686D" w:rsidRPr="00F93FC0">
        <w:rPr>
          <w:sz w:val="24"/>
        </w:rPr>
        <w:t xml:space="preserve"> услуге преузима одговорност за сву штету која настане на имовини Наручиоца услуга, односно имовини и телу трећих лица, а за коју се докаже да је иста проузрокована кривицом извршилаца које је ангажовао </w:t>
      </w:r>
      <w:r>
        <w:rPr>
          <w:sz w:val="24"/>
        </w:rPr>
        <w:t>Извршилац</w:t>
      </w:r>
      <w:r w:rsidR="0088686D" w:rsidRPr="00F93FC0">
        <w:rPr>
          <w:sz w:val="24"/>
        </w:rPr>
        <w:t xml:space="preserve"> услуга, осим штете која настане приликом неопходне и оправдане интервенције извршилаца приликом вршења дужности, а која има за циљ заштиту имовине Наручиоца услуга или лица чији су живот и здравље угрожени или услед наступања више силе.</w:t>
      </w:r>
    </w:p>
    <w:p w:rsidR="005F058D" w:rsidRPr="00F93FC0" w:rsidRDefault="005F058D" w:rsidP="005F058D">
      <w:pPr>
        <w:rPr>
          <w:sz w:val="24"/>
        </w:rPr>
      </w:pPr>
    </w:p>
    <w:p w:rsidR="0088686D" w:rsidRDefault="0088686D" w:rsidP="005F058D">
      <w:pPr>
        <w:rPr>
          <w:sz w:val="24"/>
        </w:rPr>
      </w:pPr>
      <w:r w:rsidRPr="00F93FC0">
        <w:rPr>
          <w:sz w:val="24"/>
        </w:rPr>
        <w:t xml:space="preserve">Узрок и околности под којима је штета настала на имовини Наручиоца услуга, као и у случају настанка телесних повреда запослених или трећих лица у поступку неопходне и оправдане интервенције извршилаца </w:t>
      </w:r>
      <w:r w:rsidR="006B038C">
        <w:rPr>
          <w:sz w:val="24"/>
          <w:lang w:val="sr-Cyrl-CS"/>
        </w:rPr>
        <w:t>Изврши</w:t>
      </w:r>
      <w:r w:rsidR="001D573E">
        <w:rPr>
          <w:sz w:val="24"/>
          <w:lang w:val="sr-Cyrl-CS"/>
        </w:rPr>
        <w:t>о</w:t>
      </w:r>
      <w:r w:rsidR="006B038C">
        <w:rPr>
          <w:sz w:val="24"/>
          <w:lang w:val="sr-Cyrl-CS"/>
        </w:rPr>
        <w:t>ц</w:t>
      </w:r>
      <w:r w:rsidR="009F7539">
        <w:rPr>
          <w:sz w:val="24"/>
          <w:lang w:val="sr-Cyrl-CS"/>
        </w:rPr>
        <w:t>а</w:t>
      </w:r>
      <w:r w:rsidRPr="00F93FC0">
        <w:rPr>
          <w:sz w:val="24"/>
        </w:rPr>
        <w:t xml:space="preserve"> услуга, утврђује заједничка Комисија уговорних страна, а која се састо</w:t>
      </w:r>
      <w:r w:rsidR="001D573E">
        <w:rPr>
          <w:sz w:val="24"/>
        </w:rPr>
        <w:t>ј</w:t>
      </w:r>
      <w:r w:rsidRPr="00F93FC0">
        <w:rPr>
          <w:sz w:val="24"/>
        </w:rPr>
        <w:t>и од једнаког броја представника обе уговорне стране.</w:t>
      </w:r>
    </w:p>
    <w:p w:rsidR="005F058D" w:rsidRPr="00F93FC0" w:rsidRDefault="005F058D" w:rsidP="005F058D">
      <w:pPr>
        <w:rPr>
          <w:sz w:val="24"/>
        </w:rPr>
      </w:pPr>
    </w:p>
    <w:p w:rsidR="0088686D" w:rsidRPr="00D74CA8" w:rsidRDefault="0088686D" w:rsidP="005F058D">
      <w:pPr>
        <w:rPr>
          <w:sz w:val="24"/>
        </w:rPr>
      </w:pPr>
      <w:r w:rsidRPr="00F93FC0">
        <w:rPr>
          <w:sz w:val="24"/>
        </w:rPr>
        <w:t>Комисија из претходног става је у обавези да по настанку штетног догађаја предузме све даље мере у складу са законом, а настала штета решаваће се према позитивним прописима о накнади штете.</w:t>
      </w:r>
    </w:p>
    <w:p w:rsidR="005F058D" w:rsidRDefault="005F058D" w:rsidP="00691901">
      <w:pPr>
        <w:spacing w:line="276" w:lineRule="auto"/>
        <w:jc w:val="center"/>
        <w:rPr>
          <w:b/>
          <w:bCs/>
          <w:sz w:val="26"/>
          <w:szCs w:val="26"/>
        </w:rPr>
      </w:pPr>
    </w:p>
    <w:p w:rsidR="0088686D" w:rsidRPr="00714107" w:rsidRDefault="0088686D" w:rsidP="005F058D">
      <w:pPr>
        <w:jc w:val="center"/>
        <w:rPr>
          <w:b/>
          <w:bCs/>
          <w:sz w:val="26"/>
          <w:szCs w:val="26"/>
        </w:rPr>
      </w:pPr>
      <w:r w:rsidRPr="00F93FC0">
        <w:rPr>
          <w:b/>
          <w:bCs/>
          <w:sz w:val="26"/>
          <w:szCs w:val="26"/>
        </w:rPr>
        <w:lastRenderedPageBreak/>
        <w:t xml:space="preserve">Члан </w:t>
      </w:r>
      <w:r w:rsidR="009F7539">
        <w:rPr>
          <w:b/>
          <w:bCs/>
          <w:sz w:val="26"/>
          <w:szCs w:val="26"/>
          <w:lang w:val="sr-Cyrl-CS"/>
        </w:rPr>
        <w:t>9</w:t>
      </w:r>
      <w:r w:rsidRPr="00F93FC0">
        <w:rPr>
          <w:b/>
          <w:bCs/>
          <w:sz w:val="26"/>
          <w:szCs w:val="26"/>
        </w:rPr>
        <w:t>.</w:t>
      </w:r>
    </w:p>
    <w:p w:rsidR="00B63360" w:rsidRPr="003F62BC" w:rsidRDefault="006B038C" w:rsidP="005F058D">
      <w:pPr>
        <w:rPr>
          <w:sz w:val="24"/>
        </w:rPr>
      </w:pPr>
      <w:r>
        <w:rPr>
          <w:sz w:val="24"/>
        </w:rPr>
        <w:t>Извршилац</w:t>
      </w:r>
      <w:r w:rsidR="0088686D" w:rsidRPr="00F93FC0">
        <w:rPr>
          <w:sz w:val="24"/>
        </w:rPr>
        <w:t xml:space="preserve"> услуга је обавезан да за све извршиоце који ће обављати услуге из члана 1. овог Уговора, обезбеди одговарајућ</w:t>
      </w:r>
      <w:r w:rsidR="0088686D" w:rsidRPr="00F93FC0">
        <w:rPr>
          <w:sz w:val="24"/>
          <w:lang w:val="sr-Cyrl-CS"/>
        </w:rPr>
        <w:t>а</w:t>
      </w:r>
      <w:r w:rsidR="0088686D" w:rsidRPr="00F93FC0">
        <w:rPr>
          <w:sz w:val="24"/>
        </w:rPr>
        <w:t xml:space="preserve"> једнообразн</w:t>
      </w:r>
      <w:r w:rsidR="0088686D" w:rsidRPr="00F93FC0">
        <w:rPr>
          <w:sz w:val="24"/>
          <w:lang w:val="sr-Cyrl-CS"/>
        </w:rPr>
        <w:t>а</w:t>
      </w:r>
      <w:r w:rsidR="0088686D" w:rsidRPr="00F93FC0">
        <w:rPr>
          <w:sz w:val="24"/>
        </w:rPr>
        <w:t xml:space="preserve"> </w:t>
      </w:r>
      <w:r w:rsidR="0088686D" w:rsidRPr="00F93FC0">
        <w:rPr>
          <w:sz w:val="24"/>
          <w:lang w:val="sr-Cyrl-CS"/>
        </w:rPr>
        <w:t>пословна одела, кошуље и кравате</w:t>
      </w:r>
      <w:r w:rsidR="00CE0C86">
        <w:rPr>
          <w:sz w:val="24"/>
          <w:lang w:val="sr-Cyrl-CS"/>
        </w:rPr>
        <w:t xml:space="preserve">, </w:t>
      </w:r>
      <w:r w:rsidR="00CE0C86" w:rsidRPr="003F62BC">
        <w:rPr>
          <w:sz w:val="24"/>
          <w:lang w:val="sr-Cyrl-CS"/>
        </w:rPr>
        <w:t>као и идентификациону картицу са именом и презименом извршиоца и назнаком „обезбеђење“</w:t>
      </w:r>
      <w:r w:rsidR="0088686D" w:rsidRPr="003F62BC">
        <w:rPr>
          <w:sz w:val="24"/>
        </w:rPr>
        <w:t>.</w:t>
      </w:r>
      <w:r w:rsidR="00B63360" w:rsidRPr="003F62BC">
        <w:rPr>
          <w:sz w:val="24"/>
        </w:rPr>
        <w:t xml:space="preserve"> Извршиоци морају да изгледају уредно (ошишани, обријани, чисти и др.) и морају одржавати хигијену на радном месту и непоредно око радног места.</w:t>
      </w:r>
    </w:p>
    <w:p w:rsidR="005F058D" w:rsidRPr="00F93FC0" w:rsidRDefault="005F058D" w:rsidP="005F058D">
      <w:pPr>
        <w:rPr>
          <w:sz w:val="24"/>
        </w:rPr>
      </w:pPr>
    </w:p>
    <w:p w:rsidR="0088686D" w:rsidRDefault="006B038C" w:rsidP="005F058D">
      <w:pPr>
        <w:rPr>
          <w:sz w:val="24"/>
        </w:rPr>
      </w:pPr>
      <w:r>
        <w:rPr>
          <w:sz w:val="24"/>
        </w:rPr>
        <w:t>Извршилац</w:t>
      </w:r>
      <w:r w:rsidR="0088686D" w:rsidRPr="00F93FC0">
        <w:rPr>
          <w:sz w:val="24"/>
        </w:rPr>
        <w:t xml:space="preserve"> услуга је дужан да врши надзор над радом извршилаца </w:t>
      </w:r>
      <w:r w:rsidR="00D74CA8">
        <w:rPr>
          <w:sz w:val="24"/>
        </w:rPr>
        <w:t>који ће бити ангажовани на објек</w:t>
      </w:r>
      <w:r w:rsidR="0088686D" w:rsidRPr="00F93FC0">
        <w:rPr>
          <w:sz w:val="24"/>
        </w:rPr>
        <w:t>тима Наручиоца услуга, као и да овлашћеним лицима Наручиоца услуга омогући несметану контролу рада свих извршилаца.</w:t>
      </w:r>
    </w:p>
    <w:p w:rsidR="00B63360" w:rsidRDefault="00B63360" w:rsidP="005F058D">
      <w:pPr>
        <w:rPr>
          <w:sz w:val="24"/>
        </w:rPr>
      </w:pPr>
    </w:p>
    <w:p w:rsidR="00B63360" w:rsidRPr="00072911" w:rsidRDefault="00E91676" w:rsidP="005F058D">
      <w:pPr>
        <w:rPr>
          <w:sz w:val="24"/>
        </w:rPr>
      </w:pPr>
      <w:r w:rsidRPr="00072911">
        <w:rPr>
          <w:sz w:val="24"/>
        </w:rPr>
        <w:t>Извршиоци услуга код којих се уоче неправилности у раду од стране овлашћених лица Наручиоца (алкохолисаност, спавање на радном месту, непажња на раду, непридржавање предвиђених упутстава и др.)</w:t>
      </w:r>
      <w:r w:rsidR="00CE0C86" w:rsidRPr="00072911">
        <w:rPr>
          <w:sz w:val="24"/>
        </w:rPr>
        <w:t xml:space="preserve"> </w:t>
      </w:r>
      <w:r w:rsidRPr="00072911">
        <w:rPr>
          <w:sz w:val="24"/>
        </w:rPr>
        <w:t>више не могу бити ангажовани на обезбеђењу објеката Наручиоца. Одговорно лице Наручиоца сачињава записник о уоченим неправилностима, потписује га и доставља Извршиоцу услуга. Извршилац услуге је дужан да одмах, у току смене, замени радника обезбеђења на чије поступање Наручилац има примедбе.</w:t>
      </w:r>
    </w:p>
    <w:p w:rsidR="005F058D" w:rsidRPr="00714107" w:rsidRDefault="005F058D" w:rsidP="005F058D">
      <w:pPr>
        <w:rPr>
          <w:sz w:val="24"/>
        </w:rPr>
      </w:pPr>
    </w:p>
    <w:p w:rsidR="0088686D" w:rsidRPr="00714107" w:rsidRDefault="0088686D" w:rsidP="005F058D">
      <w:pPr>
        <w:jc w:val="center"/>
        <w:rPr>
          <w:b/>
          <w:bCs/>
          <w:sz w:val="26"/>
          <w:szCs w:val="26"/>
        </w:rPr>
      </w:pPr>
      <w:r w:rsidRPr="00F93FC0">
        <w:rPr>
          <w:b/>
          <w:bCs/>
          <w:sz w:val="26"/>
          <w:szCs w:val="26"/>
        </w:rPr>
        <w:t>Члан 1</w:t>
      </w:r>
      <w:r w:rsidR="009F7539">
        <w:rPr>
          <w:b/>
          <w:bCs/>
          <w:sz w:val="26"/>
          <w:szCs w:val="26"/>
          <w:lang w:val="sr-Cyrl-CS"/>
        </w:rPr>
        <w:t>0</w:t>
      </w:r>
      <w:r w:rsidRPr="00F93FC0">
        <w:rPr>
          <w:b/>
          <w:bCs/>
          <w:sz w:val="26"/>
          <w:szCs w:val="26"/>
        </w:rPr>
        <w:t>.</w:t>
      </w:r>
    </w:p>
    <w:p w:rsidR="0088686D" w:rsidRDefault="006B038C" w:rsidP="005F058D">
      <w:pPr>
        <w:rPr>
          <w:sz w:val="24"/>
        </w:rPr>
      </w:pPr>
      <w:r>
        <w:rPr>
          <w:sz w:val="24"/>
        </w:rPr>
        <w:t>Извршилац</w:t>
      </w:r>
      <w:r w:rsidR="0088686D" w:rsidRPr="00F93FC0">
        <w:rPr>
          <w:sz w:val="24"/>
        </w:rPr>
        <w:t xml:space="preserve"> услуга је обавезан да одреди једно </w:t>
      </w:r>
      <w:r w:rsidR="0088686D" w:rsidRPr="00072911">
        <w:rPr>
          <w:sz w:val="24"/>
        </w:rPr>
        <w:t xml:space="preserve">одговорно </w:t>
      </w:r>
      <w:r w:rsidR="00666911" w:rsidRPr="00072911">
        <w:rPr>
          <w:sz w:val="24"/>
        </w:rPr>
        <w:t xml:space="preserve">лице </w:t>
      </w:r>
      <w:r w:rsidR="009F7539" w:rsidRPr="00072911">
        <w:rPr>
          <w:sz w:val="24"/>
        </w:rPr>
        <w:t>за</w:t>
      </w:r>
      <w:r w:rsidR="009F7539" w:rsidRPr="009F7539">
        <w:rPr>
          <w:sz w:val="24"/>
        </w:rPr>
        <w:t xml:space="preserve"> извршење уговора,</w:t>
      </w:r>
      <w:r w:rsidR="00D74CA8">
        <w:rPr>
          <w:sz w:val="24"/>
        </w:rPr>
        <w:t xml:space="preserve"> </w:t>
      </w:r>
      <w:r w:rsidR="009F7539" w:rsidRPr="009F7539">
        <w:rPr>
          <w:sz w:val="24"/>
        </w:rPr>
        <w:t>сарадњу и комуникацију са Наручиоцем.</w:t>
      </w:r>
    </w:p>
    <w:p w:rsidR="005F058D" w:rsidRPr="00714107" w:rsidRDefault="005F058D" w:rsidP="005F058D">
      <w:pPr>
        <w:rPr>
          <w:sz w:val="24"/>
        </w:rPr>
      </w:pPr>
    </w:p>
    <w:p w:rsidR="00D74CA8" w:rsidRPr="005F058D" w:rsidRDefault="006B038C" w:rsidP="005F058D">
      <w:pPr>
        <w:rPr>
          <w:sz w:val="24"/>
        </w:rPr>
      </w:pPr>
      <w:r>
        <w:rPr>
          <w:sz w:val="24"/>
        </w:rPr>
        <w:t>Извршилац</w:t>
      </w:r>
      <w:r w:rsidR="0088686D" w:rsidRPr="00F93FC0">
        <w:rPr>
          <w:sz w:val="24"/>
        </w:rPr>
        <w:t xml:space="preserve"> услуга се обавезује да чува у тајности све податке до којих дође у току извршења обавеза преузетих овим уговором, а гарантује и заштиту тајности података у име свих извршилаца који ће бити ангажовани на пословима из чл.1. Уговора.</w:t>
      </w:r>
    </w:p>
    <w:p w:rsidR="005F058D" w:rsidRPr="00691901" w:rsidRDefault="005F058D" w:rsidP="005F058D">
      <w:pPr>
        <w:jc w:val="center"/>
        <w:rPr>
          <w:b/>
          <w:bCs/>
          <w:sz w:val="24"/>
        </w:rPr>
      </w:pPr>
    </w:p>
    <w:p w:rsidR="0088686D" w:rsidRPr="00714107" w:rsidRDefault="0088686D" w:rsidP="005F058D">
      <w:pPr>
        <w:jc w:val="center"/>
        <w:rPr>
          <w:b/>
          <w:bCs/>
          <w:sz w:val="26"/>
          <w:szCs w:val="26"/>
        </w:rPr>
      </w:pPr>
      <w:r w:rsidRPr="00F93FC0">
        <w:rPr>
          <w:b/>
          <w:bCs/>
          <w:sz w:val="26"/>
          <w:szCs w:val="26"/>
        </w:rPr>
        <w:t>Члан 1</w:t>
      </w:r>
      <w:r w:rsidR="009F7539">
        <w:rPr>
          <w:b/>
          <w:bCs/>
          <w:sz w:val="26"/>
          <w:szCs w:val="26"/>
          <w:lang w:val="sr-Cyrl-CS"/>
        </w:rPr>
        <w:t>1</w:t>
      </w:r>
      <w:r w:rsidRPr="00F93FC0">
        <w:rPr>
          <w:b/>
          <w:bCs/>
          <w:sz w:val="26"/>
          <w:szCs w:val="26"/>
        </w:rPr>
        <w:t>.</w:t>
      </w:r>
    </w:p>
    <w:p w:rsidR="0088686D" w:rsidRPr="00714107" w:rsidRDefault="0088686D" w:rsidP="005F058D">
      <w:pPr>
        <w:rPr>
          <w:sz w:val="24"/>
        </w:rPr>
      </w:pPr>
      <w:r w:rsidRPr="00F93FC0">
        <w:rPr>
          <w:sz w:val="24"/>
        </w:rPr>
        <w:t xml:space="preserve">Уговор се закључује </w:t>
      </w:r>
      <w:r w:rsidRPr="00F93FC0">
        <w:rPr>
          <w:sz w:val="24"/>
          <w:lang w:val="sr-Cyrl-CS"/>
        </w:rPr>
        <w:t xml:space="preserve">на период </w:t>
      </w:r>
      <w:r w:rsidRPr="00072911">
        <w:rPr>
          <w:sz w:val="24"/>
          <w:lang w:val="sr-Cyrl-CS"/>
        </w:rPr>
        <w:t xml:space="preserve">од </w:t>
      </w:r>
      <w:r w:rsidR="00691901" w:rsidRPr="00072911">
        <w:rPr>
          <w:sz w:val="24"/>
          <w:lang w:val="sr-Cyrl-CS"/>
        </w:rPr>
        <w:t>12</w:t>
      </w:r>
      <w:r w:rsidRPr="00072911">
        <w:rPr>
          <w:sz w:val="24"/>
          <w:lang w:val="sr-Cyrl-CS"/>
        </w:rPr>
        <w:t xml:space="preserve"> месец</w:t>
      </w:r>
      <w:r w:rsidR="00691901" w:rsidRPr="00072911">
        <w:rPr>
          <w:sz w:val="24"/>
          <w:lang w:val="sr-Cyrl-CS"/>
        </w:rPr>
        <w:t>и</w:t>
      </w:r>
      <w:r w:rsidR="00D74CA8" w:rsidRPr="00072911">
        <w:rPr>
          <w:sz w:val="24"/>
          <w:lang w:val="sr-Cyrl-CS"/>
        </w:rPr>
        <w:t>,</w:t>
      </w:r>
      <w:r w:rsidRPr="00072911">
        <w:rPr>
          <w:sz w:val="24"/>
          <w:lang w:val="sr-Cyrl-CS"/>
        </w:rPr>
        <w:t xml:space="preserve"> </w:t>
      </w:r>
      <w:r w:rsidRPr="00072911">
        <w:rPr>
          <w:sz w:val="24"/>
        </w:rPr>
        <w:t>а</w:t>
      </w:r>
      <w:r w:rsidRPr="00F93FC0">
        <w:rPr>
          <w:sz w:val="24"/>
        </w:rPr>
        <w:t xml:space="preserve"> пре тога престаје да важи у следећим случајевима:</w:t>
      </w:r>
    </w:p>
    <w:p w:rsidR="0088686D" w:rsidRPr="00714107" w:rsidRDefault="0088686D" w:rsidP="001D573E">
      <w:pPr>
        <w:ind w:left="426" w:hanging="284"/>
        <w:rPr>
          <w:sz w:val="24"/>
        </w:rPr>
      </w:pPr>
      <w:r w:rsidRPr="00F93FC0">
        <w:rPr>
          <w:sz w:val="24"/>
        </w:rPr>
        <w:t xml:space="preserve">- </w:t>
      </w:r>
      <w:r w:rsidRPr="00F93FC0">
        <w:rPr>
          <w:sz w:val="24"/>
        </w:rPr>
        <w:tab/>
        <w:t>једностраним раскидом једне од уговорних страна у случају неизвршавања уговорних обавеза, са отказним роком од 15 дана од дана пријема обавештења о једностраном раскиду;</w:t>
      </w:r>
    </w:p>
    <w:p w:rsidR="0088686D" w:rsidRPr="00D74CA8" w:rsidRDefault="0088686D" w:rsidP="001D573E">
      <w:pPr>
        <w:ind w:left="426" w:hanging="284"/>
        <w:rPr>
          <w:sz w:val="24"/>
        </w:rPr>
      </w:pPr>
      <w:r w:rsidRPr="00F93FC0">
        <w:rPr>
          <w:sz w:val="24"/>
        </w:rPr>
        <w:t xml:space="preserve">- </w:t>
      </w:r>
      <w:r w:rsidRPr="00F93FC0">
        <w:rPr>
          <w:sz w:val="24"/>
        </w:rPr>
        <w:tab/>
        <w:t xml:space="preserve">једностраним  раскидом Наручиоца услуга у случају грубог кршења уговорних обавеза од стране </w:t>
      </w:r>
      <w:r w:rsidR="006B038C">
        <w:rPr>
          <w:sz w:val="24"/>
        </w:rPr>
        <w:t>Изврши</w:t>
      </w:r>
      <w:r w:rsidR="001D573E">
        <w:rPr>
          <w:sz w:val="24"/>
        </w:rPr>
        <w:t>о</w:t>
      </w:r>
      <w:r w:rsidR="006B038C">
        <w:rPr>
          <w:sz w:val="24"/>
        </w:rPr>
        <w:t>ц</w:t>
      </w:r>
      <w:r w:rsidR="009F7539">
        <w:rPr>
          <w:sz w:val="24"/>
        </w:rPr>
        <w:t>а</w:t>
      </w:r>
      <w:r w:rsidRPr="00F93FC0">
        <w:rPr>
          <w:sz w:val="24"/>
        </w:rPr>
        <w:t xml:space="preserve"> услуга, несавесног и немарног вршења послова од стране  непосредних извршилаца </w:t>
      </w:r>
      <w:r w:rsidR="001D573E">
        <w:rPr>
          <w:sz w:val="24"/>
        </w:rPr>
        <w:t>н</w:t>
      </w:r>
      <w:r w:rsidRPr="00F93FC0">
        <w:rPr>
          <w:sz w:val="24"/>
        </w:rPr>
        <w:t xml:space="preserve">а </w:t>
      </w:r>
      <w:r w:rsidR="001D573E">
        <w:rPr>
          <w:sz w:val="24"/>
        </w:rPr>
        <w:t xml:space="preserve">пословима </w:t>
      </w:r>
      <w:r w:rsidRPr="00F93FC0">
        <w:rPr>
          <w:sz w:val="24"/>
        </w:rPr>
        <w:t xml:space="preserve">обезбеђења </w:t>
      </w:r>
      <w:r w:rsidR="001D573E">
        <w:rPr>
          <w:sz w:val="24"/>
        </w:rPr>
        <w:t xml:space="preserve">објеката, </w:t>
      </w:r>
      <w:r w:rsidRPr="00F93FC0">
        <w:rPr>
          <w:sz w:val="24"/>
        </w:rPr>
        <w:t>са отказним роком од 7 дана од дана пријема обавештења  о једностраном раскиду;</w:t>
      </w:r>
    </w:p>
    <w:p w:rsidR="0088686D" w:rsidRPr="00714107" w:rsidRDefault="001D573E" w:rsidP="001D573E">
      <w:pPr>
        <w:ind w:left="426" w:hanging="284"/>
        <w:rPr>
          <w:sz w:val="24"/>
        </w:rPr>
      </w:pPr>
      <w:r>
        <w:rPr>
          <w:sz w:val="24"/>
        </w:rPr>
        <w:t xml:space="preserve">- </w:t>
      </w:r>
      <w:r>
        <w:rPr>
          <w:sz w:val="24"/>
        </w:rPr>
        <w:tab/>
        <w:t xml:space="preserve">једностраним </w:t>
      </w:r>
      <w:r w:rsidR="0088686D" w:rsidRPr="00F93FC0">
        <w:rPr>
          <w:sz w:val="24"/>
        </w:rPr>
        <w:t xml:space="preserve">раскидом од стране Наручиоца услуга у случају престанка потребе за даљим вршењем услуга од стране </w:t>
      </w:r>
      <w:r w:rsidR="006B038C">
        <w:rPr>
          <w:sz w:val="24"/>
        </w:rPr>
        <w:t>Извршилац</w:t>
      </w:r>
      <w:r w:rsidR="009F7539">
        <w:rPr>
          <w:sz w:val="24"/>
        </w:rPr>
        <w:t>а</w:t>
      </w:r>
      <w:r w:rsidR="0088686D" w:rsidRPr="00F93FC0">
        <w:rPr>
          <w:sz w:val="24"/>
        </w:rPr>
        <w:t xml:space="preserve"> услуга, са отказним роком од 30 дана од дана достављања писменог обавештења о једностраном раскиду, без права </w:t>
      </w:r>
      <w:r w:rsidR="006B038C">
        <w:rPr>
          <w:sz w:val="24"/>
        </w:rPr>
        <w:t>Изврши</w:t>
      </w:r>
      <w:r>
        <w:rPr>
          <w:sz w:val="24"/>
        </w:rPr>
        <w:t>о</w:t>
      </w:r>
      <w:r w:rsidR="006B038C">
        <w:rPr>
          <w:sz w:val="24"/>
        </w:rPr>
        <w:t>ц</w:t>
      </w:r>
      <w:r w:rsidR="009F7539">
        <w:rPr>
          <w:sz w:val="24"/>
        </w:rPr>
        <w:t>а</w:t>
      </w:r>
      <w:r w:rsidR="0088686D" w:rsidRPr="00F93FC0">
        <w:rPr>
          <w:sz w:val="24"/>
        </w:rPr>
        <w:t xml:space="preserve"> услуга да потражује накнаду штете или било какве друге трошкове у вези закључења овог уговора од Наручиоца услуга</w:t>
      </w:r>
    </w:p>
    <w:p w:rsidR="0088686D" w:rsidRDefault="0088686D" w:rsidP="001D573E">
      <w:pPr>
        <w:ind w:left="426" w:hanging="284"/>
        <w:rPr>
          <w:sz w:val="24"/>
        </w:rPr>
      </w:pPr>
      <w:r w:rsidRPr="00F93FC0">
        <w:rPr>
          <w:sz w:val="24"/>
        </w:rPr>
        <w:t xml:space="preserve">- </w:t>
      </w:r>
      <w:r w:rsidR="001D573E">
        <w:rPr>
          <w:sz w:val="24"/>
        </w:rPr>
        <w:tab/>
      </w:r>
      <w:r w:rsidRPr="00F93FC0">
        <w:rPr>
          <w:sz w:val="24"/>
        </w:rPr>
        <w:t>у другим случајевима предвиђеним законом и овим уговором.</w:t>
      </w:r>
    </w:p>
    <w:p w:rsidR="005F058D" w:rsidRPr="00714107" w:rsidRDefault="005F058D" w:rsidP="005F058D">
      <w:pPr>
        <w:rPr>
          <w:sz w:val="24"/>
        </w:rPr>
      </w:pPr>
    </w:p>
    <w:p w:rsidR="00D74CA8" w:rsidRDefault="0088686D" w:rsidP="005F058D">
      <w:pPr>
        <w:rPr>
          <w:sz w:val="24"/>
        </w:rPr>
      </w:pPr>
      <w:r w:rsidRPr="00F93FC0">
        <w:rPr>
          <w:sz w:val="24"/>
        </w:rPr>
        <w:lastRenderedPageBreak/>
        <w:t xml:space="preserve">У случају једностраног раскида уговора уговорна страна која је скривила раскид је у обавези да другој уговорној страни накнади штету у складу са општим правилима о одговорности за накнаду штете, а у случају да је раскид уговора скривио </w:t>
      </w:r>
      <w:r w:rsidR="006B038C">
        <w:rPr>
          <w:sz w:val="24"/>
        </w:rPr>
        <w:t>Извршилац</w:t>
      </w:r>
      <w:r w:rsidRPr="00F93FC0">
        <w:rPr>
          <w:sz w:val="24"/>
        </w:rPr>
        <w:t xml:space="preserve"> услуга, Наручилац  услуга има право да према пословној банци </w:t>
      </w:r>
      <w:r w:rsidR="006B038C">
        <w:rPr>
          <w:sz w:val="24"/>
        </w:rPr>
        <w:t>Изврши</w:t>
      </w:r>
      <w:r w:rsidR="001D573E">
        <w:rPr>
          <w:sz w:val="24"/>
        </w:rPr>
        <w:t>оц</w:t>
      </w:r>
      <w:r w:rsidR="009F7539">
        <w:rPr>
          <w:sz w:val="24"/>
        </w:rPr>
        <w:t>а</w:t>
      </w:r>
      <w:r w:rsidRPr="00F93FC0">
        <w:rPr>
          <w:sz w:val="24"/>
        </w:rPr>
        <w:t xml:space="preserve"> услуга активира и наплати </w:t>
      </w:r>
      <w:r w:rsidR="009F7539">
        <w:rPr>
          <w:sz w:val="24"/>
          <w:lang w:val="sr-Cyrl-CS"/>
        </w:rPr>
        <w:t>банкарску гаранцију</w:t>
      </w:r>
      <w:r w:rsidRPr="00F93FC0">
        <w:rPr>
          <w:sz w:val="24"/>
        </w:rPr>
        <w:t xml:space="preserve"> за добро извршење посла</w:t>
      </w:r>
      <w:r w:rsidR="0017048C">
        <w:rPr>
          <w:sz w:val="24"/>
        </w:rPr>
        <w:t>,</w:t>
      </w:r>
      <w:r w:rsidRPr="00F93FC0">
        <w:rPr>
          <w:sz w:val="24"/>
        </w:rPr>
        <w:t xml:space="preserve"> као и право на накнаду штете.</w:t>
      </w:r>
    </w:p>
    <w:p w:rsidR="00D1317D" w:rsidRPr="00D1317D" w:rsidRDefault="00D1317D" w:rsidP="005F058D">
      <w:pPr>
        <w:rPr>
          <w:sz w:val="24"/>
        </w:rPr>
      </w:pPr>
    </w:p>
    <w:p w:rsidR="001D573E" w:rsidRDefault="001D573E" w:rsidP="005F058D">
      <w:pPr>
        <w:jc w:val="center"/>
        <w:rPr>
          <w:b/>
          <w:bCs/>
          <w:sz w:val="26"/>
          <w:szCs w:val="26"/>
        </w:rPr>
      </w:pPr>
    </w:p>
    <w:p w:rsidR="0088686D" w:rsidRPr="00316A3F" w:rsidRDefault="0088686D" w:rsidP="005F058D">
      <w:pPr>
        <w:jc w:val="center"/>
        <w:rPr>
          <w:b/>
          <w:bCs/>
          <w:sz w:val="26"/>
          <w:szCs w:val="26"/>
        </w:rPr>
      </w:pPr>
      <w:r w:rsidRPr="00F93FC0">
        <w:rPr>
          <w:b/>
          <w:bCs/>
          <w:sz w:val="26"/>
          <w:szCs w:val="26"/>
        </w:rPr>
        <w:t>Члан 1</w:t>
      </w:r>
      <w:r w:rsidR="009F7539">
        <w:rPr>
          <w:b/>
          <w:bCs/>
          <w:sz w:val="26"/>
          <w:szCs w:val="26"/>
          <w:lang w:val="sr-Cyrl-CS"/>
        </w:rPr>
        <w:t>2</w:t>
      </w:r>
      <w:r w:rsidRPr="00F93FC0">
        <w:rPr>
          <w:b/>
          <w:bCs/>
          <w:sz w:val="26"/>
          <w:szCs w:val="26"/>
        </w:rPr>
        <w:t>.</w:t>
      </w:r>
    </w:p>
    <w:p w:rsidR="0088686D" w:rsidRDefault="0088686D" w:rsidP="005F058D">
      <w:pPr>
        <w:rPr>
          <w:sz w:val="24"/>
        </w:rPr>
      </w:pPr>
      <w:r w:rsidRPr="00F93FC0">
        <w:rPr>
          <w:sz w:val="24"/>
        </w:rPr>
        <w:t>На све што није регулисано овим Уговором примењиваће се одредбе Закона о облигационим односима</w:t>
      </w:r>
      <w:r w:rsidR="009F7539">
        <w:rPr>
          <w:sz w:val="24"/>
          <w:lang w:val="sr-Cyrl-CS"/>
        </w:rPr>
        <w:t xml:space="preserve"> и других прописа из ове области</w:t>
      </w:r>
      <w:r w:rsidRPr="00F93FC0">
        <w:rPr>
          <w:sz w:val="24"/>
        </w:rPr>
        <w:t>.</w:t>
      </w:r>
    </w:p>
    <w:p w:rsidR="005F058D" w:rsidRDefault="005F058D" w:rsidP="005F058D">
      <w:pPr>
        <w:rPr>
          <w:sz w:val="24"/>
        </w:rPr>
      </w:pPr>
    </w:p>
    <w:p w:rsidR="005F058D" w:rsidRPr="00316A3F" w:rsidRDefault="005F058D" w:rsidP="005F058D">
      <w:pPr>
        <w:rPr>
          <w:sz w:val="24"/>
        </w:rPr>
      </w:pPr>
    </w:p>
    <w:p w:rsidR="0088686D" w:rsidRPr="00316A3F" w:rsidRDefault="0088686D" w:rsidP="005F058D">
      <w:pPr>
        <w:jc w:val="center"/>
        <w:rPr>
          <w:b/>
          <w:bCs/>
          <w:sz w:val="26"/>
          <w:szCs w:val="26"/>
        </w:rPr>
      </w:pPr>
      <w:r w:rsidRPr="00F93FC0">
        <w:rPr>
          <w:b/>
          <w:bCs/>
          <w:sz w:val="26"/>
          <w:szCs w:val="26"/>
        </w:rPr>
        <w:t>Члан 1</w:t>
      </w:r>
      <w:r w:rsidR="009F7539">
        <w:rPr>
          <w:b/>
          <w:bCs/>
          <w:sz w:val="26"/>
          <w:szCs w:val="26"/>
          <w:lang w:val="sr-Cyrl-CS"/>
        </w:rPr>
        <w:t>3</w:t>
      </w:r>
      <w:r w:rsidRPr="00F93FC0">
        <w:rPr>
          <w:b/>
          <w:bCs/>
          <w:sz w:val="26"/>
          <w:szCs w:val="26"/>
        </w:rPr>
        <w:t>.</w:t>
      </w:r>
    </w:p>
    <w:p w:rsidR="0088686D" w:rsidRPr="001D573E" w:rsidRDefault="0088686D" w:rsidP="005F058D">
      <w:pPr>
        <w:rPr>
          <w:sz w:val="24"/>
        </w:rPr>
      </w:pPr>
      <w:r w:rsidRPr="00F93FC0">
        <w:rPr>
          <w:sz w:val="24"/>
        </w:rPr>
        <w:t>Све евентуалне спорове уговорне стране ће решавати споразумно, а у супротном уговарају надлежност Привредног суда у Београду.</w:t>
      </w:r>
    </w:p>
    <w:p w:rsidR="005F058D" w:rsidRPr="00316A3F" w:rsidRDefault="005F058D" w:rsidP="005F058D">
      <w:pPr>
        <w:rPr>
          <w:sz w:val="24"/>
        </w:rPr>
      </w:pPr>
    </w:p>
    <w:p w:rsidR="0088686D" w:rsidRPr="00316A3F" w:rsidRDefault="0088686D" w:rsidP="005F058D">
      <w:pPr>
        <w:jc w:val="center"/>
        <w:rPr>
          <w:b/>
          <w:bCs/>
          <w:sz w:val="26"/>
          <w:szCs w:val="26"/>
        </w:rPr>
      </w:pPr>
      <w:r w:rsidRPr="00F93FC0">
        <w:rPr>
          <w:b/>
          <w:bCs/>
          <w:sz w:val="26"/>
          <w:szCs w:val="26"/>
        </w:rPr>
        <w:t>Члан 1</w:t>
      </w:r>
      <w:r w:rsidR="009F7539">
        <w:rPr>
          <w:b/>
          <w:bCs/>
          <w:sz w:val="26"/>
          <w:szCs w:val="26"/>
          <w:lang w:val="sr-Cyrl-CS"/>
        </w:rPr>
        <w:t>4</w:t>
      </w:r>
      <w:r w:rsidRPr="00F93FC0">
        <w:rPr>
          <w:b/>
          <w:bCs/>
          <w:sz w:val="26"/>
          <w:szCs w:val="26"/>
        </w:rPr>
        <w:t>.</w:t>
      </w:r>
    </w:p>
    <w:p w:rsidR="0088686D" w:rsidRPr="00F93FC0" w:rsidRDefault="0088686D" w:rsidP="005F058D">
      <w:pPr>
        <w:rPr>
          <w:sz w:val="24"/>
        </w:rPr>
      </w:pPr>
      <w:r w:rsidRPr="00F93FC0">
        <w:rPr>
          <w:sz w:val="24"/>
        </w:rPr>
        <w:t>Овај Уговор је сачињен у 6 (шест) истоветних примерака од којих по 3 (три) примерка за сваку уговорну страну.</w:t>
      </w:r>
    </w:p>
    <w:p w:rsidR="0088686D" w:rsidRDefault="0088686D" w:rsidP="0088686D">
      <w:pPr>
        <w:spacing w:after="200" w:line="276" w:lineRule="auto"/>
        <w:rPr>
          <w:sz w:val="24"/>
        </w:rPr>
      </w:pPr>
    </w:p>
    <w:p w:rsidR="005F058D" w:rsidRPr="00F93FC0" w:rsidRDefault="005F058D" w:rsidP="0088686D">
      <w:pPr>
        <w:spacing w:after="200" w:line="276" w:lineRule="auto"/>
        <w:rPr>
          <w:sz w:val="24"/>
        </w:rPr>
      </w:pPr>
    </w:p>
    <w:p w:rsidR="0088686D" w:rsidRPr="00F93FC0" w:rsidRDefault="005F058D" w:rsidP="0088686D">
      <w:pPr>
        <w:spacing w:after="200" w:line="276" w:lineRule="auto"/>
        <w:rPr>
          <w:sz w:val="24"/>
        </w:rPr>
      </w:pPr>
      <w:r>
        <w:rPr>
          <w:sz w:val="24"/>
        </w:rPr>
        <w:t xml:space="preserve">           </w:t>
      </w:r>
      <w:r w:rsidR="0088686D" w:rsidRPr="00F93FC0">
        <w:rPr>
          <w:sz w:val="24"/>
        </w:rPr>
        <w:t xml:space="preserve">ЗА </w:t>
      </w:r>
      <w:r w:rsidR="006B038C">
        <w:rPr>
          <w:sz w:val="24"/>
        </w:rPr>
        <w:t>ИЗВРШИ</w:t>
      </w:r>
      <w:r w:rsidR="001D573E">
        <w:rPr>
          <w:sz w:val="24"/>
        </w:rPr>
        <w:t>О</w:t>
      </w:r>
      <w:r w:rsidR="006B038C">
        <w:rPr>
          <w:sz w:val="24"/>
        </w:rPr>
        <w:t>Ц</w:t>
      </w:r>
      <w:r w:rsidR="0088686D" w:rsidRPr="00F93FC0">
        <w:rPr>
          <w:sz w:val="24"/>
        </w:rPr>
        <w:t xml:space="preserve">А  </w:t>
      </w:r>
      <w:r>
        <w:rPr>
          <w:sz w:val="24"/>
        </w:rPr>
        <w:t xml:space="preserve"> </w:t>
      </w:r>
      <w:r w:rsidR="0088686D" w:rsidRPr="00F93FC0">
        <w:rPr>
          <w:sz w:val="24"/>
        </w:rPr>
        <w:t xml:space="preserve">            </w:t>
      </w:r>
      <w:r w:rsidR="0088686D" w:rsidRPr="00F93FC0">
        <w:rPr>
          <w:sz w:val="24"/>
        </w:rPr>
        <w:tab/>
      </w:r>
      <w:r w:rsidR="0088686D" w:rsidRPr="00F93FC0">
        <w:rPr>
          <w:sz w:val="24"/>
        </w:rPr>
        <w:tab/>
      </w:r>
      <w:r w:rsidR="0088686D" w:rsidRPr="00F93FC0">
        <w:rPr>
          <w:sz w:val="24"/>
        </w:rPr>
        <w:tab/>
      </w:r>
      <w:r w:rsidR="0088686D" w:rsidRPr="00F93FC0">
        <w:rPr>
          <w:sz w:val="24"/>
        </w:rPr>
        <w:tab/>
      </w:r>
      <w:r w:rsidR="0088686D" w:rsidRPr="00F93FC0">
        <w:rPr>
          <w:sz w:val="24"/>
        </w:rPr>
        <w:tab/>
      </w:r>
      <w:r w:rsidR="0088686D" w:rsidRPr="00F93FC0">
        <w:rPr>
          <w:sz w:val="24"/>
        </w:rPr>
        <w:tab/>
        <w:t>ЗА НАРУЧИОЦА</w:t>
      </w:r>
    </w:p>
    <w:p w:rsidR="00316A3F" w:rsidRPr="00316A3F" w:rsidRDefault="0088686D" w:rsidP="00316A3F">
      <w:pPr>
        <w:tabs>
          <w:tab w:val="left" w:pos="7602"/>
        </w:tabs>
        <w:spacing w:after="200" w:line="276" w:lineRule="auto"/>
        <w:rPr>
          <w:sz w:val="24"/>
        </w:rPr>
      </w:pPr>
      <w:r w:rsidRPr="00F93FC0">
        <w:rPr>
          <w:sz w:val="24"/>
        </w:rPr>
        <w:t xml:space="preserve">                  </w:t>
      </w:r>
      <w:r w:rsidR="00316A3F">
        <w:rPr>
          <w:sz w:val="24"/>
        </w:rPr>
        <w:tab/>
      </w:r>
      <w:r w:rsidR="00316A3F" w:rsidRPr="00316A3F">
        <w:rPr>
          <w:sz w:val="24"/>
        </w:rPr>
        <w:t>Директор</w:t>
      </w:r>
    </w:p>
    <w:p w:rsidR="0088686D" w:rsidRPr="0003086F" w:rsidRDefault="00316A3F" w:rsidP="00D1317D">
      <w:pPr>
        <w:tabs>
          <w:tab w:val="left" w:pos="7602"/>
        </w:tabs>
        <w:spacing w:after="200" w:line="276" w:lineRule="auto"/>
        <w:rPr>
          <w:sz w:val="24"/>
        </w:rPr>
      </w:pPr>
      <w:r>
        <w:rPr>
          <w:sz w:val="24"/>
        </w:rPr>
        <w:t xml:space="preserve">                                                                                                        </w:t>
      </w:r>
      <w:r w:rsidRPr="00316A3F">
        <w:rPr>
          <w:sz w:val="24"/>
        </w:rPr>
        <w:t>Проф. др Александар Симоновић</w:t>
      </w:r>
      <w:r w:rsidR="0003086F">
        <w:rPr>
          <w:sz w:val="24"/>
        </w:rPr>
        <w:t xml:space="preserve"> </w:t>
      </w:r>
    </w:p>
    <w:sectPr w:rsidR="0088686D" w:rsidRPr="0003086F" w:rsidSect="0088686D">
      <w:headerReference w:type="first" r:id="rId12"/>
      <w:pgSz w:w="11920" w:h="16840"/>
      <w:pgMar w:top="2200" w:right="900" w:bottom="280" w:left="1300" w:header="1427" w:footer="17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02" w:rsidRDefault="00493102" w:rsidP="006D7D7C">
      <w:r>
        <w:separator/>
      </w:r>
    </w:p>
    <w:p w:rsidR="00493102" w:rsidRDefault="00493102"/>
  </w:endnote>
  <w:endnote w:type="continuationSeparator" w:id="0">
    <w:p w:rsidR="00493102" w:rsidRDefault="00493102" w:rsidP="006D7D7C">
      <w:r>
        <w:continuationSeparator/>
      </w:r>
    </w:p>
    <w:p w:rsidR="00493102" w:rsidRDefault="0049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01"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Default="00C830F5">
    <w:pPr>
      <w:pStyle w:val="Footer"/>
      <w:jc w:val="right"/>
    </w:pPr>
  </w:p>
  <w:p w:rsidR="00C830F5" w:rsidRDefault="00C830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AB4BF4" w:rsidRDefault="00C830F5" w:rsidP="00AB4BF4">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18156"/>
      <w:docPartObj>
        <w:docPartGallery w:val="Page Numbers (Bottom of Page)"/>
        <w:docPartUnique/>
      </w:docPartObj>
    </w:sdtPr>
    <w:sdtEndPr/>
    <w:sdtContent>
      <w:sdt>
        <w:sdtPr>
          <w:id w:val="335654159"/>
          <w:docPartObj>
            <w:docPartGallery w:val="Page Numbers (Top of Page)"/>
            <w:docPartUnique/>
          </w:docPartObj>
        </w:sdtPr>
        <w:sdtEndPr/>
        <w:sdtContent>
          <w:p w:rsidR="00C830F5" w:rsidRDefault="00C830F5">
            <w:pPr>
              <w:pStyle w:val="Footer"/>
              <w:jc w:val="right"/>
            </w:pPr>
            <w:r>
              <w:t xml:space="preserve">Страна </w:t>
            </w:r>
            <w:r>
              <w:rPr>
                <w:b/>
                <w:bCs/>
                <w:sz w:val="24"/>
              </w:rPr>
              <w:fldChar w:fldCharType="begin"/>
            </w:r>
            <w:r>
              <w:rPr>
                <w:b/>
                <w:bCs/>
              </w:rPr>
              <w:instrText xml:space="preserve"> PAGE </w:instrText>
            </w:r>
            <w:r>
              <w:rPr>
                <w:b/>
                <w:bCs/>
                <w:sz w:val="24"/>
              </w:rPr>
              <w:fldChar w:fldCharType="separate"/>
            </w:r>
            <w:r w:rsidR="00A0189F">
              <w:rPr>
                <w:b/>
                <w:bCs/>
                <w:noProof/>
              </w:rPr>
              <w:t>15</w:t>
            </w:r>
            <w:r>
              <w:rPr>
                <w:b/>
                <w:bCs/>
                <w:sz w:val="24"/>
              </w:rPr>
              <w:fldChar w:fldCharType="end"/>
            </w:r>
            <w:r>
              <w:t xml:space="preserve"> од </w:t>
            </w:r>
            <w:r>
              <w:rPr>
                <w:b/>
                <w:bCs/>
                <w:sz w:val="24"/>
              </w:rPr>
              <w:fldChar w:fldCharType="begin"/>
            </w:r>
            <w:r>
              <w:rPr>
                <w:b/>
                <w:bCs/>
              </w:rPr>
              <w:instrText xml:space="preserve"> NUMPAGES  </w:instrText>
            </w:r>
            <w:r>
              <w:rPr>
                <w:b/>
                <w:bCs/>
                <w:sz w:val="24"/>
              </w:rPr>
              <w:fldChar w:fldCharType="separate"/>
            </w:r>
            <w:r w:rsidR="00A0189F">
              <w:rPr>
                <w:b/>
                <w:bCs/>
                <w:noProof/>
              </w:rPr>
              <w:t>46</w:t>
            </w:r>
            <w:r>
              <w:rPr>
                <w:b/>
                <w:bCs/>
                <w:sz w:val="24"/>
              </w:rPr>
              <w:fldChar w:fldCharType="end"/>
            </w:r>
          </w:p>
        </w:sdtContent>
      </w:sdt>
    </w:sdtContent>
  </w:sdt>
  <w:p w:rsidR="00C830F5" w:rsidRDefault="00C83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02" w:rsidRDefault="00493102" w:rsidP="006D7D7C">
      <w:r>
        <w:separator/>
      </w:r>
    </w:p>
    <w:p w:rsidR="00493102" w:rsidRDefault="00493102"/>
  </w:footnote>
  <w:footnote w:type="continuationSeparator" w:id="0">
    <w:p w:rsidR="00493102" w:rsidRDefault="00493102" w:rsidP="006D7D7C">
      <w:r>
        <w:continuationSeparator/>
      </w:r>
    </w:p>
    <w:p w:rsidR="00493102" w:rsidRDefault="00493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Default="00C830F5">
    <w:pPr>
      <w:pStyle w:val="Header"/>
    </w:pPr>
  </w:p>
  <w:p w:rsidR="00C830F5" w:rsidRDefault="00C830F5">
    <w:pPr>
      <w:pStyle w:val="Header"/>
    </w:pPr>
    <w:r w:rsidRPr="002B0DC4">
      <w:rPr>
        <w:rFonts w:cs="Times New Roman"/>
        <w:noProof/>
        <w:lang w:val="sr-Latn-RS" w:eastAsia="sr-Latn-RS"/>
      </w:rPr>
      <w:drawing>
        <wp:anchor distT="0" distB="0" distL="114300" distR="114300" simplePos="0" relativeHeight="251659264" behindDoc="1" locked="0" layoutInCell="1" allowOverlap="1">
          <wp:simplePos x="0" y="0"/>
          <wp:positionH relativeFrom="column">
            <wp:posOffset>-74930</wp:posOffset>
          </wp:positionH>
          <wp:positionV relativeFrom="paragraph">
            <wp:posOffset>-323215</wp:posOffset>
          </wp:positionV>
          <wp:extent cx="3458210" cy="643255"/>
          <wp:effectExtent l="0" t="0" r="8890" b="4445"/>
          <wp:wrapTight wrapText="bothSides">
            <wp:wrapPolygon edited="0">
              <wp:start x="0" y="0"/>
              <wp:lineTo x="0" y="21110"/>
              <wp:lineTo x="21537" y="21110"/>
              <wp:lineTo x="21537" y="0"/>
              <wp:lineTo x="0" y="0"/>
            </wp:wrapPolygon>
          </wp:wrapTight>
          <wp:docPr id="12" name="Picture 11" descr="Description: logo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ogo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643255"/>
                  </a:xfrm>
                  <a:prstGeom prst="rect">
                    <a:avLst/>
                  </a:prstGeom>
                  <a:noFill/>
                  <a:ln>
                    <a:noFill/>
                  </a:ln>
                </pic:spPr>
              </pic:pic>
            </a:graphicData>
          </a:graphic>
        </wp:anchor>
      </w:drawing>
    </w:r>
  </w:p>
  <w:p w:rsidR="00C830F5" w:rsidRDefault="00C830F5">
    <w:pPr>
      <w:pStyle w:val="Header"/>
    </w:pPr>
  </w:p>
  <w:p w:rsidR="00C830F5" w:rsidRDefault="00C830F5">
    <w:pPr>
      <w:pStyle w:val="Header"/>
    </w:pPr>
  </w:p>
  <w:p w:rsidR="00C830F5" w:rsidRPr="00E142F5" w:rsidRDefault="00C83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432E970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540"/>
        </w:tabs>
        <w:ind w:left="81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1A25F01"/>
    <w:multiLevelType w:val="hybridMultilevel"/>
    <w:tmpl w:val="A46C3FA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087060CA"/>
    <w:multiLevelType w:val="hybridMultilevel"/>
    <w:tmpl w:val="1874613A"/>
    <w:lvl w:ilvl="0" w:tplc="738ADE6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0CE429E7"/>
    <w:multiLevelType w:val="hybridMultilevel"/>
    <w:tmpl w:val="A46C3FA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687F17"/>
    <w:multiLevelType w:val="hybridMultilevel"/>
    <w:tmpl w:val="C41E2C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28118D9"/>
    <w:multiLevelType w:val="hybridMultilevel"/>
    <w:tmpl w:val="85EAC7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50E6DA6"/>
    <w:multiLevelType w:val="multilevel"/>
    <w:tmpl w:val="851C10D8"/>
    <w:numStyleLink w:val="StyleBulletedSymbolsymbolLeft025Hanging025Con"/>
  </w:abstractNum>
  <w:abstractNum w:abstractNumId="15">
    <w:nsid w:val="1AEB543D"/>
    <w:multiLevelType w:val="hybridMultilevel"/>
    <w:tmpl w:val="0C1C0E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D823090"/>
    <w:multiLevelType w:val="hybridMultilevel"/>
    <w:tmpl w:val="85EAC7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8">
    <w:nsid w:val="252B1D24"/>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9">
    <w:nsid w:val="25EA4E52"/>
    <w:multiLevelType w:val="hybridMultilevel"/>
    <w:tmpl w:val="85EAC7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7384A52"/>
    <w:multiLevelType w:val="multilevel"/>
    <w:tmpl w:val="851C10D8"/>
    <w:numStyleLink w:val="StyleBulletedSymbolsymbolLeft025Hanging025Con"/>
  </w:abstractNum>
  <w:abstractNum w:abstractNumId="21">
    <w:nsid w:val="2B190655"/>
    <w:multiLevelType w:val="hybridMultilevel"/>
    <w:tmpl w:val="68088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B07BA9"/>
    <w:multiLevelType w:val="multilevel"/>
    <w:tmpl w:val="851C10D8"/>
    <w:styleLink w:val="StyleBulletedSymbolsymbolLeft025Hanging025"/>
    <w:lvl w:ilvl="0">
      <w:start w:val="1"/>
      <w:numFmt w:val="bullet"/>
      <w:lvlText w:val=""/>
      <w:lvlJc w:val="left"/>
      <w:pPr>
        <w:ind w:left="36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A57692E"/>
    <w:multiLevelType w:val="hybridMultilevel"/>
    <w:tmpl w:val="53AC6A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BA55B10"/>
    <w:multiLevelType w:val="hybridMultilevel"/>
    <w:tmpl w:val="D60C31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3763BBD"/>
    <w:multiLevelType w:val="multilevel"/>
    <w:tmpl w:val="851C10D8"/>
    <w:styleLink w:val="StyleBulletedSymbolsymbolLeft025Hanging025Con"/>
    <w:lvl w:ilvl="0">
      <w:start w:val="1"/>
      <w:numFmt w:val="bullet"/>
      <w:lvlText w:val=""/>
      <w:lvlJc w:val="left"/>
      <w:pPr>
        <w:ind w:left="360" w:hanging="360"/>
      </w:pPr>
      <w:rPr>
        <w:rFonts w:ascii="Symbol" w:hAnsi="Symbol" w:hint="default"/>
        <w:spacing w:val="-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6A55D7A"/>
    <w:multiLevelType w:val="multilevel"/>
    <w:tmpl w:val="851C10D8"/>
    <w:numStyleLink w:val="StyleBulletedSymbolsymbolLeft025Hanging025Con"/>
  </w:abstractNum>
  <w:abstractNum w:abstractNumId="28">
    <w:nsid w:val="47C45CB4"/>
    <w:multiLevelType w:val="hybridMultilevel"/>
    <w:tmpl w:val="98AA2B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01D21D2"/>
    <w:multiLevelType w:val="multilevel"/>
    <w:tmpl w:val="851C10D8"/>
    <w:numStyleLink w:val="StyleBulletedSymbolsymbolLeft025Hanging025Con"/>
  </w:abstractNum>
  <w:abstractNum w:abstractNumId="30">
    <w:nsid w:val="527C367D"/>
    <w:multiLevelType w:val="hybridMultilevel"/>
    <w:tmpl w:val="62749BF8"/>
    <w:lvl w:ilvl="0" w:tplc="49B29B2C">
      <w:start w:val="1"/>
      <w:numFmt w:val="decimal"/>
      <w:lvlText w:val="%1."/>
      <w:lvlJc w:val="left"/>
      <w:pPr>
        <w:ind w:left="1440" w:hanging="72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540336A8"/>
    <w:multiLevelType w:val="multilevel"/>
    <w:tmpl w:val="94C6FB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6221470"/>
    <w:multiLevelType w:val="hybridMultilevel"/>
    <w:tmpl w:val="F42A7856"/>
    <w:lvl w:ilvl="0" w:tplc="FB50AD96">
      <w:start w:val="9"/>
      <w:numFmt w:val="bullet"/>
      <w:lvlText w:val="-"/>
      <w:lvlJc w:val="left"/>
      <w:pPr>
        <w:ind w:left="460" w:hanging="360"/>
      </w:pPr>
      <w:rPr>
        <w:rFonts w:ascii="Times New Roman" w:eastAsiaTheme="minorEastAsia" w:hAnsi="Times New Roman" w:cs="Times New Roman" w:hint="default"/>
        <w:b/>
      </w:rPr>
    </w:lvl>
    <w:lvl w:ilvl="1" w:tplc="241A0003" w:tentative="1">
      <w:start w:val="1"/>
      <w:numFmt w:val="bullet"/>
      <w:lvlText w:val="o"/>
      <w:lvlJc w:val="left"/>
      <w:pPr>
        <w:ind w:left="1180" w:hanging="360"/>
      </w:pPr>
      <w:rPr>
        <w:rFonts w:ascii="Courier New" w:hAnsi="Courier New" w:cs="Courier New" w:hint="default"/>
      </w:rPr>
    </w:lvl>
    <w:lvl w:ilvl="2" w:tplc="241A0005" w:tentative="1">
      <w:start w:val="1"/>
      <w:numFmt w:val="bullet"/>
      <w:lvlText w:val=""/>
      <w:lvlJc w:val="left"/>
      <w:pPr>
        <w:ind w:left="1900" w:hanging="360"/>
      </w:pPr>
      <w:rPr>
        <w:rFonts w:ascii="Wingdings" w:hAnsi="Wingdings" w:hint="default"/>
      </w:rPr>
    </w:lvl>
    <w:lvl w:ilvl="3" w:tplc="241A0001" w:tentative="1">
      <w:start w:val="1"/>
      <w:numFmt w:val="bullet"/>
      <w:lvlText w:val=""/>
      <w:lvlJc w:val="left"/>
      <w:pPr>
        <w:ind w:left="2620" w:hanging="360"/>
      </w:pPr>
      <w:rPr>
        <w:rFonts w:ascii="Symbol" w:hAnsi="Symbol" w:hint="default"/>
      </w:rPr>
    </w:lvl>
    <w:lvl w:ilvl="4" w:tplc="241A0003" w:tentative="1">
      <w:start w:val="1"/>
      <w:numFmt w:val="bullet"/>
      <w:lvlText w:val="o"/>
      <w:lvlJc w:val="left"/>
      <w:pPr>
        <w:ind w:left="3340" w:hanging="360"/>
      </w:pPr>
      <w:rPr>
        <w:rFonts w:ascii="Courier New" w:hAnsi="Courier New" w:cs="Courier New" w:hint="default"/>
      </w:rPr>
    </w:lvl>
    <w:lvl w:ilvl="5" w:tplc="241A0005" w:tentative="1">
      <w:start w:val="1"/>
      <w:numFmt w:val="bullet"/>
      <w:lvlText w:val=""/>
      <w:lvlJc w:val="left"/>
      <w:pPr>
        <w:ind w:left="4060" w:hanging="360"/>
      </w:pPr>
      <w:rPr>
        <w:rFonts w:ascii="Wingdings" w:hAnsi="Wingdings" w:hint="default"/>
      </w:rPr>
    </w:lvl>
    <w:lvl w:ilvl="6" w:tplc="241A0001" w:tentative="1">
      <w:start w:val="1"/>
      <w:numFmt w:val="bullet"/>
      <w:lvlText w:val=""/>
      <w:lvlJc w:val="left"/>
      <w:pPr>
        <w:ind w:left="4780" w:hanging="360"/>
      </w:pPr>
      <w:rPr>
        <w:rFonts w:ascii="Symbol" w:hAnsi="Symbol" w:hint="default"/>
      </w:rPr>
    </w:lvl>
    <w:lvl w:ilvl="7" w:tplc="241A0003" w:tentative="1">
      <w:start w:val="1"/>
      <w:numFmt w:val="bullet"/>
      <w:lvlText w:val="o"/>
      <w:lvlJc w:val="left"/>
      <w:pPr>
        <w:ind w:left="5500" w:hanging="360"/>
      </w:pPr>
      <w:rPr>
        <w:rFonts w:ascii="Courier New" w:hAnsi="Courier New" w:cs="Courier New" w:hint="default"/>
      </w:rPr>
    </w:lvl>
    <w:lvl w:ilvl="8" w:tplc="241A0005" w:tentative="1">
      <w:start w:val="1"/>
      <w:numFmt w:val="bullet"/>
      <w:lvlText w:val=""/>
      <w:lvlJc w:val="left"/>
      <w:pPr>
        <w:ind w:left="6220" w:hanging="360"/>
      </w:pPr>
      <w:rPr>
        <w:rFonts w:ascii="Wingdings" w:hAnsi="Wingdings" w:hint="default"/>
      </w:rPr>
    </w:lvl>
  </w:abstractNum>
  <w:abstractNum w:abstractNumId="33">
    <w:nsid w:val="56402D26"/>
    <w:multiLevelType w:val="hybridMultilevel"/>
    <w:tmpl w:val="6F86EC40"/>
    <w:lvl w:ilvl="0" w:tplc="241A0011">
      <w:start w:val="1"/>
      <w:numFmt w:val="decimal"/>
      <w:lvlText w:val="%1)"/>
      <w:lvlJc w:val="left"/>
      <w:pPr>
        <w:ind w:left="1004" w:hanging="360"/>
      </w:pPr>
    </w:lvl>
    <w:lvl w:ilvl="1" w:tplc="241A0019" w:tentative="1">
      <w:start w:val="1"/>
      <w:numFmt w:val="lowerLetter"/>
      <w:lvlText w:val="%2."/>
      <w:lvlJc w:val="left"/>
      <w:pPr>
        <w:ind w:left="1724" w:hanging="360"/>
      </w:pPr>
    </w:lvl>
    <w:lvl w:ilvl="2" w:tplc="241A001B" w:tentative="1">
      <w:start w:val="1"/>
      <w:numFmt w:val="lowerRoman"/>
      <w:lvlText w:val="%3."/>
      <w:lvlJc w:val="right"/>
      <w:pPr>
        <w:ind w:left="2444" w:hanging="180"/>
      </w:pPr>
    </w:lvl>
    <w:lvl w:ilvl="3" w:tplc="241A000F" w:tentative="1">
      <w:start w:val="1"/>
      <w:numFmt w:val="decimal"/>
      <w:lvlText w:val="%4."/>
      <w:lvlJc w:val="left"/>
      <w:pPr>
        <w:ind w:left="3164" w:hanging="360"/>
      </w:pPr>
    </w:lvl>
    <w:lvl w:ilvl="4" w:tplc="241A0019" w:tentative="1">
      <w:start w:val="1"/>
      <w:numFmt w:val="lowerLetter"/>
      <w:lvlText w:val="%5."/>
      <w:lvlJc w:val="left"/>
      <w:pPr>
        <w:ind w:left="3884" w:hanging="360"/>
      </w:pPr>
    </w:lvl>
    <w:lvl w:ilvl="5" w:tplc="241A001B" w:tentative="1">
      <w:start w:val="1"/>
      <w:numFmt w:val="lowerRoman"/>
      <w:lvlText w:val="%6."/>
      <w:lvlJc w:val="right"/>
      <w:pPr>
        <w:ind w:left="4604" w:hanging="180"/>
      </w:pPr>
    </w:lvl>
    <w:lvl w:ilvl="6" w:tplc="241A000F" w:tentative="1">
      <w:start w:val="1"/>
      <w:numFmt w:val="decimal"/>
      <w:lvlText w:val="%7."/>
      <w:lvlJc w:val="left"/>
      <w:pPr>
        <w:ind w:left="5324" w:hanging="360"/>
      </w:pPr>
    </w:lvl>
    <w:lvl w:ilvl="7" w:tplc="241A0019" w:tentative="1">
      <w:start w:val="1"/>
      <w:numFmt w:val="lowerLetter"/>
      <w:lvlText w:val="%8."/>
      <w:lvlJc w:val="left"/>
      <w:pPr>
        <w:ind w:left="6044" w:hanging="360"/>
      </w:pPr>
    </w:lvl>
    <w:lvl w:ilvl="8" w:tplc="241A001B" w:tentative="1">
      <w:start w:val="1"/>
      <w:numFmt w:val="lowerRoman"/>
      <w:lvlText w:val="%9."/>
      <w:lvlJc w:val="right"/>
      <w:pPr>
        <w:ind w:left="6764" w:hanging="180"/>
      </w:pPr>
    </w:lvl>
  </w:abstractNum>
  <w:abstractNum w:abstractNumId="34">
    <w:nsid w:val="575B066E"/>
    <w:multiLevelType w:val="hybridMultilevel"/>
    <w:tmpl w:val="1744E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9C0D00"/>
    <w:multiLevelType w:val="multilevel"/>
    <w:tmpl w:val="851C10D8"/>
    <w:numStyleLink w:val="StyleBulletedSymbolsymbolLeft025Hanging025Con"/>
  </w:abstractNum>
  <w:abstractNum w:abstractNumId="36">
    <w:nsid w:val="5F1E55F1"/>
    <w:multiLevelType w:val="hybridMultilevel"/>
    <w:tmpl w:val="897CFB60"/>
    <w:lvl w:ilvl="0" w:tplc="49522B4E">
      <w:start w:val="1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9437CAC"/>
    <w:multiLevelType w:val="hybridMultilevel"/>
    <w:tmpl w:val="3404F4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69F23EAA"/>
    <w:multiLevelType w:val="hybridMultilevel"/>
    <w:tmpl w:val="53AC6A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C8C0B82"/>
    <w:multiLevelType w:val="hybridMultilevel"/>
    <w:tmpl w:val="46E67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7347B"/>
    <w:multiLevelType w:val="hybridMultilevel"/>
    <w:tmpl w:val="A46C3FA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5353C96"/>
    <w:multiLevelType w:val="multilevel"/>
    <w:tmpl w:val="851C10D8"/>
    <w:numStyleLink w:val="StyleBulletedSymbolsymbolLeft025Hanging025Con"/>
  </w:abstractNum>
  <w:abstractNum w:abstractNumId="42">
    <w:nsid w:val="7A8043BF"/>
    <w:multiLevelType w:val="hybridMultilevel"/>
    <w:tmpl w:val="EA50ABB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F000421"/>
    <w:multiLevelType w:val="hybridMultilevel"/>
    <w:tmpl w:val="32368EB4"/>
    <w:lvl w:ilvl="0" w:tplc="49522B4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2"/>
  </w:num>
  <w:num w:numId="4">
    <w:abstractNumId w:val="26"/>
  </w:num>
  <w:num w:numId="5">
    <w:abstractNumId w:val="35"/>
  </w:num>
  <w:num w:numId="6">
    <w:abstractNumId w:val="27"/>
  </w:num>
  <w:num w:numId="7">
    <w:abstractNumId w:val="20"/>
  </w:num>
  <w:num w:numId="8">
    <w:abstractNumId w:val="14"/>
  </w:num>
  <w:num w:numId="9">
    <w:abstractNumId w:val="29"/>
  </w:num>
  <w:num w:numId="10">
    <w:abstractNumId w:val="41"/>
  </w:num>
  <w:num w:numId="11">
    <w:abstractNumId w:val="8"/>
  </w:num>
  <w:num w:numId="12">
    <w:abstractNumId w:val="36"/>
  </w:num>
  <w:num w:numId="13">
    <w:abstractNumId w:val="25"/>
  </w:num>
  <w:num w:numId="14">
    <w:abstractNumId w:val="15"/>
  </w:num>
  <w:num w:numId="15">
    <w:abstractNumId w:val="13"/>
  </w:num>
  <w:num w:numId="16">
    <w:abstractNumId w:val="11"/>
  </w:num>
  <w:num w:numId="17">
    <w:abstractNumId w:val="37"/>
  </w:num>
  <w:num w:numId="18">
    <w:abstractNumId w:val="9"/>
  </w:num>
  <w:num w:numId="19">
    <w:abstractNumId w:val="34"/>
  </w:num>
  <w:num w:numId="20">
    <w:abstractNumId w:val="39"/>
  </w:num>
  <w:num w:numId="21">
    <w:abstractNumId w:val="12"/>
  </w:num>
  <w:num w:numId="22">
    <w:abstractNumId w:val="0"/>
  </w:num>
  <w:num w:numId="23">
    <w:abstractNumId w:val="16"/>
  </w:num>
  <w:num w:numId="24">
    <w:abstractNumId w:val="19"/>
  </w:num>
  <w:num w:numId="25">
    <w:abstractNumId w:val="24"/>
  </w:num>
  <w:num w:numId="26">
    <w:abstractNumId w:val="40"/>
  </w:num>
  <w:num w:numId="27">
    <w:abstractNumId w:val="10"/>
  </w:num>
  <w:num w:numId="28">
    <w:abstractNumId w:val="23"/>
  </w:num>
  <w:num w:numId="29">
    <w:abstractNumId w:val="21"/>
  </w:num>
  <w:num w:numId="30">
    <w:abstractNumId w:val="38"/>
  </w:num>
  <w:num w:numId="31">
    <w:abstractNumId w:val="42"/>
  </w:num>
  <w:num w:numId="32">
    <w:abstractNumId w:val="28"/>
  </w:num>
  <w:num w:numId="33">
    <w:abstractNumId w:val="32"/>
  </w:num>
  <w:num w:numId="34">
    <w:abstractNumId w:val="33"/>
  </w:num>
  <w:num w:numId="35">
    <w:abstractNumId w:val="18"/>
  </w:num>
  <w:num w:numId="36">
    <w:abstractNumId w:val="30"/>
  </w:num>
  <w:num w:numId="37">
    <w:abstractNumId w:val="32"/>
  </w:num>
  <w:num w:numId="38">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131078" w:nlCheck="1" w:checkStyle="1"/>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4F"/>
    <w:rsid w:val="0000045E"/>
    <w:rsid w:val="00000A4C"/>
    <w:rsid w:val="000013A1"/>
    <w:rsid w:val="000024D8"/>
    <w:rsid w:val="00003722"/>
    <w:rsid w:val="00004204"/>
    <w:rsid w:val="00011413"/>
    <w:rsid w:val="00011D95"/>
    <w:rsid w:val="00013139"/>
    <w:rsid w:val="0001384A"/>
    <w:rsid w:val="0001474D"/>
    <w:rsid w:val="00014A87"/>
    <w:rsid w:val="00014FD0"/>
    <w:rsid w:val="000175B3"/>
    <w:rsid w:val="0001784F"/>
    <w:rsid w:val="00017E06"/>
    <w:rsid w:val="0002000F"/>
    <w:rsid w:val="00023A89"/>
    <w:rsid w:val="000241DE"/>
    <w:rsid w:val="00024D06"/>
    <w:rsid w:val="00025E49"/>
    <w:rsid w:val="00026956"/>
    <w:rsid w:val="00026ED6"/>
    <w:rsid w:val="00027D26"/>
    <w:rsid w:val="0003086F"/>
    <w:rsid w:val="000315D7"/>
    <w:rsid w:val="00031F15"/>
    <w:rsid w:val="00032DD3"/>
    <w:rsid w:val="00033B65"/>
    <w:rsid w:val="00034463"/>
    <w:rsid w:val="0003538F"/>
    <w:rsid w:val="00036CD2"/>
    <w:rsid w:val="00042CDF"/>
    <w:rsid w:val="00042FD4"/>
    <w:rsid w:val="00044B93"/>
    <w:rsid w:val="00044C79"/>
    <w:rsid w:val="0004644F"/>
    <w:rsid w:val="000464A8"/>
    <w:rsid w:val="0004703E"/>
    <w:rsid w:val="000472C8"/>
    <w:rsid w:val="0005213A"/>
    <w:rsid w:val="00053C70"/>
    <w:rsid w:val="00054CB5"/>
    <w:rsid w:val="00055A77"/>
    <w:rsid w:val="00055BC3"/>
    <w:rsid w:val="00055EAD"/>
    <w:rsid w:val="0005753A"/>
    <w:rsid w:val="00057556"/>
    <w:rsid w:val="000578FD"/>
    <w:rsid w:val="00057F7A"/>
    <w:rsid w:val="00061583"/>
    <w:rsid w:val="00062F06"/>
    <w:rsid w:val="00063444"/>
    <w:rsid w:val="00064380"/>
    <w:rsid w:val="00070981"/>
    <w:rsid w:val="00070C9F"/>
    <w:rsid w:val="00072715"/>
    <w:rsid w:val="00072911"/>
    <w:rsid w:val="00073275"/>
    <w:rsid w:val="000742EF"/>
    <w:rsid w:val="00074618"/>
    <w:rsid w:val="00075589"/>
    <w:rsid w:val="00076E55"/>
    <w:rsid w:val="0007711D"/>
    <w:rsid w:val="00077DF5"/>
    <w:rsid w:val="000808FF"/>
    <w:rsid w:val="00081BC4"/>
    <w:rsid w:val="00081E8B"/>
    <w:rsid w:val="00082932"/>
    <w:rsid w:val="000840D1"/>
    <w:rsid w:val="00090659"/>
    <w:rsid w:val="000914FB"/>
    <w:rsid w:val="00091781"/>
    <w:rsid w:val="000923B5"/>
    <w:rsid w:val="00094686"/>
    <w:rsid w:val="000963FC"/>
    <w:rsid w:val="00097D69"/>
    <w:rsid w:val="000A03AB"/>
    <w:rsid w:val="000A5AA1"/>
    <w:rsid w:val="000A5F9C"/>
    <w:rsid w:val="000A6892"/>
    <w:rsid w:val="000B12B1"/>
    <w:rsid w:val="000B1EBF"/>
    <w:rsid w:val="000B2AE0"/>
    <w:rsid w:val="000B43B8"/>
    <w:rsid w:val="000B5433"/>
    <w:rsid w:val="000B78E9"/>
    <w:rsid w:val="000C0BA5"/>
    <w:rsid w:val="000C1BFC"/>
    <w:rsid w:val="000C1DEE"/>
    <w:rsid w:val="000C2782"/>
    <w:rsid w:val="000C296F"/>
    <w:rsid w:val="000C5087"/>
    <w:rsid w:val="000C7A66"/>
    <w:rsid w:val="000C7F0D"/>
    <w:rsid w:val="000C7F25"/>
    <w:rsid w:val="000D082C"/>
    <w:rsid w:val="000D2C63"/>
    <w:rsid w:val="000D46F4"/>
    <w:rsid w:val="000D54F0"/>
    <w:rsid w:val="000D576A"/>
    <w:rsid w:val="000D7312"/>
    <w:rsid w:val="000E014B"/>
    <w:rsid w:val="000E13D1"/>
    <w:rsid w:val="000E1577"/>
    <w:rsid w:val="000E24F3"/>
    <w:rsid w:val="000E2F28"/>
    <w:rsid w:val="000E5409"/>
    <w:rsid w:val="000E730E"/>
    <w:rsid w:val="000E77CB"/>
    <w:rsid w:val="000E7A7E"/>
    <w:rsid w:val="000E7BA3"/>
    <w:rsid w:val="000F1812"/>
    <w:rsid w:val="000F270A"/>
    <w:rsid w:val="000F3DF6"/>
    <w:rsid w:val="000F4F85"/>
    <w:rsid w:val="000F53A0"/>
    <w:rsid w:val="000F549F"/>
    <w:rsid w:val="0010001E"/>
    <w:rsid w:val="00100DF2"/>
    <w:rsid w:val="00101222"/>
    <w:rsid w:val="00101BF5"/>
    <w:rsid w:val="00101DEC"/>
    <w:rsid w:val="0010232D"/>
    <w:rsid w:val="0010301B"/>
    <w:rsid w:val="0010623D"/>
    <w:rsid w:val="00106CD1"/>
    <w:rsid w:val="00107130"/>
    <w:rsid w:val="001106C3"/>
    <w:rsid w:val="00113CBF"/>
    <w:rsid w:val="00116674"/>
    <w:rsid w:val="001207A8"/>
    <w:rsid w:val="00120BC7"/>
    <w:rsid w:val="00122FC8"/>
    <w:rsid w:val="00123CAD"/>
    <w:rsid w:val="00123E7D"/>
    <w:rsid w:val="001244F0"/>
    <w:rsid w:val="00124A51"/>
    <w:rsid w:val="00125398"/>
    <w:rsid w:val="00125550"/>
    <w:rsid w:val="00127B1A"/>
    <w:rsid w:val="00130100"/>
    <w:rsid w:val="00130D7A"/>
    <w:rsid w:val="001319C4"/>
    <w:rsid w:val="001326CF"/>
    <w:rsid w:val="00132794"/>
    <w:rsid w:val="00132F19"/>
    <w:rsid w:val="0013327F"/>
    <w:rsid w:val="00133ACF"/>
    <w:rsid w:val="00134603"/>
    <w:rsid w:val="001360A7"/>
    <w:rsid w:val="00136B57"/>
    <w:rsid w:val="00142165"/>
    <w:rsid w:val="0014373A"/>
    <w:rsid w:val="00147357"/>
    <w:rsid w:val="00150FCD"/>
    <w:rsid w:val="00152674"/>
    <w:rsid w:val="00154328"/>
    <w:rsid w:val="00154E19"/>
    <w:rsid w:val="0015548C"/>
    <w:rsid w:val="00156433"/>
    <w:rsid w:val="00160D7E"/>
    <w:rsid w:val="00161ACF"/>
    <w:rsid w:val="001635E9"/>
    <w:rsid w:val="0016555B"/>
    <w:rsid w:val="00166D17"/>
    <w:rsid w:val="0017048C"/>
    <w:rsid w:val="00170943"/>
    <w:rsid w:val="00172DD1"/>
    <w:rsid w:val="0017332B"/>
    <w:rsid w:val="0017525A"/>
    <w:rsid w:val="001757FF"/>
    <w:rsid w:val="001760C1"/>
    <w:rsid w:val="00181557"/>
    <w:rsid w:val="00181718"/>
    <w:rsid w:val="00183524"/>
    <w:rsid w:val="0018422E"/>
    <w:rsid w:val="00187AF3"/>
    <w:rsid w:val="00187CB5"/>
    <w:rsid w:val="0019026A"/>
    <w:rsid w:val="001913F6"/>
    <w:rsid w:val="00191B4E"/>
    <w:rsid w:val="00191D84"/>
    <w:rsid w:val="001921F2"/>
    <w:rsid w:val="00192FA7"/>
    <w:rsid w:val="00193825"/>
    <w:rsid w:val="00194C62"/>
    <w:rsid w:val="00194E4A"/>
    <w:rsid w:val="001A19DA"/>
    <w:rsid w:val="001A2056"/>
    <w:rsid w:val="001A4394"/>
    <w:rsid w:val="001A50EB"/>
    <w:rsid w:val="001A67AA"/>
    <w:rsid w:val="001B30A7"/>
    <w:rsid w:val="001B3582"/>
    <w:rsid w:val="001B3D5B"/>
    <w:rsid w:val="001B3EC6"/>
    <w:rsid w:val="001B649B"/>
    <w:rsid w:val="001B7B5A"/>
    <w:rsid w:val="001C0364"/>
    <w:rsid w:val="001C06C5"/>
    <w:rsid w:val="001C218E"/>
    <w:rsid w:val="001C2289"/>
    <w:rsid w:val="001C32C0"/>
    <w:rsid w:val="001C39BD"/>
    <w:rsid w:val="001C4EDC"/>
    <w:rsid w:val="001C5C6C"/>
    <w:rsid w:val="001C6660"/>
    <w:rsid w:val="001C6D25"/>
    <w:rsid w:val="001C77B7"/>
    <w:rsid w:val="001D2145"/>
    <w:rsid w:val="001D2E69"/>
    <w:rsid w:val="001D4B51"/>
    <w:rsid w:val="001D573E"/>
    <w:rsid w:val="001D6C20"/>
    <w:rsid w:val="001D7611"/>
    <w:rsid w:val="001E1B87"/>
    <w:rsid w:val="001E284E"/>
    <w:rsid w:val="001E2B32"/>
    <w:rsid w:val="001E3FCD"/>
    <w:rsid w:val="001E6792"/>
    <w:rsid w:val="001E770E"/>
    <w:rsid w:val="001F0062"/>
    <w:rsid w:val="001F2BAA"/>
    <w:rsid w:val="001F2BD5"/>
    <w:rsid w:val="001F31B6"/>
    <w:rsid w:val="001F47DF"/>
    <w:rsid w:val="001F5F66"/>
    <w:rsid w:val="001F654F"/>
    <w:rsid w:val="00200159"/>
    <w:rsid w:val="002011C5"/>
    <w:rsid w:val="0020306B"/>
    <w:rsid w:val="002035C0"/>
    <w:rsid w:val="0020540E"/>
    <w:rsid w:val="00205C95"/>
    <w:rsid w:val="002074DF"/>
    <w:rsid w:val="002079BB"/>
    <w:rsid w:val="00210489"/>
    <w:rsid w:val="00211A78"/>
    <w:rsid w:val="00213636"/>
    <w:rsid w:val="00215F82"/>
    <w:rsid w:val="002161A2"/>
    <w:rsid w:val="00216B25"/>
    <w:rsid w:val="00220D79"/>
    <w:rsid w:val="00221186"/>
    <w:rsid w:val="00221AE7"/>
    <w:rsid w:val="00222F99"/>
    <w:rsid w:val="002235C1"/>
    <w:rsid w:val="00224C37"/>
    <w:rsid w:val="00224F17"/>
    <w:rsid w:val="00225AF9"/>
    <w:rsid w:val="00231917"/>
    <w:rsid w:val="00232861"/>
    <w:rsid w:val="0023375E"/>
    <w:rsid w:val="00236114"/>
    <w:rsid w:val="00236EFC"/>
    <w:rsid w:val="002378B3"/>
    <w:rsid w:val="002403C3"/>
    <w:rsid w:val="002445D7"/>
    <w:rsid w:val="00244C1F"/>
    <w:rsid w:val="00244FF5"/>
    <w:rsid w:val="002452F4"/>
    <w:rsid w:val="00245A67"/>
    <w:rsid w:val="00247C33"/>
    <w:rsid w:val="002505F4"/>
    <w:rsid w:val="002509A9"/>
    <w:rsid w:val="002525C6"/>
    <w:rsid w:val="002527FA"/>
    <w:rsid w:val="00252A8B"/>
    <w:rsid w:val="0025404B"/>
    <w:rsid w:val="0025672F"/>
    <w:rsid w:val="00256A45"/>
    <w:rsid w:val="00256ED4"/>
    <w:rsid w:val="0025718B"/>
    <w:rsid w:val="00257692"/>
    <w:rsid w:val="00260C94"/>
    <w:rsid w:val="00265F37"/>
    <w:rsid w:val="002660B9"/>
    <w:rsid w:val="002662F5"/>
    <w:rsid w:val="0026657C"/>
    <w:rsid w:val="0026696A"/>
    <w:rsid w:val="00270021"/>
    <w:rsid w:val="002705E3"/>
    <w:rsid w:val="0027453F"/>
    <w:rsid w:val="00274B8F"/>
    <w:rsid w:val="0028087F"/>
    <w:rsid w:val="0028098D"/>
    <w:rsid w:val="00284825"/>
    <w:rsid w:val="002852CC"/>
    <w:rsid w:val="00285645"/>
    <w:rsid w:val="00285A2A"/>
    <w:rsid w:val="002868AF"/>
    <w:rsid w:val="00286C8A"/>
    <w:rsid w:val="00287130"/>
    <w:rsid w:val="0029159E"/>
    <w:rsid w:val="00291CC3"/>
    <w:rsid w:val="00292B04"/>
    <w:rsid w:val="00293BB9"/>
    <w:rsid w:val="0029409E"/>
    <w:rsid w:val="00294E16"/>
    <w:rsid w:val="002960CA"/>
    <w:rsid w:val="00296190"/>
    <w:rsid w:val="00296A99"/>
    <w:rsid w:val="00296DDD"/>
    <w:rsid w:val="00297585"/>
    <w:rsid w:val="00297CA4"/>
    <w:rsid w:val="002A076E"/>
    <w:rsid w:val="002A0941"/>
    <w:rsid w:val="002A2261"/>
    <w:rsid w:val="002A285F"/>
    <w:rsid w:val="002A386D"/>
    <w:rsid w:val="002A5C33"/>
    <w:rsid w:val="002A5E45"/>
    <w:rsid w:val="002B074E"/>
    <w:rsid w:val="002B0DC4"/>
    <w:rsid w:val="002B1246"/>
    <w:rsid w:val="002B2148"/>
    <w:rsid w:val="002B2831"/>
    <w:rsid w:val="002B298A"/>
    <w:rsid w:val="002B4FE9"/>
    <w:rsid w:val="002C0AC7"/>
    <w:rsid w:val="002C1A65"/>
    <w:rsid w:val="002C4868"/>
    <w:rsid w:val="002C4CD6"/>
    <w:rsid w:val="002C5F43"/>
    <w:rsid w:val="002C6056"/>
    <w:rsid w:val="002C66DF"/>
    <w:rsid w:val="002C7279"/>
    <w:rsid w:val="002C7C06"/>
    <w:rsid w:val="002C7CA4"/>
    <w:rsid w:val="002D0124"/>
    <w:rsid w:val="002D02E4"/>
    <w:rsid w:val="002D1E26"/>
    <w:rsid w:val="002D3B2E"/>
    <w:rsid w:val="002D4421"/>
    <w:rsid w:val="002D4659"/>
    <w:rsid w:val="002D5A31"/>
    <w:rsid w:val="002E0E25"/>
    <w:rsid w:val="002E2855"/>
    <w:rsid w:val="002E5208"/>
    <w:rsid w:val="002E5D8D"/>
    <w:rsid w:val="002E7B4E"/>
    <w:rsid w:val="002F1A33"/>
    <w:rsid w:val="002F1C74"/>
    <w:rsid w:val="002F2017"/>
    <w:rsid w:val="002F27CC"/>
    <w:rsid w:val="002F288A"/>
    <w:rsid w:val="002F2A29"/>
    <w:rsid w:val="002F5B26"/>
    <w:rsid w:val="002F7B32"/>
    <w:rsid w:val="003021DB"/>
    <w:rsid w:val="00302F0A"/>
    <w:rsid w:val="00303E48"/>
    <w:rsid w:val="00303F5D"/>
    <w:rsid w:val="00311F28"/>
    <w:rsid w:val="00314B8B"/>
    <w:rsid w:val="00315368"/>
    <w:rsid w:val="0031605B"/>
    <w:rsid w:val="003163E0"/>
    <w:rsid w:val="003164BA"/>
    <w:rsid w:val="00316A3F"/>
    <w:rsid w:val="00316E81"/>
    <w:rsid w:val="00320AC2"/>
    <w:rsid w:val="003229CB"/>
    <w:rsid w:val="00326B13"/>
    <w:rsid w:val="00327660"/>
    <w:rsid w:val="0033050B"/>
    <w:rsid w:val="00330712"/>
    <w:rsid w:val="00330E38"/>
    <w:rsid w:val="0033111C"/>
    <w:rsid w:val="00331AAB"/>
    <w:rsid w:val="00334282"/>
    <w:rsid w:val="00334790"/>
    <w:rsid w:val="00334797"/>
    <w:rsid w:val="00336B53"/>
    <w:rsid w:val="00336DE6"/>
    <w:rsid w:val="00337593"/>
    <w:rsid w:val="003376BD"/>
    <w:rsid w:val="003410F5"/>
    <w:rsid w:val="0034192F"/>
    <w:rsid w:val="00350466"/>
    <w:rsid w:val="003505D5"/>
    <w:rsid w:val="00351FFF"/>
    <w:rsid w:val="00352224"/>
    <w:rsid w:val="00352DC1"/>
    <w:rsid w:val="003539E4"/>
    <w:rsid w:val="00360AEC"/>
    <w:rsid w:val="00364968"/>
    <w:rsid w:val="00365914"/>
    <w:rsid w:val="0036692A"/>
    <w:rsid w:val="003674F9"/>
    <w:rsid w:val="003714A7"/>
    <w:rsid w:val="00373B5B"/>
    <w:rsid w:val="00373F47"/>
    <w:rsid w:val="00374246"/>
    <w:rsid w:val="00374DA3"/>
    <w:rsid w:val="003766F2"/>
    <w:rsid w:val="003767EF"/>
    <w:rsid w:val="00377A47"/>
    <w:rsid w:val="00380490"/>
    <w:rsid w:val="003809A1"/>
    <w:rsid w:val="003814B5"/>
    <w:rsid w:val="0038159F"/>
    <w:rsid w:val="00383186"/>
    <w:rsid w:val="0038333F"/>
    <w:rsid w:val="00383CE5"/>
    <w:rsid w:val="0039019F"/>
    <w:rsid w:val="00390BBC"/>
    <w:rsid w:val="00391AA0"/>
    <w:rsid w:val="0039240F"/>
    <w:rsid w:val="0039425B"/>
    <w:rsid w:val="00395FC5"/>
    <w:rsid w:val="003A0193"/>
    <w:rsid w:val="003A13AC"/>
    <w:rsid w:val="003A1B99"/>
    <w:rsid w:val="003A2269"/>
    <w:rsid w:val="003A23D9"/>
    <w:rsid w:val="003A27BC"/>
    <w:rsid w:val="003A376C"/>
    <w:rsid w:val="003A3C60"/>
    <w:rsid w:val="003A5154"/>
    <w:rsid w:val="003A6AFD"/>
    <w:rsid w:val="003A6C71"/>
    <w:rsid w:val="003B0368"/>
    <w:rsid w:val="003B30BD"/>
    <w:rsid w:val="003B3CDC"/>
    <w:rsid w:val="003B551A"/>
    <w:rsid w:val="003B7D59"/>
    <w:rsid w:val="003C048E"/>
    <w:rsid w:val="003C13BD"/>
    <w:rsid w:val="003C21D9"/>
    <w:rsid w:val="003C21E2"/>
    <w:rsid w:val="003C2E6C"/>
    <w:rsid w:val="003C367F"/>
    <w:rsid w:val="003C3BDA"/>
    <w:rsid w:val="003C5A88"/>
    <w:rsid w:val="003C783D"/>
    <w:rsid w:val="003D1EAE"/>
    <w:rsid w:val="003D2103"/>
    <w:rsid w:val="003D254F"/>
    <w:rsid w:val="003D281A"/>
    <w:rsid w:val="003D2B8C"/>
    <w:rsid w:val="003D3E23"/>
    <w:rsid w:val="003D4027"/>
    <w:rsid w:val="003D516A"/>
    <w:rsid w:val="003D5518"/>
    <w:rsid w:val="003D7B02"/>
    <w:rsid w:val="003E13F6"/>
    <w:rsid w:val="003E2268"/>
    <w:rsid w:val="003E6299"/>
    <w:rsid w:val="003E66C1"/>
    <w:rsid w:val="003E6A89"/>
    <w:rsid w:val="003E7BFD"/>
    <w:rsid w:val="003F2F40"/>
    <w:rsid w:val="003F4A06"/>
    <w:rsid w:val="003F5691"/>
    <w:rsid w:val="003F5AB3"/>
    <w:rsid w:val="003F62BC"/>
    <w:rsid w:val="003F64E1"/>
    <w:rsid w:val="003F6C64"/>
    <w:rsid w:val="003F7CA9"/>
    <w:rsid w:val="00400148"/>
    <w:rsid w:val="004007D6"/>
    <w:rsid w:val="00400DF9"/>
    <w:rsid w:val="00401960"/>
    <w:rsid w:val="00402657"/>
    <w:rsid w:val="004032EE"/>
    <w:rsid w:val="004037F0"/>
    <w:rsid w:val="00405B61"/>
    <w:rsid w:val="00406168"/>
    <w:rsid w:val="004066F1"/>
    <w:rsid w:val="004100E3"/>
    <w:rsid w:val="00411849"/>
    <w:rsid w:val="0041549F"/>
    <w:rsid w:val="004158E6"/>
    <w:rsid w:val="00416C75"/>
    <w:rsid w:val="0042095C"/>
    <w:rsid w:val="00420B85"/>
    <w:rsid w:val="0042393E"/>
    <w:rsid w:val="00424175"/>
    <w:rsid w:val="00424450"/>
    <w:rsid w:val="00425283"/>
    <w:rsid w:val="00425F79"/>
    <w:rsid w:val="0042617F"/>
    <w:rsid w:val="0042757A"/>
    <w:rsid w:val="00430262"/>
    <w:rsid w:val="00430341"/>
    <w:rsid w:val="004306D5"/>
    <w:rsid w:val="00432BB1"/>
    <w:rsid w:val="00434692"/>
    <w:rsid w:val="00435A19"/>
    <w:rsid w:val="004366E7"/>
    <w:rsid w:val="004406BE"/>
    <w:rsid w:val="00441119"/>
    <w:rsid w:val="0044170B"/>
    <w:rsid w:val="00442348"/>
    <w:rsid w:val="0044467F"/>
    <w:rsid w:val="00444F64"/>
    <w:rsid w:val="004453B2"/>
    <w:rsid w:val="004457D4"/>
    <w:rsid w:val="004469EF"/>
    <w:rsid w:val="00450A78"/>
    <w:rsid w:val="004512EE"/>
    <w:rsid w:val="0045151D"/>
    <w:rsid w:val="0045296C"/>
    <w:rsid w:val="004530E0"/>
    <w:rsid w:val="00453635"/>
    <w:rsid w:val="0045559C"/>
    <w:rsid w:val="004555A4"/>
    <w:rsid w:val="00455913"/>
    <w:rsid w:val="0045746F"/>
    <w:rsid w:val="00457CB9"/>
    <w:rsid w:val="00462EE5"/>
    <w:rsid w:val="0046319B"/>
    <w:rsid w:val="004642A1"/>
    <w:rsid w:val="0046689D"/>
    <w:rsid w:val="00466B94"/>
    <w:rsid w:val="00466F33"/>
    <w:rsid w:val="0046780C"/>
    <w:rsid w:val="004707C7"/>
    <w:rsid w:val="004709CA"/>
    <w:rsid w:val="00470F12"/>
    <w:rsid w:val="004728FD"/>
    <w:rsid w:val="004739C1"/>
    <w:rsid w:val="00473BBE"/>
    <w:rsid w:val="004747F4"/>
    <w:rsid w:val="0047505F"/>
    <w:rsid w:val="004755EC"/>
    <w:rsid w:val="00476B21"/>
    <w:rsid w:val="004773F2"/>
    <w:rsid w:val="00477607"/>
    <w:rsid w:val="00477A1D"/>
    <w:rsid w:val="00480E60"/>
    <w:rsid w:val="00481A48"/>
    <w:rsid w:val="00481FAE"/>
    <w:rsid w:val="0048380C"/>
    <w:rsid w:val="00485CE3"/>
    <w:rsid w:val="004870ED"/>
    <w:rsid w:val="00487187"/>
    <w:rsid w:val="00491C0E"/>
    <w:rsid w:val="00493102"/>
    <w:rsid w:val="004931E1"/>
    <w:rsid w:val="00493952"/>
    <w:rsid w:val="0049426C"/>
    <w:rsid w:val="004960F7"/>
    <w:rsid w:val="00497B53"/>
    <w:rsid w:val="004A0DC6"/>
    <w:rsid w:val="004A288A"/>
    <w:rsid w:val="004A4579"/>
    <w:rsid w:val="004A48A4"/>
    <w:rsid w:val="004A5EBB"/>
    <w:rsid w:val="004A6485"/>
    <w:rsid w:val="004A7F82"/>
    <w:rsid w:val="004B0AD5"/>
    <w:rsid w:val="004B0F6D"/>
    <w:rsid w:val="004B20D7"/>
    <w:rsid w:val="004B20FA"/>
    <w:rsid w:val="004B2DFD"/>
    <w:rsid w:val="004B3BB2"/>
    <w:rsid w:val="004B40DF"/>
    <w:rsid w:val="004B47FB"/>
    <w:rsid w:val="004B4E3F"/>
    <w:rsid w:val="004B5618"/>
    <w:rsid w:val="004B6EB3"/>
    <w:rsid w:val="004B766F"/>
    <w:rsid w:val="004C151E"/>
    <w:rsid w:val="004C1BA4"/>
    <w:rsid w:val="004C2DC6"/>
    <w:rsid w:val="004C31D8"/>
    <w:rsid w:val="004C37D6"/>
    <w:rsid w:val="004C61E7"/>
    <w:rsid w:val="004C6739"/>
    <w:rsid w:val="004C7EE5"/>
    <w:rsid w:val="004D066D"/>
    <w:rsid w:val="004D1C6B"/>
    <w:rsid w:val="004D2957"/>
    <w:rsid w:val="004D2F21"/>
    <w:rsid w:val="004D2FB9"/>
    <w:rsid w:val="004D5863"/>
    <w:rsid w:val="004D75E2"/>
    <w:rsid w:val="004E0736"/>
    <w:rsid w:val="004E0F1C"/>
    <w:rsid w:val="004E11AD"/>
    <w:rsid w:val="004E12BA"/>
    <w:rsid w:val="004E2042"/>
    <w:rsid w:val="004E2093"/>
    <w:rsid w:val="004E2BFA"/>
    <w:rsid w:val="004E2F5F"/>
    <w:rsid w:val="004E418A"/>
    <w:rsid w:val="004E4AB3"/>
    <w:rsid w:val="004E5E55"/>
    <w:rsid w:val="004E7507"/>
    <w:rsid w:val="004F093D"/>
    <w:rsid w:val="004F0DA6"/>
    <w:rsid w:val="004F1505"/>
    <w:rsid w:val="004F405F"/>
    <w:rsid w:val="004F5B34"/>
    <w:rsid w:val="00500707"/>
    <w:rsid w:val="00501B10"/>
    <w:rsid w:val="00502A18"/>
    <w:rsid w:val="005031DE"/>
    <w:rsid w:val="005076E8"/>
    <w:rsid w:val="00512D3E"/>
    <w:rsid w:val="0051320E"/>
    <w:rsid w:val="00513261"/>
    <w:rsid w:val="00515EDA"/>
    <w:rsid w:val="005170C9"/>
    <w:rsid w:val="0052114C"/>
    <w:rsid w:val="005211AD"/>
    <w:rsid w:val="00521563"/>
    <w:rsid w:val="00522157"/>
    <w:rsid w:val="00523745"/>
    <w:rsid w:val="00527D4C"/>
    <w:rsid w:val="00530163"/>
    <w:rsid w:val="005308A1"/>
    <w:rsid w:val="00531A86"/>
    <w:rsid w:val="00532639"/>
    <w:rsid w:val="00535F6E"/>
    <w:rsid w:val="00536985"/>
    <w:rsid w:val="00536A5E"/>
    <w:rsid w:val="00537D1F"/>
    <w:rsid w:val="00540998"/>
    <w:rsid w:val="00540A52"/>
    <w:rsid w:val="00540C1F"/>
    <w:rsid w:val="00543269"/>
    <w:rsid w:val="00543BE8"/>
    <w:rsid w:val="00543FB8"/>
    <w:rsid w:val="0054576B"/>
    <w:rsid w:val="00545D86"/>
    <w:rsid w:val="00545F46"/>
    <w:rsid w:val="00547954"/>
    <w:rsid w:val="0055195A"/>
    <w:rsid w:val="0055497A"/>
    <w:rsid w:val="00554BEF"/>
    <w:rsid w:val="00555BA7"/>
    <w:rsid w:val="00556060"/>
    <w:rsid w:val="005565E8"/>
    <w:rsid w:val="00556B1F"/>
    <w:rsid w:val="005574C2"/>
    <w:rsid w:val="005601D4"/>
    <w:rsid w:val="00560CF3"/>
    <w:rsid w:val="00562594"/>
    <w:rsid w:val="00562FE6"/>
    <w:rsid w:val="00563325"/>
    <w:rsid w:val="005641B7"/>
    <w:rsid w:val="00564FDB"/>
    <w:rsid w:val="00565813"/>
    <w:rsid w:val="0056626C"/>
    <w:rsid w:val="00567815"/>
    <w:rsid w:val="005679A0"/>
    <w:rsid w:val="005709E6"/>
    <w:rsid w:val="00572E1D"/>
    <w:rsid w:val="0057593D"/>
    <w:rsid w:val="00575EA1"/>
    <w:rsid w:val="0057633C"/>
    <w:rsid w:val="00576714"/>
    <w:rsid w:val="00577214"/>
    <w:rsid w:val="0057734D"/>
    <w:rsid w:val="005775B7"/>
    <w:rsid w:val="00577CC8"/>
    <w:rsid w:val="0058007F"/>
    <w:rsid w:val="005824BE"/>
    <w:rsid w:val="00582C95"/>
    <w:rsid w:val="005848A4"/>
    <w:rsid w:val="005856B0"/>
    <w:rsid w:val="00585D61"/>
    <w:rsid w:val="00586F83"/>
    <w:rsid w:val="00587DED"/>
    <w:rsid w:val="00590BD4"/>
    <w:rsid w:val="005912F9"/>
    <w:rsid w:val="00593424"/>
    <w:rsid w:val="00593AB8"/>
    <w:rsid w:val="005965A0"/>
    <w:rsid w:val="005969DA"/>
    <w:rsid w:val="005A1336"/>
    <w:rsid w:val="005A2064"/>
    <w:rsid w:val="005A3357"/>
    <w:rsid w:val="005A5056"/>
    <w:rsid w:val="005A5594"/>
    <w:rsid w:val="005A5CD8"/>
    <w:rsid w:val="005B2AAA"/>
    <w:rsid w:val="005B4206"/>
    <w:rsid w:val="005B47D0"/>
    <w:rsid w:val="005B4A8F"/>
    <w:rsid w:val="005C4262"/>
    <w:rsid w:val="005C48EA"/>
    <w:rsid w:val="005C571A"/>
    <w:rsid w:val="005C6E09"/>
    <w:rsid w:val="005C71DF"/>
    <w:rsid w:val="005D03CA"/>
    <w:rsid w:val="005D0C63"/>
    <w:rsid w:val="005D2014"/>
    <w:rsid w:val="005D20E9"/>
    <w:rsid w:val="005D2302"/>
    <w:rsid w:val="005D398C"/>
    <w:rsid w:val="005D4BB8"/>
    <w:rsid w:val="005D4E55"/>
    <w:rsid w:val="005D5A82"/>
    <w:rsid w:val="005D5DD1"/>
    <w:rsid w:val="005D73E4"/>
    <w:rsid w:val="005D7FF1"/>
    <w:rsid w:val="005E327F"/>
    <w:rsid w:val="005E6353"/>
    <w:rsid w:val="005E69BF"/>
    <w:rsid w:val="005E6F7C"/>
    <w:rsid w:val="005F058D"/>
    <w:rsid w:val="005F0A1F"/>
    <w:rsid w:val="005F2FC7"/>
    <w:rsid w:val="005F455A"/>
    <w:rsid w:val="005F4967"/>
    <w:rsid w:val="005F4C44"/>
    <w:rsid w:val="005F6302"/>
    <w:rsid w:val="005F700A"/>
    <w:rsid w:val="00600DFE"/>
    <w:rsid w:val="00601476"/>
    <w:rsid w:val="00604310"/>
    <w:rsid w:val="00605BE9"/>
    <w:rsid w:val="006074BA"/>
    <w:rsid w:val="006102F8"/>
    <w:rsid w:val="0061040A"/>
    <w:rsid w:val="00610792"/>
    <w:rsid w:val="00610B4F"/>
    <w:rsid w:val="006110E0"/>
    <w:rsid w:val="00614812"/>
    <w:rsid w:val="00614E66"/>
    <w:rsid w:val="00614ECC"/>
    <w:rsid w:val="0061558D"/>
    <w:rsid w:val="0061620C"/>
    <w:rsid w:val="0061621D"/>
    <w:rsid w:val="006179D6"/>
    <w:rsid w:val="00621BE3"/>
    <w:rsid w:val="00622CA0"/>
    <w:rsid w:val="00623395"/>
    <w:rsid w:val="0062492A"/>
    <w:rsid w:val="00625135"/>
    <w:rsid w:val="006273AF"/>
    <w:rsid w:val="00627C56"/>
    <w:rsid w:val="006322FC"/>
    <w:rsid w:val="00632C53"/>
    <w:rsid w:val="0063327D"/>
    <w:rsid w:val="00633D1F"/>
    <w:rsid w:val="00635AFD"/>
    <w:rsid w:val="00635DC8"/>
    <w:rsid w:val="0064033E"/>
    <w:rsid w:val="00640804"/>
    <w:rsid w:val="0064160E"/>
    <w:rsid w:val="0064207E"/>
    <w:rsid w:val="00642C4C"/>
    <w:rsid w:val="0064494A"/>
    <w:rsid w:val="00645572"/>
    <w:rsid w:val="00646AA5"/>
    <w:rsid w:val="00646D59"/>
    <w:rsid w:val="00650668"/>
    <w:rsid w:val="00654DFE"/>
    <w:rsid w:val="00654F8C"/>
    <w:rsid w:val="0065556D"/>
    <w:rsid w:val="00655A24"/>
    <w:rsid w:val="00655CF0"/>
    <w:rsid w:val="00661412"/>
    <w:rsid w:val="00661E8E"/>
    <w:rsid w:val="00664FBC"/>
    <w:rsid w:val="00665138"/>
    <w:rsid w:val="00665FE6"/>
    <w:rsid w:val="00666911"/>
    <w:rsid w:val="006670CA"/>
    <w:rsid w:val="00667836"/>
    <w:rsid w:val="006715D6"/>
    <w:rsid w:val="00672B48"/>
    <w:rsid w:val="0067719D"/>
    <w:rsid w:val="00680D06"/>
    <w:rsid w:val="00681C01"/>
    <w:rsid w:val="00682854"/>
    <w:rsid w:val="00682D7C"/>
    <w:rsid w:val="0068332B"/>
    <w:rsid w:val="00684CBB"/>
    <w:rsid w:val="00685189"/>
    <w:rsid w:val="0068748C"/>
    <w:rsid w:val="00691901"/>
    <w:rsid w:val="00692591"/>
    <w:rsid w:val="00693174"/>
    <w:rsid w:val="006945AF"/>
    <w:rsid w:val="006945E7"/>
    <w:rsid w:val="00694F8D"/>
    <w:rsid w:val="006A03CE"/>
    <w:rsid w:val="006A05A4"/>
    <w:rsid w:val="006A0AEF"/>
    <w:rsid w:val="006A1F37"/>
    <w:rsid w:val="006A3A67"/>
    <w:rsid w:val="006A4ED6"/>
    <w:rsid w:val="006A5342"/>
    <w:rsid w:val="006A5B77"/>
    <w:rsid w:val="006A61FA"/>
    <w:rsid w:val="006A71BA"/>
    <w:rsid w:val="006B038C"/>
    <w:rsid w:val="006B13D8"/>
    <w:rsid w:val="006B1D27"/>
    <w:rsid w:val="006B2789"/>
    <w:rsid w:val="006B31CC"/>
    <w:rsid w:val="006B7602"/>
    <w:rsid w:val="006B7C49"/>
    <w:rsid w:val="006C068D"/>
    <w:rsid w:val="006C2B9F"/>
    <w:rsid w:val="006C3013"/>
    <w:rsid w:val="006C4EFB"/>
    <w:rsid w:val="006C530F"/>
    <w:rsid w:val="006C5A8D"/>
    <w:rsid w:val="006C5B0F"/>
    <w:rsid w:val="006D2BB5"/>
    <w:rsid w:val="006D4306"/>
    <w:rsid w:val="006D587B"/>
    <w:rsid w:val="006D6C90"/>
    <w:rsid w:val="006D7D7C"/>
    <w:rsid w:val="006E07AB"/>
    <w:rsid w:val="006E15B4"/>
    <w:rsid w:val="006E349A"/>
    <w:rsid w:val="006E4709"/>
    <w:rsid w:val="006E5754"/>
    <w:rsid w:val="006F0776"/>
    <w:rsid w:val="006F1871"/>
    <w:rsid w:val="006F2321"/>
    <w:rsid w:val="006F3051"/>
    <w:rsid w:val="006F3CB5"/>
    <w:rsid w:val="006F423E"/>
    <w:rsid w:val="006F46A9"/>
    <w:rsid w:val="006F4E62"/>
    <w:rsid w:val="006F77FD"/>
    <w:rsid w:val="00700A58"/>
    <w:rsid w:val="00700DC5"/>
    <w:rsid w:val="007035D6"/>
    <w:rsid w:val="00703F56"/>
    <w:rsid w:val="00704668"/>
    <w:rsid w:val="0070467E"/>
    <w:rsid w:val="00704790"/>
    <w:rsid w:val="007053F3"/>
    <w:rsid w:val="007058F2"/>
    <w:rsid w:val="007063FA"/>
    <w:rsid w:val="007064B2"/>
    <w:rsid w:val="007108E4"/>
    <w:rsid w:val="00712AFE"/>
    <w:rsid w:val="00714107"/>
    <w:rsid w:val="00715352"/>
    <w:rsid w:val="00716B73"/>
    <w:rsid w:val="00717450"/>
    <w:rsid w:val="007204A8"/>
    <w:rsid w:val="007219DC"/>
    <w:rsid w:val="00721BA2"/>
    <w:rsid w:val="0072208D"/>
    <w:rsid w:val="0072282F"/>
    <w:rsid w:val="00722A06"/>
    <w:rsid w:val="00722E17"/>
    <w:rsid w:val="00722F6B"/>
    <w:rsid w:val="00726053"/>
    <w:rsid w:val="007267AA"/>
    <w:rsid w:val="00731041"/>
    <w:rsid w:val="0073140A"/>
    <w:rsid w:val="00732041"/>
    <w:rsid w:val="007325F9"/>
    <w:rsid w:val="007342C2"/>
    <w:rsid w:val="0073435C"/>
    <w:rsid w:val="00734397"/>
    <w:rsid w:val="007344ED"/>
    <w:rsid w:val="00734E3F"/>
    <w:rsid w:val="00734F34"/>
    <w:rsid w:val="0073617B"/>
    <w:rsid w:val="00736FCD"/>
    <w:rsid w:val="00740915"/>
    <w:rsid w:val="00740E53"/>
    <w:rsid w:val="00743745"/>
    <w:rsid w:val="00743EFE"/>
    <w:rsid w:val="007447D3"/>
    <w:rsid w:val="00744EFA"/>
    <w:rsid w:val="00745D8A"/>
    <w:rsid w:val="007471DA"/>
    <w:rsid w:val="007509FE"/>
    <w:rsid w:val="00750D67"/>
    <w:rsid w:val="00752256"/>
    <w:rsid w:val="00752AA3"/>
    <w:rsid w:val="00754248"/>
    <w:rsid w:val="00761FA0"/>
    <w:rsid w:val="007624D4"/>
    <w:rsid w:val="00762919"/>
    <w:rsid w:val="00762FA2"/>
    <w:rsid w:val="00766A12"/>
    <w:rsid w:val="007744BA"/>
    <w:rsid w:val="007747DF"/>
    <w:rsid w:val="0077507B"/>
    <w:rsid w:val="007753B4"/>
    <w:rsid w:val="007771E1"/>
    <w:rsid w:val="00777B9A"/>
    <w:rsid w:val="0078053E"/>
    <w:rsid w:val="00780950"/>
    <w:rsid w:val="0078212D"/>
    <w:rsid w:val="00782302"/>
    <w:rsid w:val="007836C4"/>
    <w:rsid w:val="00783A43"/>
    <w:rsid w:val="00785BB8"/>
    <w:rsid w:val="00785DFF"/>
    <w:rsid w:val="00786F1C"/>
    <w:rsid w:val="00787C1A"/>
    <w:rsid w:val="007901BB"/>
    <w:rsid w:val="00790AB0"/>
    <w:rsid w:val="00790B2A"/>
    <w:rsid w:val="00790C28"/>
    <w:rsid w:val="00791266"/>
    <w:rsid w:val="0079181A"/>
    <w:rsid w:val="00792886"/>
    <w:rsid w:val="007933A8"/>
    <w:rsid w:val="00796180"/>
    <w:rsid w:val="007A0E4C"/>
    <w:rsid w:val="007A2B7A"/>
    <w:rsid w:val="007A32B5"/>
    <w:rsid w:val="007A4046"/>
    <w:rsid w:val="007A489C"/>
    <w:rsid w:val="007A4993"/>
    <w:rsid w:val="007A5B58"/>
    <w:rsid w:val="007A70C7"/>
    <w:rsid w:val="007B0B1C"/>
    <w:rsid w:val="007B2DD9"/>
    <w:rsid w:val="007B4963"/>
    <w:rsid w:val="007B782A"/>
    <w:rsid w:val="007C205D"/>
    <w:rsid w:val="007C2625"/>
    <w:rsid w:val="007C2BAA"/>
    <w:rsid w:val="007C2C01"/>
    <w:rsid w:val="007C4AE5"/>
    <w:rsid w:val="007C506B"/>
    <w:rsid w:val="007C5D75"/>
    <w:rsid w:val="007C5F03"/>
    <w:rsid w:val="007C612C"/>
    <w:rsid w:val="007C6DA4"/>
    <w:rsid w:val="007C7B03"/>
    <w:rsid w:val="007C7C92"/>
    <w:rsid w:val="007D4870"/>
    <w:rsid w:val="007D5996"/>
    <w:rsid w:val="007D6331"/>
    <w:rsid w:val="007E035A"/>
    <w:rsid w:val="007E157A"/>
    <w:rsid w:val="007E27F8"/>
    <w:rsid w:val="007E2B46"/>
    <w:rsid w:val="007E44E9"/>
    <w:rsid w:val="007F107F"/>
    <w:rsid w:val="007F26C7"/>
    <w:rsid w:val="007F34C2"/>
    <w:rsid w:val="007F42A0"/>
    <w:rsid w:val="007F440B"/>
    <w:rsid w:val="007F5769"/>
    <w:rsid w:val="007F5E30"/>
    <w:rsid w:val="007F69D3"/>
    <w:rsid w:val="007F6B5B"/>
    <w:rsid w:val="007F7C48"/>
    <w:rsid w:val="007F7D34"/>
    <w:rsid w:val="00802CBA"/>
    <w:rsid w:val="008030F4"/>
    <w:rsid w:val="00807D07"/>
    <w:rsid w:val="00812A18"/>
    <w:rsid w:val="00812ED1"/>
    <w:rsid w:val="00814C4B"/>
    <w:rsid w:val="008151CA"/>
    <w:rsid w:val="008159F0"/>
    <w:rsid w:val="00816385"/>
    <w:rsid w:val="008164AA"/>
    <w:rsid w:val="00821426"/>
    <w:rsid w:val="00821984"/>
    <w:rsid w:val="008223DB"/>
    <w:rsid w:val="00822BD9"/>
    <w:rsid w:val="00823FCF"/>
    <w:rsid w:val="00824F35"/>
    <w:rsid w:val="0082543F"/>
    <w:rsid w:val="00825ABC"/>
    <w:rsid w:val="008260C8"/>
    <w:rsid w:val="008266F9"/>
    <w:rsid w:val="008268B1"/>
    <w:rsid w:val="0083094F"/>
    <w:rsid w:val="00832AC1"/>
    <w:rsid w:val="00834C00"/>
    <w:rsid w:val="00834EA1"/>
    <w:rsid w:val="00836093"/>
    <w:rsid w:val="0083718C"/>
    <w:rsid w:val="0083784A"/>
    <w:rsid w:val="008379FB"/>
    <w:rsid w:val="008419A7"/>
    <w:rsid w:val="00842219"/>
    <w:rsid w:val="00842418"/>
    <w:rsid w:val="00843FDF"/>
    <w:rsid w:val="008452AC"/>
    <w:rsid w:val="0084588C"/>
    <w:rsid w:val="0084658B"/>
    <w:rsid w:val="00847D06"/>
    <w:rsid w:val="0085034F"/>
    <w:rsid w:val="008526E8"/>
    <w:rsid w:val="008533D3"/>
    <w:rsid w:val="0085462E"/>
    <w:rsid w:val="00855668"/>
    <w:rsid w:val="00855DEC"/>
    <w:rsid w:val="008561E6"/>
    <w:rsid w:val="0085668A"/>
    <w:rsid w:val="00856ECB"/>
    <w:rsid w:val="00856EE4"/>
    <w:rsid w:val="00860E3C"/>
    <w:rsid w:val="00862543"/>
    <w:rsid w:val="008627CF"/>
    <w:rsid w:val="00863E5F"/>
    <w:rsid w:val="00863FC8"/>
    <w:rsid w:val="0086678B"/>
    <w:rsid w:val="00866DCF"/>
    <w:rsid w:val="008700FF"/>
    <w:rsid w:val="008727A7"/>
    <w:rsid w:val="00873F85"/>
    <w:rsid w:val="0087553B"/>
    <w:rsid w:val="00875FBD"/>
    <w:rsid w:val="0087759B"/>
    <w:rsid w:val="00881EEE"/>
    <w:rsid w:val="00882269"/>
    <w:rsid w:val="00883B61"/>
    <w:rsid w:val="0088686D"/>
    <w:rsid w:val="00886D2B"/>
    <w:rsid w:val="00887BEA"/>
    <w:rsid w:val="008901D6"/>
    <w:rsid w:val="008911CE"/>
    <w:rsid w:val="008922B9"/>
    <w:rsid w:val="0089363B"/>
    <w:rsid w:val="0089485E"/>
    <w:rsid w:val="00897467"/>
    <w:rsid w:val="008A202C"/>
    <w:rsid w:val="008A2C97"/>
    <w:rsid w:val="008A3166"/>
    <w:rsid w:val="008A378A"/>
    <w:rsid w:val="008A3ADD"/>
    <w:rsid w:val="008A674D"/>
    <w:rsid w:val="008A6BCC"/>
    <w:rsid w:val="008A7808"/>
    <w:rsid w:val="008A7FCB"/>
    <w:rsid w:val="008B05C9"/>
    <w:rsid w:val="008B13E0"/>
    <w:rsid w:val="008B22C4"/>
    <w:rsid w:val="008B255A"/>
    <w:rsid w:val="008B526B"/>
    <w:rsid w:val="008B69EE"/>
    <w:rsid w:val="008B6E90"/>
    <w:rsid w:val="008C2931"/>
    <w:rsid w:val="008C2E72"/>
    <w:rsid w:val="008C3C08"/>
    <w:rsid w:val="008C40C8"/>
    <w:rsid w:val="008C430B"/>
    <w:rsid w:val="008D0A8B"/>
    <w:rsid w:val="008D10FC"/>
    <w:rsid w:val="008D2749"/>
    <w:rsid w:val="008D2A54"/>
    <w:rsid w:val="008D60C8"/>
    <w:rsid w:val="008D682B"/>
    <w:rsid w:val="008D743A"/>
    <w:rsid w:val="008E100D"/>
    <w:rsid w:val="008E2468"/>
    <w:rsid w:val="008E2D6F"/>
    <w:rsid w:val="008E3414"/>
    <w:rsid w:val="008E4689"/>
    <w:rsid w:val="008E6199"/>
    <w:rsid w:val="008F07A5"/>
    <w:rsid w:val="008F13B2"/>
    <w:rsid w:val="008F458E"/>
    <w:rsid w:val="008F4BA7"/>
    <w:rsid w:val="008F63D5"/>
    <w:rsid w:val="008F6AC7"/>
    <w:rsid w:val="00900707"/>
    <w:rsid w:val="0090211F"/>
    <w:rsid w:val="00902540"/>
    <w:rsid w:val="00902846"/>
    <w:rsid w:val="00903F47"/>
    <w:rsid w:val="009049CC"/>
    <w:rsid w:val="00904D0B"/>
    <w:rsid w:val="00911036"/>
    <w:rsid w:val="00911856"/>
    <w:rsid w:val="009120C0"/>
    <w:rsid w:val="009140D7"/>
    <w:rsid w:val="00914A4C"/>
    <w:rsid w:val="009212ED"/>
    <w:rsid w:val="00922DE5"/>
    <w:rsid w:val="00924CB5"/>
    <w:rsid w:val="00924CEE"/>
    <w:rsid w:val="009250F8"/>
    <w:rsid w:val="009266CE"/>
    <w:rsid w:val="00927AE4"/>
    <w:rsid w:val="00930851"/>
    <w:rsid w:val="0093140D"/>
    <w:rsid w:val="00933F38"/>
    <w:rsid w:val="009345A5"/>
    <w:rsid w:val="00934703"/>
    <w:rsid w:val="00935705"/>
    <w:rsid w:val="009367D8"/>
    <w:rsid w:val="00936B7D"/>
    <w:rsid w:val="00940E5C"/>
    <w:rsid w:val="00942B6D"/>
    <w:rsid w:val="009436FB"/>
    <w:rsid w:val="00945862"/>
    <w:rsid w:val="009473C5"/>
    <w:rsid w:val="00950278"/>
    <w:rsid w:val="00950E77"/>
    <w:rsid w:val="00952561"/>
    <w:rsid w:val="00952627"/>
    <w:rsid w:val="00954468"/>
    <w:rsid w:val="00955CDE"/>
    <w:rsid w:val="00956648"/>
    <w:rsid w:val="00956D12"/>
    <w:rsid w:val="00957C13"/>
    <w:rsid w:val="00961140"/>
    <w:rsid w:val="0096123A"/>
    <w:rsid w:val="00962837"/>
    <w:rsid w:val="00962AA1"/>
    <w:rsid w:val="00965228"/>
    <w:rsid w:val="00965C99"/>
    <w:rsid w:val="009672BA"/>
    <w:rsid w:val="00967A68"/>
    <w:rsid w:val="00970C13"/>
    <w:rsid w:val="009723A1"/>
    <w:rsid w:val="00973F5A"/>
    <w:rsid w:val="00974972"/>
    <w:rsid w:val="0098027B"/>
    <w:rsid w:val="00983D13"/>
    <w:rsid w:val="00984C07"/>
    <w:rsid w:val="00986F5E"/>
    <w:rsid w:val="00987413"/>
    <w:rsid w:val="00990012"/>
    <w:rsid w:val="0099266B"/>
    <w:rsid w:val="00993672"/>
    <w:rsid w:val="00993A4D"/>
    <w:rsid w:val="009946DA"/>
    <w:rsid w:val="00994E64"/>
    <w:rsid w:val="00995770"/>
    <w:rsid w:val="00996398"/>
    <w:rsid w:val="00996560"/>
    <w:rsid w:val="00996D1C"/>
    <w:rsid w:val="009A2D67"/>
    <w:rsid w:val="009A2D6B"/>
    <w:rsid w:val="009A48A4"/>
    <w:rsid w:val="009A4FBE"/>
    <w:rsid w:val="009A76EB"/>
    <w:rsid w:val="009B0BC6"/>
    <w:rsid w:val="009B0F52"/>
    <w:rsid w:val="009B146E"/>
    <w:rsid w:val="009B2954"/>
    <w:rsid w:val="009B3489"/>
    <w:rsid w:val="009B35E0"/>
    <w:rsid w:val="009B45E8"/>
    <w:rsid w:val="009B5454"/>
    <w:rsid w:val="009C0AC0"/>
    <w:rsid w:val="009C0CC1"/>
    <w:rsid w:val="009C1A9A"/>
    <w:rsid w:val="009C2A1A"/>
    <w:rsid w:val="009C2B7C"/>
    <w:rsid w:val="009C3C60"/>
    <w:rsid w:val="009C3CC9"/>
    <w:rsid w:val="009C480F"/>
    <w:rsid w:val="009C631C"/>
    <w:rsid w:val="009D261F"/>
    <w:rsid w:val="009D381B"/>
    <w:rsid w:val="009D3AFE"/>
    <w:rsid w:val="009D3D64"/>
    <w:rsid w:val="009D4D98"/>
    <w:rsid w:val="009D63A3"/>
    <w:rsid w:val="009D65B4"/>
    <w:rsid w:val="009D6BA0"/>
    <w:rsid w:val="009E1A61"/>
    <w:rsid w:val="009E481A"/>
    <w:rsid w:val="009E586C"/>
    <w:rsid w:val="009E6183"/>
    <w:rsid w:val="009E771D"/>
    <w:rsid w:val="009F07CC"/>
    <w:rsid w:val="009F1954"/>
    <w:rsid w:val="009F224E"/>
    <w:rsid w:val="009F35E7"/>
    <w:rsid w:val="009F5B65"/>
    <w:rsid w:val="009F7352"/>
    <w:rsid w:val="009F7539"/>
    <w:rsid w:val="009F7E73"/>
    <w:rsid w:val="00A0056A"/>
    <w:rsid w:val="00A0189F"/>
    <w:rsid w:val="00A01D11"/>
    <w:rsid w:val="00A03DE2"/>
    <w:rsid w:val="00A06812"/>
    <w:rsid w:val="00A06D2F"/>
    <w:rsid w:val="00A07A85"/>
    <w:rsid w:val="00A1457D"/>
    <w:rsid w:val="00A156CB"/>
    <w:rsid w:val="00A1580E"/>
    <w:rsid w:val="00A17275"/>
    <w:rsid w:val="00A174BF"/>
    <w:rsid w:val="00A179C7"/>
    <w:rsid w:val="00A2104B"/>
    <w:rsid w:val="00A22E05"/>
    <w:rsid w:val="00A23846"/>
    <w:rsid w:val="00A23B0C"/>
    <w:rsid w:val="00A23DBD"/>
    <w:rsid w:val="00A241AB"/>
    <w:rsid w:val="00A245A7"/>
    <w:rsid w:val="00A2482B"/>
    <w:rsid w:val="00A25CE6"/>
    <w:rsid w:val="00A27147"/>
    <w:rsid w:val="00A2780C"/>
    <w:rsid w:val="00A27CA2"/>
    <w:rsid w:val="00A32062"/>
    <w:rsid w:val="00A327FE"/>
    <w:rsid w:val="00A32FF2"/>
    <w:rsid w:val="00A33911"/>
    <w:rsid w:val="00A33B38"/>
    <w:rsid w:val="00A34C1F"/>
    <w:rsid w:val="00A35A98"/>
    <w:rsid w:val="00A37233"/>
    <w:rsid w:val="00A3780B"/>
    <w:rsid w:val="00A42004"/>
    <w:rsid w:val="00A42838"/>
    <w:rsid w:val="00A43B74"/>
    <w:rsid w:val="00A4497F"/>
    <w:rsid w:val="00A44C45"/>
    <w:rsid w:val="00A46A6C"/>
    <w:rsid w:val="00A47814"/>
    <w:rsid w:val="00A505F1"/>
    <w:rsid w:val="00A51492"/>
    <w:rsid w:val="00A52B3A"/>
    <w:rsid w:val="00A53E87"/>
    <w:rsid w:val="00A54420"/>
    <w:rsid w:val="00A55778"/>
    <w:rsid w:val="00A57B8E"/>
    <w:rsid w:val="00A6076B"/>
    <w:rsid w:val="00A60896"/>
    <w:rsid w:val="00A60904"/>
    <w:rsid w:val="00A6169F"/>
    <w:rsid w:val="00A61AAD"/>
    <w:rsid w:val="00A61EC1"/>
    <w:rsid w:val="00A63393"/>
    <w:rsid w:val="00A63B3E"/>
    <w:rsid w:val="00A66F93"/>
    <w:rsid w:val="00A6722C"/>
    <w:rsid w:val="00A73437"/>
    <w:rsid w:val="00A73681"/>
    <w:rsid w:val="00A7399E"/>
    <w:rsid w:val="00A74C6E"/>
    <w:rsid w:val="00A75519"/>
    <w:rsid w:val="00A76091"/>
    <w:rsid w:val="00A76129"/>
    <w:rsid w:val="00A76D54"/>
    <w:rsid w:val="00A77606"/>
    <w:rsid w:val="00A81507"/>
    <w:rsid w:val="00A81BD3"/>
    <w:rsid w:val="00A82004"/>
    <w:rsid w:val="00A83BFA"/>
    <w:rsid w:val="00A842A8"/>
    <w:rsid w:val="00A84ABC"/>
    <w:rsid w:val="00A8622C"/>
    <w:rsid w:val="00A8699A"/>
    <w:rsid w:val="00A87A3F"/>
    <w:rsid w:val="00A87AAE"/>
    <w:rsid w:val="00A90B04"/>
    <w:rsid w:val="00A911CB"/>
    <w:rsid w:val="00A920EB"/>
    <w:rsid w:val="00A92301"/>
    <w:rsid w:val="00A9447B"/>
    <w:rsid w:val="00A94E74"/>
    <w:rsid w:val="00A95578"/>
    <w:rsid w:val="00A9567C"/>
    <w:rsid w:val="00A96DB2"/>
    <w:rsid w:val="00A976EF"/>
    <w:rsid w:val="00A97E8D"/>
    <w:rsid w:val="00A97F74"/>
    <w:rsid w:val="00AA000C"/>
    <w:rsid w:val="00AA1CBA"/>
    <w:rsid w:val="00AA1F09"/>
    <w:rsid w:val="00AA639A"/>
    <w:rsid w:val="00AA6F4F"/>
    <w:rsid w:val="00AB267C"/>
    <w:rsid w:val="00AB3376"/>
    <w:rsid w:val="00AB4BF4"/>
    <w:rsid w:val="00AB5288"/>
    <w:rsid w:val="00AB5321"/>
    <w:rsid w:val="00AB53AB"/>
    <w:rsid w:val="00AB5F4A"/>
    <w:rsid w:val="00AB62A4"/>
    <w:rsid w:val="00AB6B89"/>
    <w:rsid w:val="00AC34D5"/>
    <w:rsid w:val="00AC35E2"/>
    <w:rsid w:val="00AC4273"/>
    <w:rsid w:val="00AC45FE"/>
    <w:rsid w:val="00AC5A1F"/>
    <w:rsid w:val="00AC6B79"/>
    <w:rsid w:val="00AC71C4"/>
    <w:rsid w:val="00AD0687"/>
    <w:rsid w:val="00AD0A6F"/>
    <w:rsid w:val="00AD26E2"/>
    <w:rsid w:val="00AD3386"/>
    <w:rsid w:val="00AD58F4"/>
    <w:rsid w:val="00AD6FA3"/>
    <w:rsid w:val="00AE024C"/>
    <w:rsid w:val="00AE3250"/>
    <w:rsid w:val="00AF0909"/>
    <w:rsid w:val="00AF1D54"/>
    <w:rsid w:val="00AF2081"/>
    <w:rsid w:val="00AF2A15"/>
    <w:rsid w:val="00AF3E45"/>
    <w:rsid w:val="00AF5352"/>
    <w:rsid w:val="00B00D43"/>
    <w:rsid w:val="00B01484"/>
    <w:rsid w:val="00B0156E"/>
    <w:rsid w:val="00B018DE"/>
    <w:rsid w:val="00B02A7E"/>
    <w:rsid w:val="00B07862"/>
    <w:rsid w:val="00B106C9"/>
    <w:rsid w:val="00B158DD"/>
    <w:rsid w:val="00B17DFC"/>
    <w:rsid w:val="00B2033D"/>
    <w:rsid w:val="00B205EC"/>
    <w:rsid w:val="00B21AD2"/>
    <w:rsid w:val="00B237D1"/>
    <w:rsid w:val="00B23B38"/>
    <w:rsid w:val="00B24A33"/>
    <w:rsid w:val="00B27BF7"/>
    <w:rsid w:val="00B30118"/>
    <w:rsid w:val="00B306A7"/>
    <w:rsid w:val="00B32677"/>
    <w:rsid w:val="00B339CA"/>
    <w:rsid w:val="00B4000C"/>
    <w:rsid w:val="00B40825"/>
    <w:rsid w:val="00B454E0"/>
    <w:rsid w:val="00B47EB9"/>
    <w:rsid w:val="00B50223"/>
    <w:rsid w:val="00B51916"/>
    <w:rsid w:val="00B524C6"/>
    <w:rsid w:val="00B54528"/>
    <w:rsid w:val="00B571F1"/>
    <w:rsid w:val="00B57307"/>
    <w:rsid w:val="00B60DA8"/>
    <w:rsid w:val="00B61DA9"/>
    <w:rsid w:val="00B62248"/>
    <w:rsid w:val="00B62677"/>
    <w:rsid w:val="00B63360"/>
    <w:rsid w:val="00B633C8"/>
    <w:rsid w:val="00B642DF"/>
    <w:rsid w:val="00B648CA"/>
    <w:rsid w:val="00B64DFD"/>
    <w:rsid w:val="00B65D47"/>
    <w:rsid w:val="00B66DE4"/>
    <w:rsid w:val="00B66E02"/>
    <w:rsid w:val="00B670F8"/>
    <w:rsid w:val="00B67FE7"/>
    <w:rsid w:val="00B70CC9"/>
    <w:rsid w:val="00B7248F"/>
    <w:rsid w:val="00B7406C"/>
    <w:rsid w:val="00B74D39"/>
    <w:rsid w:val="00B75E9C"/>
    <w:rsid w:val="00B7679A"/>
    <w:rsid w:val="00B805EC"/>
    <w:rsid w:val="00B80AEB"/>
    <w:rsid w:val="00B80EFF"/>
    <w:rsid w:val="00B8127A"/>
    <w:rsid w:val="00B82ACE"/>
    <w:rsid w:val="00B83CB2"/>
    <w:rsid w:val="00B852BD"/>
    <w:rsid w:val="00B859A0"/>
    <w:rsid w:val="00B87340"/>
    <w:rsid w:val="00B92E25"/>
    <w:rsid w:val="00B940B1"/>
    <w:rsid w:val="00B954C1"/>
    <w:rsid w:val="00B96F13"/>
    <w:rsid w:val="00BA1577"/>
    <w:rsid w:val="00BA173F"/>
    <w:rsid w:val="00BA523C"/>
    <w:rsid w:val="00BA57F0"/>
    <w:rsid w:val="00BA600A"/>
    <w:rsid w:val="00BA670D"/>
    <w:rsid w:val="00BA70AB"/>
    <w:rsid w:val="00BB1E50"/>
    <w:rsid w:val="00BB318A"/>
    <w:rsid w:val="00BB4900"/>
    <w:rsid w:val="00BB5ED3"/>
    <w:rsid w:val="00BB6599"/>
    <w:rsid w:val="00BC1B73"/>
    <w:rsid w:val="00BC402D"/>
    <w:rsid w:val="00BC4B65"/>
    <w:rsid w:val="00BC5DD9"/>
    <w:rsid w:val="00BC75DC"/>
    <w:rsid w:val="00BD0193"/>
    <w:rsid w:val="00BD1992"/>
    <w:rsid w:val="00BD2CA6"/>
    <w:rsid w:val="00BD2CFB"/>
    <w:rsid w:val="00BD43A3"/>
    <w:rsid w:val="00BD4DEE"/>
    <w:rsid w:val="00BD6479"/>
    <w:rsid w:val="00BD7A01"/>
    <w:rsid w:val="00BE316E"/>
    <w:rsid w:val="00BE3439"/>
    <w:rsid w:val="00BE4A34"/>
    <w:rsid w:val="00BE50A1"/>
    <w:rsid w:val="00BE54D5"/>
    <w:rsid w:val="00BF1734"/>
    <w:rsid w:val="00BF240E"/>
    <w:rsid w:val="00BF66B1"/>
    <w:rsid w:val="00BF7C45"/>
    <w:rsid w:val="00C008D3"/>
    <w:rsid w:val="00C010A0"/>
    <w:rsid w:val="00C014E4"/>
    <w:rsid w:val="00C01C01"/>
    <w:rsid w:val="00C0439E"/>
    <w:rsid w:val="00C06921"/>
    <w:rsid w:val="00C06D94"/>
    <w:rsid w:val="00C07143"/>
    <w:rsid w:val="00C11D10"/>
    <w:rsid w:val="00C124F7"/>
    <w:rsid w:val="00C125D0"/>
    <w:rsid w:val="00C127AE"/>
    <w:rsid w:val="00C13A16"/>
    <w:rsid w:val="00C14AED"/>
    <w:rsid w:val="00C14AFA"/>
    <w:rsid w:val="00C14BFC"/>
    <w:rsid w:val="00C14E9F"/>
    <w:rsid w:val="00C165E0"/>
    <w:rsid w:val="00C17969"/>
    <w:rsid w:val="00C20FC9"/>
    <w:rsid w:val="00C219F7"/>
    <w:rsid w:val="00C22EDA"/>
    <w:rsid w:val="00C23380"/>
    <w:rsid w:val="00C24A67"/>
    <w:rsid w:val="00C30051"/>
    <w:rsid w:val="00C30DA0"/>
    <w:rsid w:val="00C31C6C"/>
    <w:rsid w:val="00C32454"/>
    <w:rsid w:val="00C3519C"/>
    <w:rsid w:val="00C353AB"/>
    <w:rsid w:val="00C36D70"/>
    <w:rsid w:val="00C40ED2"/>
    <w:rsid w:val="00C40EFA"/>
    <w:rsid w:val="00C4191B"/>
    <w:rsid w:val="00C41B4D"/>
    <w:rsid w:val="00C41DF0"/>
    <w:rsid w:val="00C4624D"/>
    <w:rsid w:val="00C46B19"/>
    <w:rsid w:val="00C506BF"/>
    <w:rsid w:val="00C521EC"/>
    <w:rsid w:val="00C52522"/>
    <w:rsid w:val="00C5291E"/>
    <w:rsid w:val="00C53302"/>
    <w:rsid w:val="00C55CCE"/>
    <w:rsid w:val="00C57377"/>
    <w:rsid w:val="00C62D03"/>
    <w:rsid w:val="00C63BFD"/>
    <w:rsid w:val="00C64728"/>
    <w:rsid w:val="00C65365"/>
    <w:rsid w:val="00C6550A"/>
    <w:rsid w:val="00C66F23"/>
    <w:rsid w:val="00C67B86"/>
    <w:rsid w:val="00C70E7E"/>
    <w:rsid w:val="00C718C0"/>
    <w:rsid w:val="00C72541"/>
    <w:rsid w:val="00C746ED"/>
    <w:rsid w:val="00C80D47"/>
    <w:rsid w:val="00C830F5"/>
    <w:rsid w:val="00C8339F"/>
    <w:rsid w:val="00C83DAB"/>
    <w:rsid w:val="00C85DF5"/>
    <w:rsid w:val="00C8683C"/>
    <w:rsid w:val="00C9160D"/>
    <w:rsid w:val="00C92BA6"/>
    <w:rsid w:val="00C9371D"/>
    <w:rsid w:val="00C93AD4"/>
    <w:rsid w:val="00C94B80"/>
    <w:rsid w:val="00C94EA5"/>
    <w:rsid w:val="00C971C7"/>
    <w:rsid w:val="00CA021D"/>
    <w:rsid w:val="00CA0D0F"/>
    <w:rsid w:val="00CA3533"/>
    <w:rsid w:val="00CA3EFA"/>
    <w:rsid w:val="00CA4259"/>
    <w:rsid w:val="00CA44CC"/>
    <w:rsid w:val="00CA6522"/>
    <w:rsid w:val="00CA671F"/>
    <w:rsid w:val="00CA7201"/>
    <w:rsid w:val="00CB0F8A"/>
    <w:rsid w:val="00CB2A8D"/>
    <w:rsid w:val="00CB4AFE"/>
    <w:rsid w:val="00CB5553"/>
    <w:rsid w:val="00CB5744"/>
    <w:rsid w:val="00CB7F65"/>
    <w:rsid w:val="00CC019E"/>
    <w:rsid w:val="00CC0D0F"/>
    <w:rsid w:val="00CC1166"/>
    <w:rsid w:val="00CC223B"/>
    <w:rsid w:val="00CC434F"/>
    <w:rsid w:val="00CC5E4C"/>
    <w:rsid w:val="00CD033D"/>
    <w:rsid w:val="00CD1381"/>
    <w:rsid w:val="00CD4560"/>
    <w:rsid w:val="00CD4C0F"/>
    <w:rsid w:val="00CD58B3"/>
    <w:rsid w:val="00CD5CEB"/>
    <w:rsid w:val="00CD64F5"/>
    <w:rsid w:val="00CE056E"/>
    <w:rsid w:val="00CE0C86"/>
    <w:rsid w:val="00CE1083"/>
    <w:rsid w:val="00CE7977"/>
    <w:rsid w:val="00CE7F6F"/>
    <w:rsid w:val="00CF3F4A"/>
    <w:rsid w:val="00CF5A76"/>
    <w:rsid w:val="00CF5F69"/>
    <w:rsid w:val="00CF6548"/>
    <w:rsid w:val="00CF6617"/>
    <w:rsid w:val="00CF74BF"/>
    <w:rsid w:val="00CF7548"/>
    <w:rsid w:val="00CF7567"/>
    <w:rsid w:val="00D02809"/>
    <w:rsid w:val="00D02C8E"/>
    <w:rsid w:val="00D03F67"/>
    <w:rsid w:val="00D04286"/>
    <w:rsid w:val="00D05E32"/>
    <w:rsid w:val="00D07594"/>
    <w:rsid w:val="00D11E8B"/>
    <w:rsid w:val="00D1317D"/>
    <w:rsid w:val="00D15DC5"/>
    <w:rsid w:val="00D16640"/>
    <w:rsid w:val="00D16AB2"/>
    <w:rsid w:val="00D20D83"/>
    <w:rsid w:val="00D22935"/>
    <w:rsid w:val="00D23465"/>
    <w:rsid w:val="00D242E8"/>
    <w:rsid w:val="00D30DF2"/>
    <w:rsid w:val="00D32EEB"/>
    <w:rsid w:val="00D333AD"/>
    <w:rsid w:val="00D361C1"/>
    <w:rsid w:val="00D364AD"/>
    <w:rsid w:val="00D402CB"/>
    <w:rsid w:val="00D41079"/>
    <w:rsid w:val="00D41264"/>
    <w:rsid w:val="00D42CDA"/>
    <w:rsid w:val="00D42D9F"/>
    <w:rsid w:val="00D435EC"/>
    <w:rsid w:val="00D43E20"/>
    <w:rsid w:val="00D4414D"/>
    <w:rsid w:val="00D44CAD"/>
    <w:rsid w:val="00D4530A"/>
    <w:rsid w:val="00D45B19"/>
    <w:rsid w:val="00D4613B"/>
    <w:rsid w:val="00D4676D"/>
    <w:rsid w:val="00D46C88"/>
    <w:rsid w:val="00D50F0B"/>
    <w:rsid w:val="00D52573"/>
    <w:rsid w:val="00D526ED"/>
    <w:rsid w:val="00D54947"/>
    <w:rsid w:val="00D55D2D"/>
    <w:rsid w:val="00D60976"/>
    <w:rsid w:val="00D6406A"/>
    <w:rsid w:val="00D64841"/>
    <w:rsid w:val="00D65D64"/>
    <w:rsid w:val="00D65E99"/>
    <w:rsid w:val="00D6604F"/>
    <w:rsid w:val="00D6692A"/>
    <w:rsid w:val="00D67B42"/>
    <w:rsid w:val="00D7102F"/>
    <w:rsid w:val="00D71CFC"/>
    <w:rsid w:val="00D74CA8"/>
    <w:rsid w:val="00D755C4"/>
    <w:rsid w:val="00D759FA"/>
    <w:rsid w:val="00D764D1"/>
    <w:rsid w:val="00D77859"/>
    <w:rsid w:val="00D77A73"/>
    <w:rsid w:val="00D77AC2"/>
    <w:rsid w:val="00D77C62"/>
    <w:rsid w:val="00D81077"/>
    <w:rsid w:val="00D831BE"/>
    <w:rsid w:val="00D8498C"/>
    <w:rsid w:val="00D8786F"/>
    <w:rsid w:val="00D87AAE"/>
    <w:rsid w:val="00D87FB6"/>
    <w:rsid w:val="00D909BC"/>
    <w:rsid w:val="00D91CE5"/>
    <w:rsid w:val="00D92A62"/>
    <w:rsid w:val="00D936CC"/>
    <w:rsid w:val="00D93E09"/>
    <w:rsid w:val="00D93FC7"/>
    <w:rsid w:val="00D952F6"/>
    <w:rsid w:val="00D967FC"/>
    <w:rsid w:val="00D97995"/>
    <w:rsid w:val="00D97DAA"/>
    <w:rsid w:val="00DA0143"/>
    <w:rsid w:val="00DA1948"/>
    <w:rsid w:val="00DA290F"/>
    <w:rsid w:val="00DA44A0"/>
    <w:rsid w:val="00DA44EF"/>
    <w:rsid w:val="00DA4C1E"/>
    <w:rsid w:val="00DA537D"/>
    <w:rsid w:val="00DA5F87"/>
    <w:rsid w:val="00DA6C22"/>
    <w:rsid w:val="00DA708B"/>
    <w:rsid w:val="00DA7EEC"/>
    <w:rsid w:val="00DA7F38"/>
    <w:rsid w:val="00DB0430"/>
    <w:rsid w:val="00DB0EA0"/>
    <w:rsid w:val="00DB12A9"/>
    <w:rsid w:val="00DB4952"/>
    <w:rsid w:val="00DB5A1D"/>
    <w:rsid w:val="00DB6EC1"/>
    <w:rsid w:val="00DB76B9"/>
    <w:rsid w:val="00DB79E9"/>
    <w:rsid w:val="00DC0583"/>
    <w:rsid w:val="00DC1B5C"/>
    <w:rsid w:val="00DC5FEE"/>
    <w:rsid w:val="00DC5FF8"/>
    <w:rsid w:val="00DC6517"/>
    <w:rsid w:val="00DC6BA5"/>
    <w:rsid w:val="00DC6C7D"/>
    <w:rsid w:val="00DC7151"/>
    <w:rsid w:val="00DC7904"/>
    <w:rsid w:val="00DD01FC"/>
    <w:rsid w:val="00DD0375"/>
    <w:rsid w:val="00DD0E34"/>
    <w:rsid w:val="00DD0F05"/>
    <w:rsid w:val="00DD1066"/>
    <w:rsid w:val="00DD14CE"/>
    <w:rsid w:val="00DD16C1"/>
    <w:rsid w:val="00DD191A"/>
    <w:rsid w:val="00DD3285"/>
    <w:rsid w:val="00DD40F1"/>
    <w:rsid w:val="00DD5091"/>
    <w:rsid w:val="00DE04D0"/>
    <w:rsid w:val="00DE166E"/>
    <w:rsid w:val="00DE4189"/>
    <w:rsid w:val="00DF0443"/>
    <w:rsid w:val="00DF180F"/>
    <w:rsid w:val="00DF3305"/>
    <w:rsid w:val="00DF3311"/>
    <w:rsid w:val="00DF369F"/>
    <w:rsid w:val="00DF6A26"/>
    <w:rsid w:val="00DF7566"/>
    <w:rsid w:val="00E01697"/>
    <w:rsid w:val="00E01E33"/>
    <w:rsid w:val="00E03857"/>
    <w:rsid w:val="00E03CA2"/>
    <w:rsid w:val="00E04432"/>
    <w:rsid w:val="00E045C8"/>
    <w:rsid w:val="00E0615B"/>
    <w:rsid w:val="00E06927"/>
    <w:rsid w:val="00E0728F"/>
    <w:rsid w:val="00E118EF"/>
    <w:rsid w:val="00E12B2C"/>
    <w:rsid w:val="00E131B9"/>
    <w:rsid w:val="00E1399C"/>
    <w:rsid w:val="00E142F5"/>
    <w:rsid w:val="00E1464B"/>
    <w:rsid w:val="00E16632"/>
    <w:rsid w:val="00E20D89"/>
    <w:rsid w:val="00E20F31"/>
    <w:rsid w:val="00E2283D"/>
    <w:rsid w:val="00E23997"/>
    <w:rsid w:val="00E23B26"/>
    <w:rsid w:val="00E26EBA"/>
    <w:rsid w:val="00E27BBF"/>
    <w:rsid w:val="00E32ADD"/>
    <w:rsid w:val="00E338DF"/>
    <w:rsid w:val="00E34EC0"/>
    <w:rsid w:val="00E36038"/>
    <w:rsid w:val="00E36363"/>
    <w:rsid w:val="00E367C5"/>
    <w:rsid w:val="00E377CA"/>
    <w:rsid w:val="00E378BD"/>
    <w:rsid w:val="00E40314"/>
    <w:rsid w:val="00E43584"/>
    <w:rsid w:val="00E447A3"/>
    <w:rsid w:val="00E44BD7"/>
    <w:rsid w:val="00E45F12"/>
    <w:rsid w:val="00E50F57"/>
    <w:rsid w:val="00E52C08"/>
    <w:rsid w:val="00E52D4E"/>
    <w:rsid w:val="00E53F3D"/>
    <w:rsid w:val="00E54498"/>
    <w:rsid w:val="00E55162"/>
    <w:rsid w:val="00E5564E"/>
    <w:rsid w:val="00E55992"/>
    <w:rsid w:val="00E55F14"/>
    <w:rsid w:val="00E61FFC"/>
    <w:rsid w:val="00E629FB"/>
    <w:rsid w:val="00E63C80"/>
    <w:rsid w:val="00E63D3F"/>
    <w:rsid w:val="00E64104"/>
    <w:rsid w:val="00E64428"/>
    <w:rsid w:val="00E64B0E"/>
    <w:rsid w:val="00E6546C"/>
    <w:rsid w:val="00E70837"/>
    <w:rsid w:val="00E70A02"/>
    <w:rsid w:val="00E719BC"/>
    <w:rsid w:val="00E71CFE"/>
    <w:rsid w:val="00E71DBA"/>
    <w:rsid w:val="00E72A0B"/>
    <w:rsid w:val="00E750DE"/>
    <w:rsid w:val="00E752EF"/>
    <w:rsid w:val="00E7591A"/>
    <w:rsid w:val="00E76E18"/>
    <w:rsid w:val="00E779BA"/>
    <w:rsid w:val="00E80EC0"/>
    <w:rsid w:val="00E81475"/>
    <w:rsid w:val="00E829B7"/>
    <w:rsid w:val="00E832CB"/>
    <w:rsid w:val="00E833C1"/>
    <w:rsid w:val="00E9099E"/>
    <w:rsid w:val="00E91676"/>
    <w:rsid w:val="00E930AC"/>
    <w:rsid w:val="00E944D5"/>
    <w:rsid w:val="00E964D6"/>
    <w:rsid w:val="00EA0692"/>
    <w:rsid w:val="00EA0A6A"/>
    <w:rsid w:val="00EA71D7"/>
    <w:rsid w:val="00EA773D"/>
    <w:rsid w:val="00EA7CC2"/>
    <w:rsid w:val="00EB0E70"/>
    <w:rsid w:val="00EB175B"/>
    <w:rsid w:val="00EB18C7"/>
    <w:rsid w:val="00EB1E3D"/>
    <w:rsid w:val="00EB44A7"/>
    <w:rsid w:val="00EB4BF1"/>
    <w:rsid w:val="00EB5576"/>
    <w:rsid w:val="00EB779A"/>
    <w:rsid w:val="00EC1111"/>
    <w:rsid w:val="00EC2EC9"/>
    <w:rsid w:val="00EC300E"/>
    <w:rsid w:val="00EC3261"/>
    <w:rsid w:val="00EC480F"/>
    <w:rsid w:val="00EC49E0"/>
    <w:rsid w:val="00EC51D5"/>
    <w:rsid w:val="00EC5575"/>
    <w:rsid w:val="00EC5B7A"/>
    <w:rsid w:val="00EC6277"/>
    <w:rsid w:val="00EC67B0"/>
    <w:rsid w:val="00EC75F0"/>
    <w:rsid w:val="00ED2B09"/>
    <w:rsid w:val="00ED34D5"/>
    <w:rsid w:val="00ED3DC2"/>
    <w:rsid w:val="00ED45F9"/>
    <w:rsid w:val="00ED53FD"/>
    <w:rsid w:val="00ED62D7"/>
    <w:rsid w:val="00ED6741"/>
    <w:rsid w:val="00ED6E7A"/>
    <w:rsid w:val="00ED76FD"/>
    <w:rsid w:val="00EE0F12"/>
    <w:rsid w:val="00EE169F"/>
    <w:rsid w:val="00EE4FCB"/>
    <w:rsid w:val="00EE6EE2"/>
    <w:rsid w:val="00EF0594"/>
    <w:rsid w:val="00EF22D2"/>
    <w:rsid w:val="00EF3C6D"/>
    <w:rsid w:val="00EF5F3D"/>
    <w:rsid w:val="00EF5F6E"/>
    <w:rsid w:val="00EF6445"/>
    <w:rsid w:val="00EF6EBC"/>
    <w:rsid w:val="00F00FBA"/>
    <w:rsid w:val="00F019C6"/>
    <w:rsid w:val="00F02BD5"/>
    <w:rsid w:val="00F046D2"/>
    <w:rsid w:val="00F05DBE"/>
    <w:rsid w:val="00F07903"/>
    <w:rsid w:val="00F11967"/>
    <w:rsid w:val="00F159D1"/>
    <w:rsid w:val="00F15BB7"/>
    <w:rsid w:val="00F16EE3"/>
    <w:rsid w:val="00F170E2"/>
    <w:rsid w:val="00F1753B"/>
    <w:rsid w:val="00F20CB6"/>
    <w:rsid w:val="00F22355"/>
    <w:rsid w:val="00F24819"/>
    <w:rsid w:val="00F30140"/>
    <w:rsid w:val="00F31F14"/>
    <w:rsid w:val="00F3335D"/>
    <w:rsid w:val="00F3422C"/>
    <w:rsid w:val="00F401B3"/>
    <w:rsid w:val="00F4042E"/>
    <w:rsid w:val="00F40B34"/>
    <w:rsid w:val="00F40D29"/>
    <w:rsid w:val="00F4500C"/>
    <w:rsid w:val="00F45F07"/>
    <w:rsid w:val="00F479C7"/>
    <w:rsid w:val="00F50260"/>
    <w:rsid w:val="00F5097A"/>
    <w:rsid w:val="00F513D6"/>
    <w:rsid w:val="00F516A1"/>
    <w:rsid w:val="00F51A23"/>
    <w:rsid w:val="00F51CED"/>
    <w:rsid w:val="00F530CF"/>
    <w:rsid w:val="00F54D78"/>
    <w:rsid w:val="00F55F0C"/>
    <w:rsid w:val="00F56035"/>
    <w:rsid w:val="00F562BD"/>
    <w:rsid w:val="00F56D5B"/>
    <w:rsid w:val="00F5774F"/>
    <w:rsid w:val="00F57BF6"/>
    <w:rsid w:val="00F60CA9"/>
    <w:rsid w:val="00F616BF"/>
    <w:rsid w:val="00F61CBF"/>
    <w:rsid w:val="00F61FD2"/>
    <w:rsid w:val="00F62024"/>
    <w:rsid w:val="00F6444A"/>
    <w:rsid w:val="00F645A6"/>
    <w:rsid w:val="00F65A0E"/>
    <w:rsid w:val="00F66062"/>
    <w:rsid w:val="00F669FE"/>
    <w:rsid w:val="00F679CF"/>
    <w:rsid w:val="00F702E8"/>
    <w:rsid w:val="00F70BA2"/>
    <w:rsid w:val="00F72469"/>
    <w:rsid w:val="00F74C9A"/>
    <w:rsid w:val="00F769EC"/>
    <w:rsid w:val="00F773A7"/>
    <w:rsid w:val="00F81C44"/>
    <w:rsid w:val="00F85214"/>
    <w:rsid w:val="00F869AA"/>
    <w:rsid w:val="00F86F7D"/>
    <w:rsid w:val="00F9087A"/>
    <w:rsid w:val="00F90F0F"/>
    <w:rsid w:val="00F91385"/>
    <w:rsid w:val="00F93850"/>
    <w:rsid w:val="00F96905"/>
    <w:rsid w:val="00F977A2"/>
    <w:rsid w:val="00F97FD9"/>
    <w:rsid w:val="00FA18BC"/>
    <w:rsid w:val="00FA1CCB"/>
    <w:rsid w:val="00FA75C7"/>
    <w:rsid w:val="00FB09BF"/>
    <w:rsid w:val="00FB0F26"/>
    <w:rsid w:val="00FB1378"/>
    <w:rsid w:val="00FB195F"/>
    <w:rsid w:val="00FB1B84"/>
    <w:rsid w:val="00FB2A49"/>
    <w:rsid w:val="00FB3D52"/>
    <w:rsid w:val="00FB4367"/>
    <w:rsid w:val="00FB46D4"/>
    <w:rsid w:val="00FB6AF3"/>
    <w:rsid w:val="00FB722D"/>
    <w:rsid w:val="00FC151E"/>
    <w:rsid w:val="00FC1B84"/>
    <w:rsid w:val="00FC1C06"/>
    <w:rsid w:val="00FC3D51"/>
    <w:rsid w:val="00FC5437"/>
    <w:rsid w:val="00FC7F0B"/>
    <w:rsid w:val="00FD0EAC"/>
    <w:rsid w:val="00FD16B9"/>
    <w:rsid w:val="00FD2EA9"/>
    <w:rsid w:val="00FD5B1E"/>
    <w:rsid w:val="00FD5B47"/>
    <w:rsid w:val="00FD70FD"/>
    <w:rsid w:val="00FD7642"/>
    <w:rsid w:val="00FE0411"/>
    <w:rsid w:val="00FE0CD6"/>
    <w:rsid w:val="00FE119C"/>
    <w:rsid w:val="00FE2064"/>
    <w:rsid w:val="00FE27BD"/>
    <w:rsid w:val="00FE3919"/>
    <w:rsid w:val="00FE53DF"/>
    <w:rsid w:val="00FE6079"/>
    <w:rsid w:val="00FF0400"/>
    <w:rsid w:val="00FF3616"/>
    <w:rsid w:val="00FF4974"/>
    <w:rsid w:val="00FF5251"/>
    <w:rsid w:val="00FF57FE"/>
    <w:rsid w:val="00FF67AB"/>
    <w:rsid w:val="00FF6FEA"/>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834EA1"/>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6F0776"/>
    <w:pPr>
      <w:spacing w:after="120"/>
      <w:ind w:right="23"/>
    </w:pPr>
    <w:rPr>
      <w:rFonts w:eastAsia="TimesNewRomanPSMT" w:cs="Times New Roman"/>
      <w:bCs/>
      <w:iCs/>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paragraph" w:customStyle="1" w:styleId="xl96">
    <w:name w:val="xl96"/>
    <w:basedOn w:val="Normal"/>
    <w:rsid w:val="007C5F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Malgun Gothic" w:hAnsi="Arial" w:cs="Arial"/>
      <w:b/>
      <w:bCs/>
      <w:sz w:val="22"/>
      <w:szCs w:val="22"/>
      <w:lang w:val="en-US" w:eastAsia="en-US"/>
    </w:rPr>
  </w:style>
  <w:style w:type="paragraph" w:customStyle="1" w:styleId="Default">
    <w:name w:val="Default"/>
    <w:rsid w:val="00C06D94"/>
    <w:pPr>
      <w:autoSpaceDE w:val="0"/>
      <w:autoSpaceDN w:val="0"/>
      <w:adjustRightInd w:val="0"/>
    </w:pPr>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sr-Latn-RS" w:eastAsia="sr-Latn-R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NNormal"/>
    <w:rsid w:val="00834EA1"/>
    <w:pPr>
      <w:jc w:val="both"/>
    </w:pPr>
    <w:rPr>
      <w:sz w:val="20"/>
    </w:rPr>
  </w:style>
  <w:style w:type="paragraph" w:styleId="Heading1">
    <w:name w:val="heading 1"/>
    <w:aliases w:val="JNHeading 1"/>
    <w:basedOn w:val="Normal"/>
    <w:next w:val="Normal"/>
    <w:link w:val="Heading1Char"/>
    <w:uiPriority w:val="9"/>
    <w:qFormat/>
    <w:rsid w:val="00C971C7"/>
    <w:pPr>
      <w:keepNext/>
      <w:keepLines/>
      <w:numPr>
        <w:numId w:val="2"/>
      </w:numPr>
      <w:spacing w:before="360" w:after="240"/>
      <w:outlineLvl w:val="0"/>
    </w:pPr>
    <w:rPr>
      <w:rFonts w:asciiTheme="majorHAnsi" w:eastAsiaTheme="majorEastAsia" w:hAnsiTheme="majorHAnsi" w:cstheme="majorBidi"/>
      <w:b/>
      <w:bCs/>
      <w:sz w:val="24"/>
      <w:szCs w:val="28"/>
    </w:rPr>
  </w:style>
  <w:style w:type="paragraph" w:styleId="Heading2">
    <w:name w:val="heading 2"/>
    <w:aliases w:val="JNHeading 2"/>
    <w:basedOn w:val="Normal"/>
    <w:next w:val="Normal"/>
    <w:link w:val="Heading2Char"/>
    <w:uiPriority w:val="9"/>
    <w:unhideWhenUsed/>
    <w:qFormat/>
    <w:rsid w:val="00B67FE7"/>
    <w:pPr>
      <w:keepNext/>
      <w:keepLines/>
      <w:framePr w:wrap="notBeside" w:vAnchor="text" w:hAnchor="text" w:y="1"/>
      <w:numPr>
        <w:ilvl w:val="1"/>
        <w:numId w:val="2"/>
      </w:numPr>
      <w:spacing w:before="240"/>
      <w:outlineLvl w:val="1"/>
    </w:pPr>
    <w:rPr>
      <w:rFonts w:asciiTheme="majorHAnsi" w:eastAsiaTheme="majorEastAsia" w:hAnsiTheme="majorHAnsi" w:cstheme="majorBidi"/>
      <w:b/>
      <w:sz w:val="22"/>
      <w:szCs w:val="26"/>
    </w:rPr>
  </w:style>
  <w:style w:type="paragraph" w:styleId="Heading3">
    <w:name w:val="heading 3"/>
    <w:aliases w:val="JNHeading 3"/>
    <w:basedOn w:val="Normal"/>
    <w:next w:val="Normal"/>
    <w:link w:val="Heading3Char"/>
    <w:uiPriority w:val="9"/>
    <w:unhideWhenUsed/>
    <w:qFormat/>
    <w:rsid w:val="0072208D"/>
    <w:pPr>
      <w:keepNext/>
      <w:keepLines/>
      <w:numPr>
        <w:ilvl w:val="2"/>
        <w:numId w:val="2"/>
      </w:numPr>
      <w:spacing w:before="120" w:after="120"/>
      <w:outlineLvl w:val="2"/>
    </w:pPr>
    <w:rPr>
      <w:rFonts w:asciiTheme="majorHAnsi" w:eastAsiaTheme="majorEastAsia" w:hAnsiTheme="majorHAnsi" w:cstheme="majorBidi"/>
      <w:b/>
      <w:bCs/>
      <w:sz w:val="22"/>
    </w:rPr>
  </w:style>
  <w:style w:type="paragraph" w:styleId="Heading4">
    <w:name w:val="heading 4"/>
    <w:aliases w:val="JNHeading 4"/>
    <w:basedOn w:val="Normal"/>
    <w:next w:val="Normal"/>
    <w:link w:val="Heading4Char"/>
    <w:uiPriority w:val="9"/>
    <w:semiHidden/>
    <w:unhideWhenUsed/>
    <w:qFormat/>
    <w:rsid w:val="008151CA"/>
    <w:pPr>
      <w:keepNext/>
      <w:keepLines/>
      <w:numPr>
        <w:ilvl w:val="3"/>
        <w:numId w:val="2"/>
      </w:numPr>
      <w:spacing w:before="20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151CA"/>
    <w:pPr>
      <w:keepNext/>
      <w:keepLines/>
      <w:numPr>
        <w:ilvl w:val="4"/>
        <w:numId w:val="2"/>
      </w:numPr>
      <w:spacing w:before="20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151CA"/>
    <w:pPr>
      <w:keepNext/>
      <w:keepLines/>
      <w:numPr>
        <w:ilvl w:val="5"/>
        <w:numId w:val="2"/>
      </w:numPr>
      <w:spacing w:before="20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151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51CA"/>
    <w:pPr>
      <w:keepNext/>
      <w:keepLines/>
      <w:numPr>
        <w:ilvl w:val="7"/>
        <w:numId w:val="2"/>
      </w:numPr>
      <w:spacing w:before="200"/>
      <w:outlineLvl w:val="7"/>
    </w:pPr>
    <w:rPr>
      <w:rFonts w:asciiTheme="majorHAnsi" w:eastAsiaTheme="majorEastAsia" w:hAnsiTheme="majorHAnsi" w:cstheme="majorBidi"/>
      <w:color w:val="797B7E" w:themeColor="accent1"/>
      <w:szCs w:val="20"/>
    </w:rPr>
  </w:style>
  <w:style w:type="paragraph" w:styleId="Heading9">
    <w:name w:val="heading 9"/>
    <w:basedOn w:val="Normal"/>
    <w:next w:val="Normal"/>
    <w:link w:val="Heading9Char"/>
    <w:uiPriority w:val="9"/>
    <w:semiHidden/>
    <w:unhideWhenUsed/>
    <w:qFormat/>
    <w:rsid w:val="008151CA"/>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151CA"/>
    <w:pPr>
      <w:ind w:left="720"/>
      <w:contextualSpacing/>
    </w:pPr>
  </w:style>
  <w:style w:type="paragraph" w:styleId="BodyTextIndent3">
    <w:name w:val="Body Text Indent 3"/>
    <w:basedOn w:val="Normal"/>
    <w:link w:val="BodyTextIndent3Char"/>
    <w:rsid w:val="002E7B4E"/>
    <w:pPr>
      <w:ind w:right="-55" w:firstLine="720"/>
    </w:pPr>
    <w:rPr>
      <w:rFonts w:ascii="CTimesBold" w:hAnsi="CTimesBold"/>
      <w:sz w:val="22"/>
      <w:szCs w:val="20"/>
      <w:lang w:val="x-none" w:eastAsia="x-none"/>
    </w:rPr>
  </w:style>
  <w:style w:type="character" w:customStyle="1" w:styleId="BodyTextIndent3Char">
    <w:name w:val="Body Text Indent 3 Char"/>
    <w:link w:val="BodyTextIndent3"/>
    <w:rsid w:val="002E7B4E"/>
    <w:rPr>
      <w:rFonts w:ascii="CTimesBold" w:hAnsi="CTimesBold"/>
      <w:sz w:val="22"/>
    </w:rPr>
  </w:style>
  <w:style w:type="paragraph" w:styleId="BodyText">
    <w:name w:val="Body Text"/>
    <w:basedOn w:val="Normal"/>
    <w:link w:val="BodyTextChar"/>
    <w:rsid w:val="001C6D25"/>
    <w:pPr>
      <w:widowControl w:val="0"/>
      <w:tabs>
        <w:tab w:val="left" w:pos="1440"/>
      </w:tabs>
      <w:spacing w:after="120"/>
    </w:pPr>
    <w:rPr>
      <w:rFonts w:ascii="CTimesRoman" w:hAnsi="CTimesRoman"/>
      <w:szCs w:val="20"/>
      <w:lang w:val="sr-Cyrl-CS" w:eastAsia="x-none"/>
    </w:rPr>
  </w:style>
  <w:style w:type="character" w:customStyle="1" w:styleId="BodyTextChar">
    <w:name w:val="Body Text Char"/>
    <w:link w:val="BodyText"/>
    <w:rsid w:val="001C6D25"/>
    <w:rPr>
      <w:rFonts w:ascii="CTimesRoman" w:hAnsi="CTimesRoman"/>
      <w:sz w:val="24"/>
      <w:lang w:val="sr-Cyrl-CS"/>
    </w:rPr>
  </w:style>
  <w:style w:type="paragraph" w:customStyle="1" w:styleId="HeadEng">
    <w:name w:val="HeadEng"/>
    <w:basedOn w:val="Normal"/>
    <w:rsid w:val="009E586C"/>
    <w:rPr>
      <w:rFonts w:cs="Arial"/>
      <w:szCs w:val="22"/>
    </w:rPr>
  </w:style>
  <w:style w:type="paragraph" w:styleId="Header">
    <w:name w:val="header"/>
    <w:basedOn w:val="Normal"/>
    <w:link w:val="HeaderChar"/>
    <w:uiPriority w:val="99"/>
    <w:rsid w:val="006D7D7C"/>
    <w:pPr>
      <w:tabs>
        <w:tab w:val="center" w:pos="4680"/>
        <w:tab w:val="right" w:pos="9360"/>
      </w:tabs>
    </w:pPr>
    <w:rPr>
      <w:lang w:val="x-none" w:eastAsia="x-none"/>
    </w:rPr>
  </w:style>
  <w:style w:type="character" w:customStyle="1" w:styleId="HeaderChar">
    <w:name w:val="Header Char"/>
    <w:link w:val="Header"/>
    <w:uiPriority w:val="99"/>
    <w:rsid w:val="006D7D7C"/>
    <w:rPr>
      <w:sz w:val="24"/>
      <w:szCs w:val="24"/>
    </w:rPr>
  </w:style>
  <w:style w:type="paragraph" w:styleId="Footer">
    <w:name w:val="footer"/>
    <w:basedOn w:val="Normal"/>
    <w:link w:val="FooterChar"/>
    <w:uiPriority w:val="99"/>
    <w:rsid w:val="006D7D7C"/>
    <w:pPr>
      <w:tabs>
        <w:tab w:val="center" w:pos="4680"/>
        <w:tab w:val="right" w:pos="9360"/>
      </w:tabs>
    </w:pPr>
    <w:rPr>
      <w:lang w:val="x-none" w:eastAsia="x-none"/>
    </w:rPr>
  </w:style>
  <w:style w:type="character" w:customStyle="1" w:styleId="FooterChar">
    <w:name w:val="Footer Char"/>
    <w:link w:val="Footer"/>
    <w:uiPriority w:val="99"/>
    <w:rsid w:val="006D7D7C"/>
    <w:rPr>
      <w:sz w:val="24"/>
      <w:szCs w:val="24"/>
    </w:rPr>
  </w:style>
  <w:style w:type="paragraph" w:styleId="BalloonText">
    <w:name w:val="Balloon Text"/>
    <w:basedOn w:val="Normal"/>
    <w:link w:val="BalloonTextChar"/>
    <w:rsid w:val="00ED76FD"/>
    <w:rPr>
      <w:rFonts w:ascii="Tahoma" w:hAnsi="Tahoma"/>
      <w:sz w:val="16"/>
      <w:szCs w:val="16"/>
      <w:lang w:val="x-none" w:eastAsia="x-none"/>
    </w:rPr>
  </w:style>
  <w:style w:type="character" w:customStyle="1" w:styleId="BalloonTextChar">
    <w:name w:val="Balloon Text Char"/>
    <w:link w:val="BalloonText"/>
    <w:rsid w:val="00ED76FD"/>
    <w:rPr>
      <w:rFonts w:ascii="Tahoma" w:hAnsi="Tahoma" w:cs="Tahoma"/>
      <w:sz w:val="16"/>
      <w:szCs w:val="16"/>
    </w:rPr>
  </w:style>
  <w:style w:type="table" w:styleId="TableGrid">
    <w:name w:val="Table Grid"/>
    <w:basedOn w:val="TableNormal"/>
    <w:rsid w:val="0082543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3718C"/>
    <w:pPr>
      <w:suppressAutoHyphens/>
      <w:spacing w:before="280" w:after="280"/>
    </w:pPr>
    <w:rPr>
      <w:lang w:val="sr-Latn-CS" w:eastAsia="ar-SA"/>
    </w:rPr>
  </w:style>
  <w:style w:type="character" w:customStyle="1" w:styleId="apple-style-span">
    <w:name w:val="apple-style-span"/>
    <w:basedOn w:val="DefaultParagraphFont"/>
    <w:rsid w:val="00AD26E2"/>
  </w:style>
  <w:style w:type="paragraph" w:customStyle="1" w:styleId="BankNormal">
    <w:name w:val="BankNormal"/>
    <w:basedOn w:val="Normal"/>
    <w:rsid w:val="00D41079"/>
    <w:pPr>
      <w:spacing w:after="240"/>
    </w:pPr>
    <w:rPr>
      <w:lang w:val="sr-Latn-CS"/>
    </w:rPr>
  </w:style>
  <w:style w:type="table" w:customStyle="1" w:styleId="TableGrid1">
    <w:name w:val="Table Grid1"/>
    <w:basedOn w:val="TableNormal"/>
    <w:next w:val="TableGrid"/>
    <w:uiPriority w:val="59"/>
    <w:rsid w:val="00125550"/>
    <w:rPr>
      <w:rFonts w:ascii="Calibri" w:eastAsia="Calibri" w:hAnsi="Calibr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D6C90"/>
    <w:rPr>
      <w:color w:val="0000FF"/>
      <w:u w:val="single"/>
    </w:rPr>
  </w:style>
  <w:style w:type="character" w:customStyle="1" w:styleId="ListParagraphChar">
    <w:name w:val="List Paragraph Char"/>
    <w:link w:val="ListParagraph"/>
    <w:uiPriority w:val="34"/>
    <w:locked/>
    <w:rsid w:val="002662F5"/>
  </w:style>
  <w:style w:type="paragraph" w:styleId="Quote">
    <w:name w:val="Quote"/>
    <w:basedOn w:val="Normal"/>
    <w:next w:val="Normal"/>
    <w:link w:val="QuoteChar"/>
    <w:uiPriority w:val="29"/>
    <w:qFormat/>
    <w:rsid w:val="008151CA"/>
    <w:rPr>
      <w:i/>
      <w:iCs/>
      <w:color w:val="000000" w:themeColor="text1"/>
    </w:rPr>
  </w:style>
  <w:style w:type="character" w:customStyle="1" w:styleId="QuoteChar">
    <w:name w:val="Quote Char"/>
    <w:basedOn w:val="DefaultParagraphFont"/>
    <w:link w:val="Quote"/>
    <w:uiPriority w:val="29"/>
    <w:rsid w:val="008151CA"/>
    <w:rPr>
      <w:i/>
      <w:iCs/>
      <w:color w:val="000000" w:themeColor="text1"/>
    </w:rPr>
  </w:style>
  <w:style w:type="paragraph" w:styleId="Caption">
    <w:name w:val="caption"/>
    <w:basedOn w:val="Normal"/>
    <w:next w:val="Normal"/>
    <w:uiPriority w:val="35"/>
    <w:unhideWhenUsed/>
    <w:qFormat/>
    <w:rsid w:val="008151CA"/>
    <w:rPr>
      <w:b/>
      <w:bCs/>
      <w:color w:val="797B7E" w:themeColor="accent1"/>
      <w:sz w:val="18"/>
      <w:szCs w:val="18"/>
    </w:rPr>
  </w:style>
  <w:style w:type="character" w:customStyle="1" w:styleId="Heading1Char">
    <w:name w:val="Heading 1 Char"/>
    <w:aliases w:val="JNHeading 1 Char"/>
    <w:basedOn w:val="DefaultParagraphFont"/>
    <w:link w:val="Heading1"/>
    <w:uiPriority w:val="9"/>
    <w:rsid w:val="00C971C7"/>
    <w:rPr>
      <w:rFonts w:asciiTheme="majorHAnsi" w:eastAsiaTheme="majorEastAsia" w:hAnsiTheme="majorHAnsi" w:cstheme="majorBidi"/>
      <w:b/>
      <w:bCs/>
      <w:szCs w:val="28"/>
    </w:rPr>
  </w:style>
  <w:style w:type="character" w:customStyle="1" w:styleId="Heading2Char">
    <w:name w:val="Heading 2 Char"/>
    <w:aliases w:val="JNHeading 2 Char"/>
    <w:basedOn w:val="DefaultParagraphFont"/>
    <w:link w:val="Heading2"/>
    <w:uiPriority w:val="9"/>
    <w:rsid w:val="00B67FE7"/>
    <w:rPr>
      <w:rFonts w:asciiTheme="majorHAnsi" w:eastAsiaTheme="majorEastAsia" w:hAnsiTheme="majorHAnsi" w:cstheme="majorBidi"/>
      <w:b/>
      <w:sz w:val="22"/>
      <w:szCs w:val="26"/>
    </w:rPr>
  </w:style>
  <w:style w:type="character" w:customStyle="1" w:styleId="Heading3Char">
    <w:name w:val="Heading 3 Char"/>
    <w:aliases w:val="JNHeading 3 Char"/>
    <w:basedOn w:val="DefaultParagraphFont"/>
    <w:link w:val="Heading3"/>
    <w:uiPriority w:val="9"/>
    <w:rsid w:val="0072208D"/>
    <w:rPr>
      <w:rFonts w:asciiTheme="majorHAnsi" w:eastAsiaTheme="majorEastAsia" w:hAnsiTheme="majorHAnsi" w:cstheme="majorBidi"/>
      <w:b/>
      <w:bCs/>
      <w:sz w:val="22"/>
    </w:rPr>
  </w:style>
  <w:style w:type="character" w:customStyle="1" w:styleId="Heading4Char">
    <w:name w:val="Heading 4 Char"/>
    <w:aliases w:val="JNHeading 4 Char"/>
    <w:basedOn w:val="DefaultParagraphFont"/>
    <w:link w:val="Heading4"/>
    <w:uiPriority w:val="9"/>
    <w:semiHidden/>
    <w:rsid w:val="008151CA"/>
    <w:rPr>
      <w:rFonts w:asciiTheme="majorHAnsi" w:eastAsiaTheme="majorEastAsia" w:hAnsiTheme="majorHAnsi" w:cstheme="majorBidi"/>
      <w:b/>
      <w:bCs/>
      <w:i/>
      <w:iCs/>
      <w:color w:val="797B7E" w:themeColor="accent1"/>
      <w:sz w:val="20"/>
    </w:rPr>
  </w:style>
  <w:style w:type="character" w:customStyle="1" w:styleId="Heading5Char">
    <w:name w:val="Heading 5 Char"/>
    <w:basedOn w:val="DefaultParagraphFont"/>
    <w:link w:val="Heading5"/>
    <w:uiPriority w:val="9"/>
    <w:semiHidden/>
    <w:rsid w:val="008151CA"/>
    <w:rPr>
      <w:rFonts w:asciiTheme="majorHAnsi" w:eastAsiaTheme="majorEastAsia" w:hAnsiTheme="majorHAnsi" w:cstheme="majorBidi"/>
      <w:color w:val="3C3D3E" w:themeColor="accent1" w:themeShade="7F"/>
      <w:sz w:val="20"/>
    </w:rPr>
  </w:style>
  <w:style w:type="character" w:customStyle="1" w:styleId="Heading6Char">
    <w:name w:val="Heading 6 Char"/>
    <w:basedOn w:val="DefaultParagraphFont"/>
    <w:link w:val="Heading6"/>
    <w:uiPriority w:val="9"/>
    <w:semiHidden/>
    <w:rsid w:val="008151CA"/>
    <w:rPr>
      <w:rFonts w:asciiTheme="majorHAnsi" w:eastAsiaTheme="majorEastAsia" w:hAnsiTheme="majorHAnsi" w:cstheme="majorBidi"/>
      <w:i/>
      <w:iCs/>
      <w:color w:val="3C3D3E" w:themeColor="accent1" w:themeShade="7F"/>
      <w:sz w:val="20"/>
    </w:rPr>
  </w:style>
  <w:style w:type="character" w:customStyle="1" w:styleId="Heading7Char">
    <w:name w:val="Heading 7 Char"/>
    <w:basedOn w:val="DefaultParagraphFont"/>
    <w:link w:val="Heading7"/>
    <w:uiPriority w:val="9"/>
    <w:semiHidden/>
    <w:rsid w:val="008151C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151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151C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4F1505"/>
    <w:pPr>
      <w:framePr w:wrap="notBeside" w:vAnchor="text" w:hAnchor="text" w:y="1"/>
      <w:spacing w:before="360" w:after="120"/>
      <w:contextualSpacing/>
      <w:jc w:val="center"/>
    </w:pPr>
    <w:rPr>
      <w:rFonts w:asciiTheme="majorHAnsi" w:eastAsiaTheme="majorEastAsia" w:hAnsiTheme="majorHAnsi" w:cstheme="majorBidi"/>
      <w:b/>
      <w:color w:val="323231" w:themeColor="text2" w:themeShade="BF"/>
      <w:spacing w:val="5"/>
      <w:kern w:val="28"/>
      <w:sz w:val="28"/>
      <w:szCs w:val="52"/>
    </w:rPr>
  </w:style>
  <w:style w:type="character" w:customStyle="1" w:styleId="TitleChar">
    <w:name w:val="Title Char"/>
    <w:basedOn w:val="DefaultParagraphFont"/>
    <w:link w:val="Title"/>
    <w:uiPriority w:val="10"/>
    <w:rsid w:val="004F1505"/>
    <w:rPr>
      <w:rFonts w:asciiTheme="majorHAnsi" w:eastAsiaTheme="majorEastAsia" w:hAnsiTheme="majorHAnsi" w:cstheme="majorBidi"/>
      <w:b/>
      <w:color w:val="323231" w:themeColor="text2" w:themeShade="BF"/>
      <w:spacing w:val="5"/>
      <w:kern w:val="28"/>
      <w:sz w:val="28"/>
      <w:szCs w:val="52"/>
    </w:rPr>
  </w:style>
  <w:style w:type="paragraph" w:styleId="Subtitle">
    <w:name w:val="Subtitle"/>
    <w:basedOn w:val="Normal"/>
    <w:next w:val="Normal"/>
    <w:link w:val="SubtitleChar"/>
    <w:uiPriority w:val="11"/>
    <w:qFormat/>
    <w:rsid w:val="008151CA"/>
    <w:pPr>
      <w:numPr>
        <w:ilvl w:val="1"/>
      </w:numPr>
    </w:pPr>
    <w:rPr>
      <w:rFonts w:asciiTheme="majorHAnsi" w:eastAsiaTheme="majorEastAsia" w:hAnsiTheme="majorHAnsi" w:cstheme="majorBidi"/>
      <w:i/>
      <w:iCs/>
      <w:color w:val="797B7E" w:themeColor="accent1"/>
      <w:spacing w:val="15"/>
    </w:rPr>
  </w:style>
  <w:style w:type="character" w:customStyle="1" w:styleId="SubtitleChar">
    <w:name w:val="Subtitle Char"/>
    <w:basedOn w:val="DefaultParagraphFont"/>
    <w:link w:val="Subtitle"/>
    <w:uiPriority w:val="11"/>
    <w:rsid w:val="008151CA"/>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22"/>
    <w:qFormat/>
    <w:rsid w:val="008151CA"/>
    <w:rPr>
      <w:b/>
      <w:bCs/>
    </w:rPr>
  </w:style>
  <w:style w:type="character" w:styleId="Emphasis">
    <w:name w:val="Emphasis"/>
    <w:basedOn w:val="DefaultParagraphFont"/>
    <w:uiPriority w:val="20"/>
    <w:qFormat/>
    <w:rsid w:val="008151CA"/>
    <w:rPr>
      <w:i/>
      <w:iCs/>
    </w:rPr>
  </w:style>
  <w:style w:type="paragraph" w:styleId="NoSpacing">
    <w:name w:val="No Spacing"/>
    <w:link w:val="NoSpacingChar"/>
    <w:uiPriority w:val="1"/>
    <w:qFormat/>
    <w:rsid w:val="008151CA"/>
  </w:style>
  <w:style w:type="paragraph" w:styleId="IntenseQuote">
    <w:name w:val="Intense Quote"/>
    <w:basedOn w:val="Normal"/>
    <w:next w:val="Normal"/>
    <w:link w:val="IntenseQuoteChar"/>
    <w:uiPriority w:val="30"/>
    <w:qFormat/>
    <w:rsid w:val="008151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151CA"/>
    <w:rPr>
      <w:b/>
      <w:bCs/>
      <w:i/>
      <w:iCs/>
      <w:color w:val="797B7E" w:themeColor="accent1"/>
    </w:rPr>
  </w:style>
  <w:style w:type="character" w:styleId="SubtleEmphasis">
    <w:name w:val="Subtle Emphasis"/>
    <w:basedOn w:val="DefaultParagraphFont"/>
    <w:uiPriority w:val="19"/>
    <w:qFormat/>
    <w:rsid w:val="008151CA"/>
    <w:rPr>
      <w:i/>
      <w:iCs/>
      <w:color w:val="808080" w:themeColor="text1" w:themeTint="7F"/>
    </w:rPr>
  </w:style>
  <w:style w:type="character" w:styleId="IntenseEmphasis">
    <w:name w:val="Intense Emphasis"/>
    <w:basedOn w:val="DefaultParagraphFont"/>
    <w:uiPriority w:val="21"/>
    <w:qFormat/>
    <w:rsid w:val="008151CA"/>
    <w:rPr>
      <w:b/>
      <w:bCs/>
      <w:i/>
      <w:iCs/>
      <w:color w:val="797B7E" w:themeColor="accent1"/>
    </w:rPr>
  </w:style>
  <w:style w:type="character" w:styleId="SubtleReference">
    <w:name w:val="Subtle Reference"/>
    <w:basedOn w:val="DefaultParagraphFont"/>
    <w:uiPriority w:val="31"/>
    <w:qFormat/>
    <w:rsid w:val="008151CA"/>
    <w:rPr>
      <w:smallCaps/>
      <w:color w:val="F96A1B" w:themeColor="accent2"/>
      <w:u w:val="single"/>
    </w:rPr>
  </w:style>
  <w:style w:type="character" w:styleId="IntenseReference">
    <w:name w:val="Intense Reference"/>
    <w:basedOn w:val="DefaultParagraphFont"/>
    <w:uiPriority w:val="32"/>
    <w:qFormat/>
    <w:rsid w:val="008151CA"/>
    <w:rPr>
      <w:b/>
      <w:bCs/>
      <w:smallCaps/>
      <w:color w:val="F96A1B" w:themeColor="accent2"/>
      <w:spacing w:val="5"/>
      <w:u w:val="single"/>
    </w:rPr>
  </w:style>
  <w:style w:type="character" w:styleId="BookTitle">
    <w:name w:val="Book Title"/>
    <w:basedOn w:val="DefaultParagraphFont"/>
    <w:uiPriority w:val="33"/>
    <w:qFormat/>
    <w:rsid w:val="008151CA"/>
    <w:rPr>
      <w:b/>
      <w:bCs/>
      <w:smallCaps/>
      <w:spacing w:val="5"/>
    </w:rPr>
  </w:style>
  <w:style w:type="paragraph" w:styleId="TOCHeading">
    <w:name w:val="TOC Heading"/>
    <w:basedOn w:val="Heading1"/>
    <w:next w:val="Normal"/>
    <w:uiPriority w:val="39"/>
    <w:unhideWhenUsed/>
    <w:qFormat/>
    <w:rsid w:val="008151CA"/>
    <w:pPr>
      <w:outlineLvl w:val="9"/>
    </w:pPr>
  </w:style>
  <w:style w:type="paragraph" w:styleId="TOC1">
    <w:name w:val="toc 1"/>
    <w:basedOn w:val="Normal"/>
    <w:next w:val="Normal"/>
    <w:uiPriority w:val="39"/>
    <w:qFormat/>
    <w:rsid w:val="00D435EC"/>
    <w:pPr>
      <w:pBdr>
        <w:top w:val="double" w:sz="4" w:space="1" w:color="auto"/>
        <w:left w:val="double" w:sz="4" w:space="4" w:color="auto"/>
        <w:bottom w:val="double" w:sz="4" w:space="1" w:color="auto"/>
        <w:right w:val="double" w:sz="4" w:space="4" w:color="auto"/>
      </w:pBdr>
      <w:tabs>
        <w:tab w:val="left" w:pos="480"/>
        <w:tab w:val="right" w:pos="8640"/>
        <w:tab w:val="right" w:leader="dot" w:pos="10790"/>
      </w:tabs>
      <w:spacing w:after="100"/>
      <w:ind w:left="475" w:hanging="475"/>
    </w:pPr>
  </w:style>
  <w:style w:type="paragraph" w:styleId="TOC2">
    <w:name w:val="toc 2"/>
    <w:basedOn w:val="Normal"/>
    <w:next w:val="Normal"/>
    <w:autoRedefine/>
    <w:uiPriority w:val="39"/>
    <w:qFormat/>
    <w:rsid w:val="00411849"/>
    <w:pPr>
      <w:spacing w:after="100"/>
      <w:ind w:left="240"/>
    </w:pPr>
  </w:style>
  <w:style w:type="paragraph" w:styleId="TOC3">
    <w:name w:val="toc 3"/>
    <w:basedOn w:val="Normal"/>
    <w:next w:val="Normal"/>
    <w:autoRedefine/>
    <w:uiPriority w:val="39"/>
    <w:qFormat/>
    <w:rsid w:val="00245A67"/>
    <w:pPr>
      <w:spacing w:after="100"/>
      <w:ind w:left="480"/>
    </w:pPr>
  </w:style>
  <w:style w:type="paragraph" w:customStyle="1" w:styleId="l">
    <w:name w:val="l]"/>
    <w:basedOn w:val="Normal"/>
    <w:qFormat/>
    <w:rsid w:val="00CF6548"/>
    <w:pPr>
      <w:autoSpaceDE w:val="0"/>
      <w:autoSpaceDN w:val="0"/>
      <w:adjustRightInd w:val="0"/>
    </w:pPr>
    <w:rPr>
      <w:rFonts w:cs="Times New Roman"/>
      <w:lang w:val="sr-Cyrl-RS"/>
    </w:rPr>
  </w:style>
  <w:style w:type="paragraph" w:customStyle="1" w:styleId="JNclan1">
    <w:name w:val="JNclan1"/>
    <w:basedOn w:val="Normal"/>
    <w:next w:val="Normal"/>
    <w:autoRedefine/>
    <w:rsid w:val="006F0776"/>
    <w:pPr>
      <w:spacing w:after="120"/>
      <w:ind w:right="23"/>
    </w:pPr>
    <w:rPr>
      <w:rFonts w:eastAsia="TimesNewRomanPSMT" w:cs="Times New Roman"/>
      <w:bCs/>
      <w:iCs/>
      <w:spacing w:val="-1"/>
      <w:sz w:val="24"/>
      <w:lang w:val="sr-Cyrl-RS" w:eastAsia="ar-SA"/>
    </w:rPr>
  </w:style>
  <w:style w:type="paragraph" w:customStyle="1" w:styleId="StyleHeading1Left0Firstline0">
    <w:name w:val="Style Heading 1 + Left:  0&quot; First line:  0&quot;"/>
    <w:basedOn w:val="Heading1"/>
    <w:rsid w:val="0072208D"/>
    <w:pPr>
      <w:spacing w:before="240" w:after="120"/>
      <w:ind w:left="0" w:firstLine="0"/>
    </w:pPr>
    <w:rPr>
      <w:rFonts w:eastAsia="Times New Roman" w:cs="Times New Roman"/>
      <w:szCs w:val="20"/>
    </w:rPr>
  </w:style>
  <w:style w:type="paragraph" w:customStyle="1" w:styleId="TableContents">
    <w:name w:val="Table Contents"/>
    <w:basedOn w:val="Normal"/>
    <w:rsid w:val="005D4BB8"/>
    <w:pPr>
      <w:widowControl w:val="0"/>
      <w:suppressLineNumbers/>
      <w:suppressAutoHyphens/>
    </w:pPr>
    <w:rPr>
      <w:rFonts w:eastAsia="Lucida Sans Unicode" w:cs="Times New Roman"/>
      <w:kern w:val="1"/>
      <w:sz w:val="24"/>
      <w:lang w:val="sr-Cyrl-CS" w:eastAsia="en-US"/>
    </w:rPr>
  </w:style>
  <w:style w:type="paragraph" w:styleId="BodyTextIndent">
    <w:name w:val="Body Text Indent"/>
    <w:basedOn w:val="Normal"/>
    <w:link w:val="BodyTextIndentChar"/>
    <w:rsid w:val="001E3FCD"/>
    <w:pPr>
      <w:spacing w:after="120"/>
      <w:ind w:left="360"/>
    </w:pPr>
  </w:style>
  <w:style w:type="character" w:customStyle="1" w:styleId="BodyTextIndentChar">
    <w:name w:val="Body Text Indent Char"/>
    <w:basedOn w:val="DefaultParagraphFont"/>
    <w:link w:val="BodyTextIndent"/>
    <w:rsid w:val="001E3FCD"/>
    <w:rPr>
      <w:sz w:val="20"/>
    </w:rPr>
  </w:style>
  <w:style w:type="numbering" w:customStyle="1" w:styleId="StyleBulletedSymbolsymbolLeft025Hanging025">
    <w:name w:val="Style Bulleted Symbol (symbol) Left:  0.25&quot; Hanging:  0.25&quot;"/>
    <w:basedOn w:val="NoList"/>
    <w:rsid w:val="00B24A33"/>
    <w:pPr>
      <w:numPr>
        <w:numId w:val="3"/>
      </w:numPr>
    </w:pPr>
  </w:style>
  <w:style w:type="numbering" w:customStyle="1" w:styleId="StyleBulletedSymbolsymbolLeft025Hanging025Con">
    <w:name w:val="Style Bulleted Symbol (symbol) Left:  0.25&quot; Hanging:  0.25&quot; Con..."/>
    <w:basedOn w:val="NoList"/>
    <w:rsid w:val="00B24A33"/>
    <w:pPr>
      <w:numPr>
        <w:numId w:val="4"/>
      </w:numPr>
    </w:pPr>
  </w:style>
  <w:style w:type="character" w:customStyle="1" w:styleId="NoSpacingChar">
    <w:name w:val="No Spacing Char"/>
    <w:basedOn w:val="DefaultParagraphFont"/>
    <w:link w:val="NoSpacing"/>
    <w:uiPriority w:val="1"/>
    <w:rsid w:val="00D6604F"/>
  </w:style>
  <w:style w:type="table" w:customStyle="1" w:styleId="TableGrid2">
    <w:name w:val="Table Grid2"/>
    <w:basedOn w:val="TableNormal"/>
    <w:next w:val="TableGrid"/>
    <w:rsid w:val="003F64E1"/>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rsid w:val="00FB0F26"/>
    <w:pPr>
      <w:spacing w:before="120" w:after="120"/>
    </w:pPr>
    <w:rPr>
      <w:rFonts w:eastAsia="Times New Roman" w:cs="Times New Roman"/>
      <w:spacing w:val="-4"/>
      <w:sz w:val="24"/>
      <w:lang w:val="sr-Latn-CS" w:eastAsia="en-US"/>
    </w:rPr>
  </w:style>
  <w:style w:type="paragraph" w:customStyle="1" w:styleId="xl96">
    <w:name w:val="xl96"/>
    <w:basedOn w:val="Normal"/>
    <w:rsid w:val="007C5F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Malgun Gothic" w:hAnsi="Arial" w:cs="Arial"/>
      <w:b/>
      <w:bCs/>
      <w:sz w:val="22"/>
      <w:szCs w:val="22"/>
      <w:lang w:val="en-US" w:eastAsia="en-US"/>
    </w:rPr>
  </w:style>
  <w:style w:type="paragraph" w:customStyle="1" w:styleId="Default">
    <w:name w:val="Default"/>
    <w:rsid w:val="00C06D94"/>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4273">
      <w:bodyDiv w:val="1"/>
      <w:marLeft w:val="0"/>
      <w:marRight w:val="0"/>
      <w:marTop w:val="0"/>
      <w:marBottom w:val="0"/>
      <w:divBdr>
        <w:top w:val="none" w:sz="0" w:space="0" w:color="auto"/>
        <w:left w:val="none" w:sz="0" w:space="0" w:color="auto"/>
        <w:bottom w:val="none" w:sz="0" w:space="0" w:color="auto"/>
        <w:right w:val="none" w:sz="0" w:space="0" w:color="auto"/>
      </w:divBdr>
    </w:div>
    <w:div w:id="104661768">
      <w:bodyDiv w:val="1"/>
      <w:marLeft w:val="0"/>
      <w:marRight w:val="0"/>
      <w:marTop w:val="0"/>
      <w:marBottom w:val="0"/>
      <w:divBdr>
        <w:top w:val="none" w:sz="0" w:space="0" w:color="auto"/>
        <w:left w:val="none" w:sz="0" w:space="0" w:color="auto"/>
        <w:bottom w:val="none" w:sz="0" w:space="0" w:color="auto"/>
        <w:right w:val="none" w:sz="0" w:space="0" w:color="auto"/>
      </w:divBdr>
    </w:div>
    <w:div w:id="237909147">
      <w:bodyDiv w:val="1"/>
      <w:marLeft w:val="0"/>
      <w:marRight w:val="0"/>
      <w:marTop w:val="0"/>
      <w:marBottom w:val="0"/>
      <w:divBdr>
        <w:top w:val="none" w:sz="0" w:space="0" w:color="auto"/>
        <w:left w:val="none" w:sz="0" w:space="0" w:color="auto"/>
        <w:bottom w:val="none" w:sz="0" w:space="0" w:color="auto"/>
        <w:right w:val="none" w:sz="0" w:space="0" w:color="auto"/>
      </w:divBdr>
    </w:div>
    <w:div w:id="285814742">
      <w:bodyDiv w:val="1"/>
      <w:marLeft w:val="0"/>
      <w:marRight w:val="0"/>
      <w:marTop w:val="0"/>
      <w:marBottom w:val="0"/>
      <w:divBdr>
        <w:top w:val="none" w:sz="0" w:space="0" w:color="auto"/>
        <w:left w:val="none" w:sz="0" w:space="0" w:color="auto"/>
        <w:bottom w:val="none" w:sz="0" w:space="0" w:color="auto"/>
        <w:right w:val="none" w:sz="0" w:space="0" w:color="auto"/>
      </w:divBdr>
    </w:div>
    <w:div w:id="297687027">
      <w:bodyDiv w:val="1"/>
      <w:marLeft w:val="0"/>
      <w:marRight w:val="0"/>
      <w:marTop w:val="0"/>
      <w:marBottom w:val="0"/>
      <w:divBdr>
        <w:top w:val="none" w:sz="0" w:space="0" w:color="auto"/>
        <w:left w:val="none" w:sz="0" w:space="0" w:color="auto"/>
        <w:bottom w:val="none" w:sz="0" w:space="0" w:color="auto"/>
        <w:right w:val="none" w:sz="0" w:space="0" w:color="auto"/>
      </w:divBdr>
    </w:div>
    <w:div w:id="399183229">
      <w:bodyDiv w:val="1"/>
      <w:marLeft w:val="0"/>
      <w:marRight w:val="0"/>
      <w:marTop w:val="0"/>
      <w:marBottom w:val="0"/>
      <w:divBdr>
        <w:top w:val="none" w:sz="0" w:space="0" w:color="auto"/>
        <w:left w:val="none" w:sz="0" w:space="0" w:color="auto"/>
        <w:bottom w:val="none" w:sz="0" w:space="0" w:color="auto"/>
        <w:right w:val="none" w:sz="0" w:space="0" w:color="auto"/>
      </w:divBdr>
    </w:div>
    <w:div w:id="504587154">
      <w:bodyDiv w:val="1"/>
      <w:marLeft w:val="0"/>
      <w:marRight w:val="0"/>
      <w:marTop w:val="0"/>
      <w:marBottom w:val="0"/>
      <w:divBdr>
        <w:top w:val="none" w:sz="0" w:space="0" w:color="auto"/>
        <w:left w:val="none" w:sz="0" w:space="0" w:color="auto"/>
        <w:bottom w:val="none" w:sz="0" w:space="0" w:color="auto"/>
        <w:right w:val="none" w:sz="0" w:space="0" w:color="auto"/>
      </w:divBdr>
    </w:div>
    <w:div w:id="813833189">
      <w:bodyDiv w:val="1"/>
      <w:marLeft w:val="0"/>
      <w:marRight w:val="0"/>
      <w:marTop w:val="0"/>
      <w:marBottom w:val="0"/>
      <w:divBdr>
        <w:top w:val="none" w:sz="0" w:space="0" w:color="auto"/>
        <w:left w:val="none" w:sz="0" w:space="0" w:color="auto"/>
        <w:bottom w:val="none" w:sz="0" w:space="0" w:color="auto"/>
        <w:right w:val="none" w:sz="0" w:space="0" w:color="auto"/>
      </w:divBdr>
      <w:divsChild>
        <w:div w:id="548884133">
          <w:marLeft w:val="0"/>
          <w:marRight w:val="0"/>
          <w:marTop w:val="0"/>
          <w:marBottom w:val="0"/>
          <w:divBdr>
            <w:top w:val="none" w:sz="0" w:space="0" w:color="auto"/>
            <w:left w:val="none" w:sz="0" w:space="0" w:color="auto"/>
            <w:bottom w:val="none" w:sz="0" w:space="0" w:color="auto"/>
            <w:right w:val="none" w:sz="0" w:space="0" w:color="auto"/>
          </w:divBdr>
          <w:divsChild>
            <w:div w:id="74670648">
              <w:marLeft w:val="1440"/>
              <w:marRight w:val="0"/>
              <w:marTop w:val="0"/>
              <w:marBottom w:val="0"/>
              <w:divBdr>
                <w:top w:val="none" w:sz="0" w:space="0" w:color="auto"/>
                <w:left w:val="none" w:sz="0" w:space="0" w:color="auto"/>
                <w:bottom w:val="none" w:sz="0" w:space="0" w:color="auto"/>
                <w:right w:val="none" w:sz="0" w:space="0" w:color="auto"/>
              </w:divBdr>
            </w:div>
            <w:div w:id="146171611">
              <w:marLeft w:val="1440"/>
              <w:marRight w:val="0"/>
              <w:marTop w:val="0"/>
              <w:marBottom w:val="0"/>
              <w:divBdr>
                <w:top w:val="none" w:sz="0" w:space="0" w:color="auto"/>
                <w:left w:val="none" w:sz="0" w:space="0" w:color="auto"/>
                <w:bottom w:val="none" w:sz="0" w:space="0" w:color="auto"/>
                <w:right w:val="none" w:sz="0" w:space="0" w:color="auto"/>
              </w:divBdr>
            </w:div>
            <w:div w:id="148832944">
              <w:marLeft w:val="1440"/>
              <w:marRight w:val="0"/>
              <w:marTop w:val="0"/>
              <w:marBottom w:val="0"/>
              <w:divBdr>
                <w:top w:val="none" w:sz="0" w:space="0" w:color="auto"/>
                <w:left w:val="none" w:sz="0" w:space="0" w:color="auto"/>
                <w:bottom w:val="none" w:sz="0" w:space="0" w:color="auto"/>
                <w:right w:val="none" w:sz="0" w:space="0" w:color="auto"/>
              </w:divBdr>
            </w:div>
            <w:div w:id="227696166">
              <w:marLeft w:val="1440"/>
              <w:marRight w:val="0"/>
              <w:marTop w:val="0"/>
              <w:marBottom w:val="0"/>
              <w:divBdr>
                <w:top w:val="none" w:sz="0" w:space="0" w:color="auto"/>
                <w:left w:val="none" w:sz="0" w:space="0" w:color="auto"/>
                <w:bottom w:val="none" w:sz="0" w:space="0" w:color="auto"/>
                <w:right w:val="none" w:sz="0" w:space="0" w:color="auto"/>
              </w:divBdr>
            </w:div>
            <w:div w:id="515462803">
              <w:marLeft w:val="1440"/>
              <w:marRight w:val="0"/>
              <w:marTop w:val="0"/>
              <w:marBottom w:val="0"/>
              <w:divBdr>
                <w:top w:val="none" w:sz="0" w:space="0" w:color="auto"/>
                <w:left w:val="none" w:sz="0" w:space="0" w:color="auto"/>
                <w:bottom w:val="none" w:sz="0" w:space="0" w:color="auto"/>
                <w:right w:val="none" w:sz="0" w:space="0" w:color="auto"/>
              </w:divBdr>
            </w:div>
            <w:div w:id="757672045">
              <w:marLeft w:val="1440"/>
              <w:marRight w:val="0"/>
              <w:marTop w:val="0"/>
              <w:marBottom w:val="0"/>
              <w:divBdr>
                <w:top w:val="none" w:sz="0" w:space="0" w:color="auto"/>
                <w:left w:val="none" w:sz="0" w:space="0" w:color="auto"/>
                <w:bottom w:val="none" w:sz="0" w:space="0" w:color="auto"/>
                <w:right w:val="none" w:sz="0" w:space="0" w:color="auto"/>
              </w:divBdr>
            </w:div>
            <w:div w:id="1509564905">
              <w:marLeft w:val="1440"/>
              <w:marRight w:val="0"/>
              <w:marTop w:val="0"/>
              <w:marBottom w:val="0"/>
              <w:divBdr>
                <w:top w:val="none" w:sz="0" w:space="0" w:color="auto"/>
                <w:left w:val="none" w:sz="0" w:space="0" w:color="auto"/>
                <w:bottom w:val="none" w:sz="0" w:space="0" w:color="auto"/>
                <w:right w:val="none" w:sz="0" w:space="0" w:color="auto"/>
              </w:divBdr>
            </w:div>
            <w:div w:id="1633512522">
              <w:marLeft w:val="1440"/>
              <w:marRight w:val="0"/>
              <w:marTop w:val="0"/>
              <w:marBottom w:val="0"/>
              <w:divBdr>
                <w:top w:val="none" w:sz="0" w:space="0" w:color="auto"/>
                <w:left w:val="none" w:sz="0" w:space="0" w:color="auto"/>
                <w:bottom w:val="none" w:sz="0" w:space="0" w:color="auto"/>
                <w:right w:val="none" w:sz="0" w:space="0" w:color="auto"/>
              </w:divBdr>
            </w:div>
            <w:div w:id="1698238465">
              <w:marLeft w:val="1440"/>
              <w:marRight w:val="0"/>
              <w:marTop w:val="0"/>
              <w:marBottom w:val="0"/>
              <w:divBdr>
                <w:top w:val="none" w:sz="0" w:space="0" w:color="auto"/>
                <w:left w:val="none" w:sz="0" w:space="0" w:color="auto"/>
                <w:bottom w:val="none" w:sz="0" w:space="0" w:color="auto"/>
                <w:right w:val="none" w:sz="0" w:space="0" w:color="auto"/>
              </w:divBdr>
            </w:div>
            <w:div w:id="178808704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935555557">
      <w:bodyDiv w:val="1"/>
      <w:marLeft w:val="0"/>
      <w:marRight w:val="0"/>
      <w:marTop w:val="0"/>
      <w:marBottom w:val="0"/>
      <w:divBdr>
        <w:top w:val="none" w:sz="0" w:space="0" w:color="auto"/>
        <w:left w:val="none" w:sz="0" w:space="0" w:color="auto"/>
        <w:bottom w:val="none" w:sz="0" w:space="0" w:color="auto"/>
        <w:right w:val="none" w:sz="0" w:space="0" w:color="auto"/>
      </w:divBdr>
    </w:div>
    <w:div w:id="1408309659">
      <w:bodyDiv w:val="1"/>
      <w:marLeft w:val="0"/>
      <w:marRight w:val="0"/>
      <w:marTop w:val="0"/>
      <w:marBottom w:val="0"/>
      <w:divBdr>
        <w:top w:val="none" w:sz="0" w:space="0" w:color="auto"/>
        <w:left w:val="none" w:sz="0" w:space="0" w:color="auto"/>
        <w:bottom w:val="none" w:sz="0" w:space="0" w:color="auto"/>
        <w:right w:val="none" w:sz="0" w:space="0" w:color="auto"/>
      </w:divBdr>
    </w:div>
    <w:div w:id="1450006677">
      <w:bodyDiv w:val="1"/>
      <w:marLeft w:val="0"/>
      <w:marRight w:val="0"/>
      <w:marTop w:val="0"/>
      <w:marBottom w:val="0"/>
      <w:divBdr>
        <w:top w:val="none" w:sz="0" w:space="0" w:color="auto"/>
        <w:left w:val="none" w:sz="0" w:space="0" w:color="auto"/>
        <w:bottom w:val="none" w:sz="0" w:space="0" w:color="auto"/>
        <w:right w:val="none" w:sz="0" w:space="0" w:color="auto"/>
      </w:divBdr>
    </w:div>
    <w:div w:id="1623460538">
      <w:bodyDiv w:val="1"/>
      <w:marLeft w:val="0"/>
      <w:marRight w:val="0"/>
      <w:marTop w:val="0"/>
      <w:marBottom w:val="0"/>
      <w:divBdr>
        <w:top w:val="none" w:sz="0" w:space="0" w:color="auto"/>
        <w:left w:val="none" w:sz="0" w:space="0" w:color="auto"/>
        <w:bottom w:val="none" w:sz="0" w:space="0" w:color="auto"/>
        <w:right w:val="none" w:sz="0" w:space="0" w:color="auto"/>
      </w:divBdr>
      <w:divsChild>
        <w:div w:id="273442062">
          <w:marLeft w:val="0"/>
          <w:marRight w:val="0"/>
          <w:marTop w:val="0"/>
          <w:marBottom w:val="0"/>
          <w:divBdr>
            <w:top w:val="none" w:sz="0" w:space="0" w:color="auto"/>
            <w:left w:val="none" w:sz="0" w:space="0" w:color="auto"/>
            <w:bottom w:val="none" w:sz="0" w:space="0" w:color="auto"/>
            <w:right w:val="none" w:sz="0" w:space="0" w:color="auto"/>
          </w:divBdr>
        </w:div>
        <w:div w:id="303701284">
          <w:marLeft w:val="0"/>
          <w:marRight w:val="0"/>
          <w:marTop w:val="0"/>
          <w:marBottom w:val="0"/>
          <w:divBdr>
            <w:top w:val="none" w:sz="0" w:space="0" w:color="auto"/>
            <w:left w:val="none" w:sz="0" w:space="0" w:color="auto"/>
            <w:bottom w:val="none" w:sz="0" w:space="0" w:color="auto"/>
            <w:right w:val="none" w:sz="0" w:space="0" w:color="auto"/>
          </w:divBdr>
        </w:div>
        <w:div w:id="575743572">
          <w:marLeft w:val="0"/>
          <w:marRight w:val="0"/>
          <w:marTop w:val="0"/>
          <w:marBottom w:val="0"/>
          <w:divBdr>
            <w:top w:val="none" w:sz="0" w:space="0" w:color="auto"/>
            <w:left w:val="none" w:sz="0" w:space="0" w:color="auto"/>
            <w:bottom w:val="none" w:sz="0" w:space="0" w:color="auto"/>
            <w:right w:val="none" w:sz="0" w:space="0" w:color="auto"/>
          </w:divBdr>
        </w:div>
        <w:div w:id="648948964">
          <w:marLeft w:val="0"/>
          <w:marRight w:val="0"/>
          <w:marTop w:val="0"/>
          <w:marBottom w:val="0"/>
          <w:divBdr>
            <w:top w:val="none" w:sz="0" w:space="0" w:color="auto"/>
            <w:left w:val="none" w:sz="0" w:space="0" w:color="auto"/>
            <w:bottom w:val="none" w:sz="0" w:space="0" w:color="auto"/>
            <w:right w:val="none" w:sz="0" w:space="0" w:color="auto"/>
          </w:divBdr>
        </w:div>
        <w:div w:id="811946747">
          <w:marLeft w:val="0"/>
          <w:marRight w:val="0"/>
          <w:marTop w:val="0"/>
          <w:marBottom w:val="0"/>
          <w:divBdr>
            <w:top w:val="none" w:sz="0" w:space="0" w:color="auto"/>
            <w:left w:val="none" w:sz="0" w:space="0" w:color="auto"/>
            <w:bottom w:val="none" w:sz="0" w:space="0" w:color="auto"/>
            <w:right w:val="none" w:sz="0" w:space="0" w:color="auto"/>
          </w:divBdr>
        </w:div>
        <w:div w:id="930551807">
          <w:marLeft w:val="0"/>
          <w:marRight w:val="0"/>
          <w:marTop w:val="0"/>
          <w:marBottom w:val="0"/>
          <w:divBdr>
            <w:top w:val="none" w:sz="0" w:space="0" w:color="auto"/>
            <w:left w:val="none" w:sz="0" w:space="0" w:color="auto"/>
            <w:bottom w:val="none" w:sz="0" w:space="0" w:color="auto"/>
            <w:right w:val="none" w:sz="0" w:space="0" w:color="auto"/>
          </w:divBdr>
        </w:div>
        <w:div w:id="1308976839">
          <w:marLeft w:val="0"/>
          <w:marRight w:val="0"/>
          <w:marTop w:val="0"/>
          <w:marBottom w:val="0"/>
          <w:divBdr>
            <w:top w:val="none" w:sz="0" w:space="0" w:color="auto"/>
            <w:left w:val="none" w:sz="0" w:space="0" w:color="auto"/>
            <w:bottom w:val="none" w:sz="0" w:space="0" w:color="auto"/>
            <w:right w:val="none" w:sz="0" w:space="0" w:color="auto"/>
          </w:divBdr>
        </w:div>
        <w:div w:id="1433010563">
          <w:marLeft w:val="0"/>
          <w:marRight w:val="0"/>
          <w:marTop w:val="0"/>
          <w:marBottom w:val="0"/>
          <w:divBdr>
            <w:top w:val="none" w:sz="0" w:space="0" w:color="auto"/>
            <w:left w:val="none" w:sz="0" w:space="0" w:color="auto"/>
            <w:bottom w:val="none" w:sz="0" w:space="0" w:color="auto"/>
            <w:right w:val="none" w:sz="0" w:space="0" w:color="auto"/>
          </w:divBdr>
        </w:div>
        <w:div w:id="1507331834">
          <w:marLeft w:val="0"/>
          <w:marRight w:val="0"/>
          <w:marTop w:val="0"/>
          <w:marBottom w:val="0"/>
          <w:divBdr>
            <w:top w:val="none" w:sz="0" w:space="0" w:color="auto"/>
            <w:left w:val="none" w:sz="0" w:space="0" w:color="auto"/>
            <w:bottom w:val="none" w:sz="0" w:space="0" w:color="auto"/>
            <w:right w:val="none" w:sz="0" w:space="0" w:color="auto"/>
          </w:divBdr>
        </w:div>
        <w:div w:id="1610812994">
          <w:marLeft w:val="0"/>
          <w:marRight w:val="0"/>
          <w:marTop w:val="0"/>
          <w:marBottom w:val="0"/>
          <w:divBdr>
            <w:top w:val="none" w:sz="0" w:space="0" w:color="auto"/>
            <w:left w:val="none" w:sz="0" w:space="0" w:color="auto"/>
            <w:bottom w:val="none" w:sz="0" w:space="0" w:color="auto"/>
            <w:right w:val="none" w:sz="0" w:space="0" w:color="auto"/>
          </w:divBdr>
        </w:div>
        <w:div w:id="1785077221">
          <w:marLeft w:val="0"/>
          <w:marRight w:val="0"/>
          <w:marTop w:val="0"/>
          <w:marBottom w:val="0"/>
          <w:divBdr>
            <w:top w:val="none" w:sz="0" w:space="0" w:color="auto"/>
            <w:left w:val="none" w:sz="0" w:space="0" w:color="auto"/>
            <w:bottom w:val="none" w:sz="0" w:space="0" w:color="auto"/>
            <w:right w:val="none" w:sz="0" w:space="0" w:color="auto"/>
          </w:divBdr>
        </w:div>
        <w:div w:id="1981111619">
          <w:marLeft w:val="0"/>
          <w:marRight w:val="0"/>
          <w:marTop w:val="0"/>
          <w:marBottom w:val="0"/>
          <w:divBdr>
            <w:top w:val="none" w:sz="0" w:space="0" w:color="auto"/>
            <w:left w:val="none" w:sz="0" w:space="0" w:color="auto"/>
            <w:bottom w:val="none" w:sz="0" w:space="0" w:color="auto"/>
            <w:right w:val="none" w:sz="0" w:space="0" w:color="auto"/>
          </w:divBdr>
        </w:div>
        <w:div w:id="2002270321">
          <w:marLeft w:val="0"/>
          <w:marRight w:val="0"/>
          <w:marTop w:val="0"/>
          <w:marBottom w:val="0"/>
          <w:divBdr>
            <w:top w:val="none" w:sz="0" w:space="0" w:color="auto"/>
            <w:left w:val="none" w:sz="0" w:space="0" w:color="auto"/>
            <w:bottom w:val="none" w:sz="0" w:space="0" w:color="auto"/>
            <w:right w:val="none" w:sz="0" w:space="0" w:color="auto"/>
          </w:divBdr>
        </w:div>
        <w:div w:id="2007442335">
          <w:marLeft w:val="0"/>
          <w:marRight w:val="0"/>
          <w:marTop w:val="0"/>
          <w:marBottom w:val="0"/>
          <w:divBdr>
            <w:top w:val="none" w:sz="0" w:space="0" w:color="auto"/>
            <w:left w:val="none" w:sz="0" w:space="0" w:color="auto"/>
            <w:bottom w:val="none" w:sz="0" w:space="0" w:color="auto"/>
            <w:right w:val="none" w:sz="0" w:space="0" w:color="auto"/>
          </w:divBdr>
        </w:div>
        <w:div w:id="2033874391">
          <w:marLeft w:val="0"/>
          <w:marRight w:val="0"/>
          <w:marTop w:val="0"/>
          <w:marBottom w:val="0"/>
          <w:divBdr>
            <w:top w:val="none" w:sz="0" w:space="0" w:color="auto"/>
            <w:left w:val="none" w:sz="0" w:space="0" w:color="auto"/>
            <w:bottom w:val="none" w:sz="0" w:space="0" w:color="auto"/>
            <w:right w:val="none" w:sz="0" w:space="0" w:color="auto"/>
          </w:divBdr>
        </w:div>
        <w:div w:id="2064333400">
          <w:marLeft w:val="0"/>
          <w:marRight w:val="0"/>
          <w:marTop w:val="0"/>
          <w:marBottom w:val="0"/>
          <w:divBdr>
            <w:top w:val="none" w:sz="0" w:space="0" w:color="auto"/>
            <w:left w:val="none" w:sz="0" w:space="0" w:color="auto"/>
            <w:bottom w:val="none" w:sz="0" w:space="0" w:color="auto"/>
            <w:right w:val="none" w:sz="0" w:space="0" w:color="auto"/>
          </w:divBdr>
        </w:div>
      </w:divsChild>
    </w:div>
    <w:div w:id="1733235025">
      <w:bodyDiv w:val="1"/>
      <w:marLeft w:val="0"/>
      <w:marRight w:val="0"/>
      <w:marTop w:val="0"/>
      <w:marBottom w:val="0"/>
      <w:divBdr>
        <w:top w:val="none" w:sz="0" w:space="0" w:color="auto"/>
        <w:left w:val="none" w:sz="0" w:space="0" w:color="auto"/>
        <w:bottom w:val="none" w:sz="0" w:space="0" w:color="auto"/>
        <w:right w:val="none" w:sz="0" w:space="0" w:color="auto"/>
      </w:divBdr>
    </w:div>
    <w:div w:id="1902133626">
      <w:bodyDiv w:val="1"/>
      <w:marLeft w:val="0"/>
      <w:marRight w:val="0"/>
      <w:marTop w:val="0"/>
      <w:marBottom w:val="0"/>
      <w:divBdr>
        <w:top w:val="none" w:sz="0" w:space="0" w:color="auto"/>
        <w:left w:val="none" w:sz="0" w:space="0" w:color="auto"/>
        <w:bottom w:val="none" w:sz="0" w:space="0" w:color="auto"/>
        <w:right w:val="none" w:sz="0" w:space="0" w:color="auto"/>
      </w:divBdr>
    </w:div>
    <w:div w:id="1972713263">
      <w:bodyDiv w:val="1"/>
      <w:marLeft w:val="0"/>
      <w:marRight w:val="0"/>
      <w:marTop w:val="0"/>
      <w:marBottom w:val="0"/>
      <w:divBdr>
        <w:top w:val="none" w:sz="0" w:space="0" w:color="auto"/>
        <w:left w:val="none" w:sz="0" w:space="0" w:color="auto"/>
        <w:bottom w:val="none" w:sz="0" w:space="0" w:color="auto"/>
        <w:right w:val="none" w:sz="0" w:space="0" w:color="auto"/>
      </w:divBdr>
    </w:div>
    <w:div w:id="21034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naslov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2BCFE-0D10-478D-BAA3-B55B0C4E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12040</Words>
  <Characters>68631</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80510</CharactersWithSpaces>
  <SharedDoc>false</SharedDoc>
  <HLinks>
    <vt:vector size="18" baseType="variant">
      <vt:variant>
        <vt:i4>6881358</vt:i4>
      </vt:variant>
      <vt:variant>
        <vt:i4>6</vt:i4>
      </vt:variant>
      <vt:variant>
        <vt:i4>0</vt:i4>
      </vt:variant>
      <vt:variant>
        <vt:i4>5</vt:i4>
      </vt:variant>
      <vt:variant>
        <vt:lpwstr>mailto:tender@piu.rs</vt:lpwstr>
      </vt:variant>
      <vt:variant>
        <vt:lpwstr/>
      </vt:variant>
      <vt:variant>
        <vt:i4>6881358</vt:i4>
      </vt:variant>
      <vt:variant>
        <vt:i4>3</vt:i4>
      </vt:variant>
      <vt:variant>
        <vt:i4>0</vt:i4>
      </vt:variant>
      <vt:variant>
        <vt:i4>5</vt:i4>
      </vt:variant>
      <vt:variant>
        <vt:lpwstr>mailto:tender@piu.rs</vt:lpwstr>
      </vt:variant>
      <vt:variant>
        <vt:lpwstr/>
      </vt:variant>
      <vt:variant>
        <vt:i4>7536740</vt:i4>
      </vt:variant>
      <vt:variant>
        <vt:i4>0</vt:i4>
      </vt:variant>
      <vt:variant>
        <vt:i4>0</vt:i4>
      </vt:variant>
      <vt:variant>
        <vt:i4>5</vt:i4>
      </vt:variant>
      <vt:variant>
        <vt:lpwstr>http://www.piu.rs/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Strahinja Djuricanin</dc:creator>
  <cp:lastModifiedBy>Tea Hasimbegovic</cp:lastModifiedBy>
  <cp:revision>10</cp:revision>
  <cp:lastPrinted>2014-05-21T08:51:00Z</cp:lastPrinted>
  <dcterms:created xsi:type="dcterms:W3CDTF">2014-05-16T12:08:00Z</dcterms:created>
  <dcterms:modified xsi:type="dcterms:W3CDTF">2014-05-21T08:51:00Z</dcterms:modified>
</cp:coreProperties>
</file>