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45" w:rsidRPr="000C3622" w:rsidRDefault="00D35845">
      <w:pPr>
        <w:rPr>
          <w:lang w:val="sr-Cyrl-RS"/>
        </w:rPr>
      </w:pPr>
    </w:p>
    <w:p w:rsidR="009B5B9E" w:rsidRPr="00E14C1A" w:rsidRDefault="00317E4E">
      <w:r>
        <w:rPr>
          <w:noProof/>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5AD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rsidR="009B5B9E" w:rsidRDefault="009B5B9E">
      <w:pPr>
        <w:rPr>
          <w:lang w:val="sr-Cyrl-CS"/>
        </w:rPr>
      </w:pPr>
    </w:p>
    <w:p w:rsidR="00C82206" w:rsidRDefault="00C82206">
      <w:pPr>
        <w:pStyle w:val="Heading3"/>
      </w:pPr>
    </w:p>
    <w:p w:rsidR="00C82206" w:rsidRDefault="00C82206">
      <w:pPr>
        <w:pStyle w:val="Heading3"/>
      </w:pPr>
    </w:p>
    <w:p w:rsidR="009B5B9E" w:rsidRPr="00E910DC" w:rsidRDefault="00BB763D">
      <w:pPr>
        <w:jc w:val="center"/>
        <w:rPr>
          <w:b/>
          <w:lang w:val="sr-Cyrl-CS"/>
        </w:rPr>
      </w:pPr>
      <w:r w:rsidRPr="00AA16E3">
        <w:rPr>
          <w:b/>
          <w:lang w:val="sr-Cyrl-CS"/>
        </w:rPr>
        <w:t>''Јединица за управљање пројектима у јавном сектору''</w:t>
      </w:r>
      <w:r w:rsidR="00E910DC" w:rsidRPr="00E910DC">
        <w:rPr>
          <w:b/>
          <w:lang w:val="sr-Cyrl-CS"/>
        </w:rPr>
        <w:t xml:space="preserve"> д.о.о Београд</w:t>
      </w:r>
    </w:p>
    <w:p w:rsidR="009B5B9E" w:rsidRPr="00BF0FA5" w:rsidRDefault="00E910DC">
      <w:pPr>
        <w:jc w:val="center"/>
        <w:rPr>
          <w:lang w:val="sr-Cyrl-CS"/>
        </w:rPr>
      </w:pPr>
      <w:r>
        <w:rPr>
          <w:lang w:val="sr-Cyrl-CS"/>
        </w:rPr>
        <w:t>Немањина 22-26, Београд</w:t>
      </w:r>
    </w:p>
    <w:p w:rsidR="00871DED" w:rsidRPr="00BF0FA5" w:rsidRDefault="00871DED">
      <w:pPr>
        <w:jc w:val="center"/>
        <w:rPr>
          <w:lang w:val="sr-Latn-CS"/>
        </w:rPr>
      </w:pPr>
    </w:p>
    <w:p w:rsidR="00871DED" w:rsidRPr="00BF0FA5" w:rsidRDefault="00FA2DD0" w:rsidP="00FA2DD0">
      <w:pPr>
        <w:tabs>
          <w:tab w:val="left" w:pos="2520"/>
        </w:tabs>
        <w:rPr>
          <w:lang w:val="sr-Latn-CS"/>
        </w:rPr>
      </w:pPr>
      <w:r>
        <w:rPr>
          <w:lang w:val="sr-Latn-CS"/>
        </w:rPr>
        <w:tab/>
      </w:r>
    </w:p>
    <w:p w:rsidR="009B5B9E" w:rsidRPr="00BF0FA5" w:rsidRDefault="009B5B9E">
      <w:pPr>
        <w:jc w:val="center"/>
        <w:rPr>
          <w:lang w:val="sr-Cyrl-CS"/>
        </w:rPr>
      </w:pPr>
    </w:p>
    <w:p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8C07D4" w:rsidRDefault="00405400" w:rsidP="00C82206">
      <w:pPr>
        <w:jc w:val="center"/>
        <w:rPr>
          <w:b/>
          <w:lang w:val="sr-Cyrl-RS"/>
        </w:rPr>
      </w:pPr>
      <w:r w:rsidRPr="00405400">
        <w:rPr>
          <w:b/>
          <w:lang w:val="sr-Cyrl-RS"/>
        </w:rPr>
        <w:t>ЈАВНА НАБАВКА МАЛЕ ВРЕДНОСТИ</w:t>
      </w:r>
    </w:p>
    <w:p w:rsidR="00BB763D" w:rsidRPr="00BB763D" w:rsidRDefault="00BB763D" w:rsidP="00C82206">
      <w:pPr>
        <w:jc w:val="center"/>
        <w:rPr>
          <w:b/>
        </w:rPr>
      </w:pPr>
      <w:r>
        <w:rPr>
          <w:b/>
        </w:rPr>
        <w:t>-</w:t>
      </w:r>
      <w:r>
        <w:rPr>
          <w:b/>
          <w:lang w:val="sr-Cyrl-CS"/>
        </w:rPr>
        <w:t>РАДИ ЗАКЉУЧЕЊА ОКВИРНОГ СПОРАЗУМА</w:t>
      </w:r>
      <w:r>
        <w:rPr>
          <w:b/>
        </w:rPr>
        <w:t>-</w:t>
      </w:r>
    </w:p>
    <w:p w:rsidR="00871DED" w:rsidRPr="00BF0FA5" w:rsidRDefault="00871DED">
      <w:pPr>
        <w:rPr>
          <w:lang w:val="sr-Latn-CS"/>
        </w:rPr>
      </w:pPr>
    </w:p>
    <w:p w:rsidR="009B5B9E" w:rsidRPr="00BF0FA5" w:rsidRDefault="009B5B9E">
      <w:pPr>
        <w:rPr>
          <w:lang w:val="sr-Cyrl-CS"/>
        </w:rPr>
      </w:pPr>
    </w:p>
    <w:p w:rsidR="00E910DC" w:rsidRPr="002C32BD" w:rsidRDefault="009A222D" w:rsidP="002B0B0F">
      <w:pPr>
        <w:jc w:val="center"/>
        <w:rPr>
          <w:i/>
          <w:lang w:val="sr-Cyrl-CS"/>
        </w:rPr>
      </w:pPr>
      <w:r w:rsidRPr="002C32BD">
        <w:rPr>
          <w:lang w:val="sr-Cyrl-CS"/>
        </w:rPr>
        <w:t>Набавка канцеларијског материјал</w:t>
      </w:r>
      <w:r w:rsidR="00775413" w:rsidRPr="002C32BD">
        <w:rPr>
          <w:lang w:val="sr-Cyrl-CS"/>
        </w:rPr>
        <w:t>а</w:t>
      </w:r>
    </w:p>
    <w:p w:rsidR="00E14C1A" w:rsidRPr="002C32BD" w:rsidRDefault="00E14C1A">
      <w:pPr>
        <w:jc w:val="center"/>
        <w:rPr>
          <w:lang w:val="sr-Cyrl-CS"/>
        </w:rPr>
      </w:pPr>
    </w:p>
    <w:p w:rsidR="00347416" w:rsidRPr="002C32BD" w:rsidRDefault="00347416">
      <w:pPr>
        <w:jc w:val="center"/>
        <w:rPr>
          <w:b/>
        </w:rPr>
      </w:pPr>
    </w:p>
    <w:p w:rsidR="00C82206" w:rsidRPr="00DF114F" w:rsidRDefault="00BB763D" w:rsidP="00BB763D">
      <w:pPr>
        <w:jc w:val="center"/>
        <w:rPr>
          <w:sz w:val="28"/>
          <w:szCs w:val="28"/>
        </w:rPr>
      </w:pPr>
      <w:r w:rsidRPr="00116C2E">
        <w:rPr>
          <w:b/>
          <w:lang w:val="sr-Cyrl-CS"/>
        </w:rPr>
        <w:t>ОС/1-2017/</w:t>
      </w:r>
      <w:r>
        <w:rPr>
          <w:b/>
          <w:lang w:val="sr-Cyrl-CS"/>
        </w:rPr>
        <w:t>Д</w:t>
      </w: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4615E6" w:rsidRPr="00DF114F" w:rsidRDefault="004615E6" w:rsidP="005252EF">
      <w:pPr>
        <w:rPr>
          <w:sz w:val="28"/>
          <w:szCs w:val="28"/>
        </w:rPr>
      </w:pPr>
    </w:p>
    <w:p w:rsidR="00F9568F" w:rsidRPr="00DF114F" w:rsidRDefault="009B5B9E" w:rsidP="00025632">
      <w:pPr>
        <w:rPr>
          <w:sz w:val="28"/>
          <w:szCs w:val="28"/>
          <w:lang w:val="sr-Cyrl-CS"/>
        </w:rPr>
      </w:pPr>
      <w:r w:rsidRPr="00DF114F">
        <w:rPr>
          <w:sz w:val="28"/>
          <w:szCs w:val="28"/>
          <w:lang w:val="sr-Cyrl-CS"/>
        </w:rPr>
        <w:tab/>
      </w:r>
    </w:p>
    <w:p w:rsidR="00F149F5" w:rsidRPr="00DF114F" w:rsidRDefault="00F149F5" w:rsidP="004615E6">
      <w:pPr>
        <w:rPr>
          <w:b/>
          <w:i/>
        </w:rPr>
      </w:pPr>
    </w:p>
    <w:p w:rsidR="004615E6" w:rsidRPr="00DF114F" w:rsidRDefault="004615E6" w:rsidP="004615E6">
      <w:pPr>
        <w:rPr>
          <w:b/>
          <w:i/>
        </w:rPr>
      </w:pPr>
    </w:p>
    <w:p w:rsidR="00F149F5" w:rsidRPr="00DF114F" w:rsidRDefault="00F149F5">
      <w:pPr>
        <w:jc w:val="center"/>
        <w:rPr>
          <w:b/>
          <w:i/>
          <w:lang w:val="sr-Cyrl-CS"/>
        </w:rPr>
      </w:pPr>
    </w:p>
    <w:p w:rsidR="00F149F5" w:rsidRPr="00DF114F" w:rsidRDefault="00F149F5">
      <w:pPr>
        <w:jc w:val="center"/>
        <w:rPr>
          <w:sz w:val="28"/>
          <w:szCs w:val="28"/>
          <w:lang w:val="sr-Latn-CS"/>
        </w:rPr>
      </w:pPr>
    </w:p>
    <w:p w:rsidR="00090673" w:rsidRPr="00E22FD6" w:rsidRDefault="00090673" w:rsidP="00090673">
      <w:pPr>
        <w:jc w:val="center"/>
        <w:rPr>
          <w:b/>
          <w:i/>
          <w:noProof/>
          <w:lang w:val="sr-Cyrl-CS"/>
        </w:rPr>
      </w:pPr>
      <w:r w:rsidRPr="00E22FD6">
        <w:rPr>
          <w:b/>
          <w:i/>
          <w:noProof/>
          <w:lang w:val="sr-Cyrl-CS"/>
        </w:rPr>
        <w:t xml:space="preserve">Рок за достављање понуда: </w:t>
      </w:r>
      <w:r w:rsidRPr="00877145">
        <w:rPr>
          <w:b/>
          <w:i/>
          <w:noProof/>
          <w:lang w:val="sr-Cyrl-CS"/>
        </w:rPr>
        <w:t xml:space="preserve">закључно са </w:t>
      </w:r>
      <w:bookmarkStart w:id="0" w:name="_GoBack"/>
      <w:r w:rsidR="00D0288E">
        <w:rPr>
          <w:b/>
          <w:i/>
          <w:noProof/>
          <w:lang w:val="sr-Cyrl-RS"/>
        </w:rPr>
        <w:t>23</w:t>
      </w:r>
      <w:bookmarkEnd w:id="0"/>
      <w:r w:rsidR="00BB763D" w:rsidRPr="00877145">
        <w:rPr>
          <w:b/>
          <w:i/>
          <w:noProof/>
          <w:lang w:val="sr-Cyrl-RS"/>
        </w:rPr>
        <w:t>.06</w:t>
      </w:r>
      <w:r w:rsidR="00C14D16" w:rsidRPr="00877145">
        <w:rPr>
          <w:b/>
          <w:i/>
          <w:noProof/>
          <w:lang w:val="sr-Cyrl-RS"/>
        </w:rPr>
        <w:t>.201</w:t>
      </w:r>
      <w:r w:rsidR="00BB763D" w:rsidRPr="00877145">
        <w:rPr>
          <w:b/>
          <w:i/>
          <w:noProof/>
          <w:lang w:val="sr-Cyrl-RS"/>
        </w:rPr>
        <w:t>7</w:t>
      </w:r>
      <w:r w:rsidR="00C14D16" w:rsidRPr="00877145">
        <w:rPr>
          <w:b/>
          <w:i/>
          <w:noProof/>
          <w:lang w:val="sr-Cyrl-RS"/>
        </w:rPr>
        <w:t xml:space="preserve">. </w:t>
      </w:r>
      <w:r w:rsidRPr="00877145">
        <w:rPr>
          <w:b/>
          <w:i/>
          <w:noProof/>
          <w:lang w:val="sr-Cyrl-CS"/>
        </w:rPr>
        <w:t xml:space="preserve">године, до </w:t>
      </w:r>
      <w:r w:rsidR="00C14D16" w:rsidRPr="00877145">
        <w:rPr>
          <w:b/>
          <w:i/>
          <w:noProof/>
          <w:lang w:val="sr-Cyrl-CS"/>
        </w:rPr>
        <w:t>12</w:t>
      </w:r>
      <w:r w:rsidR="00391A50" w:rsidRPr="00877145">
        <w:rPr>
          <w:b/>
          <w:i/>
          <w:noProof/>
          <w:shd w:val="clear" w:color="auto" w:fill="FFFFFF" w:themeFill="background1"/>
        </w:rPr>
        <w:t>,00</w:t>
      </w:r>
      <w:r w:rsidRPr="00877145">
        <w:rPr>
          <w:b/>
          <w:i/>
          <w:noProof/>
          <w:lang w:val="sr-Cyrl-CS"/>
        </w:rPr>
        <w:t xml:space="preserve"> часова</w:t>
      </w:r>
      <w:r w:rsidRPr="00E22FD6">
        <w:rPr>
          <w:b/>
          <w:i/>
          <w:noProof/>
          <w:lang w:val="sr-Cyrl-CS"/>
        </w:rPr>
        <w:t>.</w:t>
      </w:r>
    </w:p>
    <w:p w:rsidR="00090673" w:rsidRPr="00E22FD6" w:rsidRDefault="00090673" w:rsidP="00090673">
      <w:pPr>
        <w:jc w:val="center"/>
        <w:rPr>
          <w:b/>
          <w:i/>
          <w:noProof/>
          <w:lang w:val="sr-Cyrl-CS"/>
        </w:rPr>
      </w:pPr>
    </w:p>
    <w:p w:rsidR="00871DED" w:rsidRPr="00DF114F" w:rsidRDefault="00090673" w:rsidP="00090673">
      <w:pPr>
        <w:jc w:val="center"/>
        <w:rPr>
          <w:b/>
          <w:i/>
          <w:noProof/>
          <w:lang w:val="sr-Cyrl-CS"/>
        </w:rPr>
      </w:pPr>
      <w:r w:rsidRPr="00877145">
        <w:rPr>
          <w:b/>
          <w:i/>
          <w:noProof/>
          <w:lang w:val="sr-Cyrl-CS"/>
        </w:rPr>
        <w:t xml:space="preserve">Датум отварања понуда: </w:t>
      </w:r>
      <w:r w:rsidR="00C14D16" w:rsidRPr="00877145">
        <w:rPr>
          <w:b/>
          <w:i/>
          <w:noProof/>
          <w:shd w:val="clear" w:color="auto" w:fill="FFFFFF" w:themeFill="background1"/>
          <w:lang w:val="sr-Cyrl-RS"/>
        </w:rPr>
        <w:t>2</w:t>
      </w:r>
      <w:r w:rsidR="00D0288E">
        <w:rPr>
          <w:b/>
          <w:i/>
          <w:noProof/>
          <w:shd w:val="clear" w:color="auto" w:fill="FFFFFF" w:themeFill="background1"/>
          <w:lang w:val="sr-Cyrl-RS"/>
        </w:rPr>
        <w:t>3</w:t>
      </w:r>
      <w:r w:rsidR="00BB763D" w:rsidRPr="00877145">
        <w:rPr>
          <w:b/>
          <w:i/>
          <w:noProof/>
          <w:shd w:val="clear" w:color="auto" w:fill="FFFFFF" w:themeFill="background1"/>
          <w:lang w:val="sr-Cyrl-RS"/>
        </w:rPr>
        <w:t>.06</w:t>
      </w:r>
      <w:r w:rsidR="00C14D16" w:rsidRPr="00877145">
        <w:rPr>
          <w:b/>
          <w:i/>
          <w:noProof/>
          <w:shd w:val="clear" w:color="auto" w:fill="FFFFFF" w:themeFill="background1"/>
          <w:lang w:val="sr-Cyrl-RS"/>
        </w:rPr>
        <w:t>.201</w:t>
      </w:r>
      <w:r w:rsidR="00BB763D" w:rsidRPr="00877145">
        <w:rPr>
          <w:b/>
          <w:i/>
          <w:noProof/>
          <w:shd w:val="clear" w:color="auto" w:fill="FFFFFF" w:themeFill="background1"/>
          <w:lang w:val="sr-Cyrl-RS"/>
        </w:rPr>
        <w:t>7</w:t>
      </w:r>
      <w:r w:rsidR="00C14D16" w:rsidRPr="00877145">
        <w:rPr>
          <w:b/>
          <w:i/>
          <w:noProof/>
          <w:shd w:val="clear" w:color="auto" w:fill="FFFFFF" w:themeFill="background1"/>
          <w:lang w:val="sr-Cyrl-RS"/>
        </w:rPr>
        <w:t xml:space="preserve">. </w:t>
      </w:r>
      <w:r w:rsidRPr="00877145">
        <w:rPr>
          <w:b/>
          <w:i/>
          <w:noProof/>
          <w:lang w:val="sr-Cyrl-CS"/>
        </w:rPr>
        <w:t xml:space="preserve">године, у </w:t>
      </w:r>
      <w:r w:rsidR="00C14D16" w:rsidRPr="00877145">
        <w:rPr>
          <w:b/>
          <w:i/>
          <w:noProof/>
          <w:lang w:val="sr-Cyrl-CS"/>
        </w:rPr>
        <w:t>13</w:t>
      </w:r>
      <w:r w:rsidR="00391A50" w:rsidRPr="00877145">
        <w:rPr>
          <w:b/>
          <w:i/>
          <w:noProof/>
          <w:shd w:val="clear" w:color="auto" w:fill="FFFFFF" w:themeFill="background1"/>
        </w:rPr>
        <w:t>,00</w:t>
      </w:r>
      <w:r w:rsidRPr="00877145">
        <w:rPr>
          <w:b/>
          <w:i/>
          <w:noProof/>
          <w:lang w:val="sr-Cyrl-CS"/>
        </w:rPr>
        <w:t xml:space="preserve"> часова.</w:t>
      </w:r>
    </w:p>
    <w:p w:rsidR="00110E19" w:rsidRPr="00DF114F" w:rsidRDefault="00110E19">
      <w:pPr>
        <w:jc w:val="center"/>
        <w:rPr>
          <w:sz w:val="28"/>
          <w:szCs w:val="28"/>
          <w:lang w:val="sr-Cyrl-CS"/>
        </w:rPr>
      </w:pPr>
    </w:p>
    <w:p w:rsidR="00A4532C" w:rsidRPr="00DF114F" w:rsidRDefault="00A4532C"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F149F5" w:rsidP="00A4532C">
      <w:pPr>
        <w:jc w:val="center"/>
        <w:rPr>
          <w:sz w:val="28"/>
          <w:szCs w:val="28"/>
          <w:lang w:val="sr-Cyrl-RS"/>
        </w:rPr>
      </w:pPr>
    </w:p>
    <w:p w:rsidR="00F149F5" w:rsidRPr="00DF114F" w:rsidRDefault="00BB763D" w:rsidP="00BB763D">
      <w:pPr>
        <w:tabs>
          <w:tab w:val="left" w:pos="5700"/>
        </w:tabs>
        <w:rPr>
          <w:sz w:val="28"/>
          <w:szCs w:val="28"/>
          <w:lang w:val="sr-Cyrl-RS"/>
        </w:rPr>
      </w:pPr>
      <w:r>
        <w:rPr>
          <w:sz w:val="28"/>
          <w:szCs w:val="28"/>
          <w:lang w:val="sr-Cyrl-RS"/>
        </w:rPr>
        <w:tab/>
      </w:r>
    </w:p>
    <w:p w:rsidR="00F149F5" w:rsidRPr="00DF114F" w:rsidRDefault="00F149F5" w:rsidP="00A4532C">
      <w:pPr>
        <w:jc w:val="center"/>
        <w:rPr>
          <w:sz w:val="28"/>
          <w:szCs w:val="28"/>
          <w:lang w:val="sr-Cyrl-RS"/>
        </w:rPr>
      </w:pPr>
    </w:p>
    <w:p w:rsidR="00F149F5" w:rsidRPr="00DF114F" w:rsidRDefault="00F149F5" w:rsidP="00AF3177">
      <w:pPr>
        <w:rPr>
          <w:sz w:val="28"/>
          <w:szCs w:val="28"/>
          <w:lang w:val="sr-Cyrl-RS"/>
        </w:rPr>
      </w:pPr>
    </w:p>
    <w:p w:rsidR="00F149F5" w:rsidRPr="00DF114F" w:rsidRDefault="00F149F5" w:rsidP="00E910DC">
      <w:pPr>
        <w:rPr>
          <w:sz w:val="28"/>
          <w:szCs w:val="28"/>
          <w:lang w:val="sr-Cyrl-RS"/>
        </w:rPr>
      </w:pPr>
    </w:p>
    <w:p w:rsidR="00A4532C" w:rsidRPr="00BF0FA5" w:rsidRDefault="00BB763D" w:rsidP="00BB763D">
      <w:pPr>
        <w:tabs>
          <w:tab w:val="left" w:pos="780"/>
          <w:tab w:val="center" w:pos="5018"/>
        </w:tabs>
        <w:rPr>
          <w:sz w:val="28"/>
          <w:szCs w:val="28"/>
          <w:lang w:val="sr-Latn-CS"/>
        </w:rPr>
      </w:pPr>
      <w:r>
        <w:rPr>
          <w:i/>
          <w:sz w:val="28"/>
          <w:szCs w:val="28"/>
          <w:lang w:val="sr-Cyrl-RS"/>
        </w:rPr>
        <w:tab/>
      </w:r>
      <w:r>
        <w:rPr>
          <w:i/>
          <w:sz w:val="28"/>
          <w:szCs w:val="28"/>
          <w:lang w:val="sr-Cyrl-RS"/>
        </w:rPr>
        <w:tab/>
        <w:t>Јун</w:t>
      </w:r>
      <w:r w:rsidR="009A222D">
        <w:rPr>
          <w:i/>
          <w:sz w:val="28"/>
          <w:szCs w:val="28"/>
          <w:lang w:val="sr-Cyrl-RS"/>
        </w:rPr>
        <w:t xml:space="preserve"> 201</w:t>
      </w:r>
      <w:r>
        <w:rPr>
          <w:i/>
          <w:sz w:val="28"/>
          <w:szCs w:val="28"/>
          <w:lang w:val="sr-Cyrl-RS"/>
        </w:rPr>
        <w:t>7</w:t>
      </w:r>
      <w:r w:rsidR="009A222D">
        <w:rPr>
          <w:i/>
          <w:sz w:val="28"/>
          <w:szCs w:val="28"/>
          <w:lang w:val="sr-Cyrl-RS"/>
        </w:rPr>
        <w:t>.</w:t>
      </w:r>
    </w:p>
    <w:p w:rsidR="008C07D4" w:rsidRDefault="008C07D4" w:rsidP="00A73FF2">
      <w:pPr>
        <w:pStyle w:val="Header"/>
        <w:tabs>
          <w:tab w:val="clear" w:pos="4703"/>
          <w:tab w:val="clear" w:pos="9406"/>
        </w:tabs>
        <w:jc w:val="both"/>
        <w:rPr>
          <w:rFonts w:ascii="Times New Roman" w:hAnsi="Times New Roman"/>
          <w:lang w:val="sr-Cyrl-CS"/>
        </w:rPr>
      </w:pPr>
    </w:p>
    <w:p w:rsidR="00AF3177" w:rsidRDefault="00AF3177" w:rsidP="00A73FF2">
      <w:pPr>
        <w:pStyle w:val="Header"/>
        <w:tabs>
          <w:tab w:val="clear" w:pos="4703"/>
          <w:tab w:val="clear" w:pos="9406"/>
        </w:tabs>
        <w:jc w:val="both"/>
        <w:rPr>
          <w:rFonts w:ascii="Times New Roman" w:hAnsi="Times New Roman"/>
          <w:lang w:val="sr-Cyrl-CS"/>
        </w:rPr>
      </w:pPr>
    </w:p>
    <w:p w:rsidR="00A73FF2" w:rsidRPr="00DF114F" w:rsidRDefault="00BE4F00" w:rsidP="00A73FF2">
      <w:pPr>
        <w:pStyle w:val="Header"/>
        <w:tabs>
          <w:tab w:val="clear" w:pos="4703"/>
          <w:tab w:val="clear" w:pos="9406"/>
        </w:tabs>
        <w:jc w:val="both"/>
        <w:rPr>
          <w:rFonts w:ascii="Times New Roman" w:hAnsi="Times New Roman"/>
          <w:highlight w:val="green"/>
          <w:lang w:val="sr-Cyrl-CS"/>
        </w:rPr>
      </w:pPr>
      <w:r>
        <w:rPr>
          <w:rFonts w:ascii="Times New Roman" w:hAnsi="Times New Roman"/>
          <w:lang w:val="sr-Cyrl-CS"/>
        </w:rPr>
        <w:t xml:space="preserve">На </w:t>
      </w:r>
      <w:r w:rsidRPr="00E51E53">
        <w:rPr>
          <w:rFonts w:ascii="Times New Roman" w:hAnsi="Times New Roman"/>
          <w:lang w:val="sr-Cyrl-CS"/>
        </w:rPr>
        <w:t xml:space="preserve">основу </w:t>
      </w:r>
      <w:r w:rsidR="00871502" w:rsidRPr="00E51E53">
        <w:rPr>
          <w:rFonts w:ascii="Times New Roman" w:hAnsi="Times New Roman"/>
          <w:lang w:val="sr-Cyrl-CS"/>
        </w:rPr>
        <w:t>чланa 39. члана</w:t>
      </w:r>
      <w:r w:rsidR="00BB763D" w:rsidRPr="00E51E53">
        <w:rPr>
          <w:rFonts w:ascii="Times New Roman" w:hAnsi="Times New Roman"/>
          <w:lang w:val="sr-Cyrl-CS"/>
        </w:rPr>
        <w:t xml:space="preserve"> 40</w:t>
      </w:r>
      <w:r w:rsidR="00A73FF2" w:rsidRPr="00E51E53">
        <w:rPr>
          <w:rFonts w:ascii="Times New Roman" w:hAnsi="Times New Roman"/>
          <w:lang w:val="sr-Cyrl-CS"/>
        </w:rPr>
        <w:t>.</w:t>
      </w:r>
      <w:r w:rsidR="00BB763D" w:rsidRPr="00E51E53">
        <w:rPr>
          <w:rFonts w:ascii="Times New Roman" w:hAnsi="Times New Roman"/>
          <w:lang w:val="sr-Cyrl-CS"/>
        </w:rPr>
        <w:t xml:space="preserve"> став 1.</w:t>
      </w:r>
      <w:r w:rsidR="00875611" w:rsidRPr="00E51E53">
        <w:rPr>
          <w:rFonts w:ascii="Times New Roman" w:hAnsi="Times New Roman"/>
        </w:rPr>
        <w:t xml:space="preserve"> </w:t>
      </w:r>
      <w:r w:rsidR="00A73FF2" w:rsidRPr="00E51E53">
        <w:rPr>
          <w:rFonts w:ascii="Times New Roman" w:hAnsi="Times New Roman"/>
          <w:lang w:val="sr-Cyrl-CS"/>
        </w:rPr>
        <w:t>и 61. Закона о јавним</w:t>
      </w:r>
      <w:r w:rsidR="00A73FF2" w:rsidRPr="00C14D16">
        <w:rPr>
          <w:rFonts w:ascii="Times New Roman" w:hAnsi="Times New Roman"/>
          <w:lang w:val="sr-Cyrl-CS"/>
        </w:rPr>
        <w:t xml:space="preserve"> набавкама (</w:t>
      </w:r>
      <w:r w:rsidR="00A73FF2" w:rsidRPr="00C14D16">
        <w:rPr>
          <w:rFonts w:ascii="Times New Roman" w:hAnsi="Times New Roman" w:cs="Times New Roman"/>
          <w:lang w:val="sr-Cyrl-CS"/>
        </w:rPr>
        <w:t>“</w:t>
      </w:r>
      <w:r w:rsidR="00A73FF2" w:rsidRPr="00C14D16">
        <w:rPr>
          <w:rFonts w:ascii="Times New Roman" w:hAnsi="Times New Roman"/>
          <w:lang w:val="sr-Cyrl-CS"/>
        </w:rPr>
        <w:t>Службени гласник РС</w:t>
      </w:r>
      <w:r w:rsidR="00A73FF2" w:rsidRPr="00C14D16">
        <w:rPr>
          <w:rFonts w:ascii="Times New Roman" w:hAnsi="Times New Roman" w:cs="Times New Roman"/>
          <w:lang w:val="sr-Cyrl-CS"/>
        </w:rPr>
        <w:t>”</w:t>
      </w:r>
      <w:r w:rsidR="00A73FF2" w:rsidRPr="00C14D16">
        <w:rPr>
          <w:rFonts w:ascii="Times New Roman" w:hAnsi="Times New Roman"/>
          <w:lang w:val="sr-Cyrl-CS"/>
        </w:rPr>
        <w:t xml:space="preserve"> број 124/2012</w:t>
      </w:r>
      <w:r w:rsidR="00E910DC" w:rsidRPr="00C14D16">
        <w:rPr>
          <w:rFonts w:ascii="Times New Roman" w:hAnsi="Times New Roman"/>
          <w:lang w:val="sr-Cyrl-CS"/>
        </w:rPr>
        <w:t xml:space="preserve">, </w:t>
      </w:r>
      <w:r w:rsidR="00E910DC" w:rsidRPr="00C14D16">
        <w:rPr>
          <w:rFonts w:ascii="Times New Roman" w:hAnsi="Times New Roman"/>
          <w:lang w:val="sr-Cyrl-RS"/>
        </w:rPr>
        <w:t>14/15 и 68/15</w:t>
      </w:r>
      <w:r w:rsidR="00464779" w:rsidRPr="00C14D16">
        <w:rPr>
          <w:rFonts w:ascii="Times New Roman" w:hAnsi="Times New Roman"/>
          <w:lang w:val="sr-Cyrl-CS"/>
        </w:rPr>
        <w:t>, у даљем тексту: Закон</w:t>
      </w:r>
      <w:r w:rsidR="00464779" w:rsidRPr="00C14D16">
        <w:rPr>
          <w:rFonts w:ascii="Times New Roman" w:hAnsi="Times New Roman"/>
          <w:lang w:val="sr-Latn-CS"/>
        </w:rPr>
        <w:t>),</w:t>
      </w:r>
      <w:r w:rsidR="00A73FF2" w:rsidRPr="00C14D16">
        <w:rPr>
          <w:rFonts w:ascii="Times New Roman" w:hAnsi="Times New Roman"/>
          <w:lang w:val="sr-Cyrl-CS"/>
        </w:rPr>
        <w:t xml:space="preserve"> </w:t>
      </w:r>
      <w:r w:rsidR="00464779" w:rsidRPr="00C14D16">
        <w:rPr>
          <w:rFonts w:ascii="Times New Roman" w:hAnsi="Times New Roman"/>
          <w:lang w:val="sr-Cyrl-CS"/>
        </w:rPr>
        <w:t xml:space="preserve">члана 6. </w:t>
      </w:r>
      <w:r w:rsidR="00A73FF2" w:rsidRPr="00C14D16">
        <w:rPr>
          <w:rFonts w:ascii="Times New Roman" w:hAnsi="Times New Roman"/>
          <w:lang w:val="sr-Cyrl-CS"/>
        </w:rPr>
        <w:t>Правилника о обавезним елементима конкурсне документације у поступцима јавних набавки и начину доказивања испуњености услова (</w:t>
      </w:r>
      <w:r w:rsidR="00A73FF2" w:rsidRPr="00C14D16">
        <w:rPr>
          <w:rFonts w:ascii="Times New Roman" w:hAnsi="Times New Roman" w:cs="Times New Roman"/>
          <w:lang w:val="sr-Cyrl-CS"/>
        </w:rPr>
        <w:t>“</w:t>
      </w:r>
      <w:r w:rsidR="00A73FF2" w:rsidRPr="00C14D16">
        <w:rPr>
          <w:rFonts w:ascii="Times New Roman" w:hAnsi="Times New Roman"/>
          <w:lang w:val="sr-Cyrl-CS"/>
        </w:rPr>
        <w:t>Службени гласник Р</w:t>
      </w:r>
      <w:r w:rsidR="00E277F4" w:rsidRPr="00C14D16">
        <w:rPr>
          <w:rFonts w:ascii="Times New Roman" w:hAnsi="Times New Roman"/>
          <w:lang w:val="sr-Cyrl-CS"/>
        </w:rPr>
        <w:t>С</w:t>
      </w:r>
      <w:r w:rsidR="00A73FF2" w:rsidRPr="00C14D16">
        <w:rPr>
          <w:rFonts w:ascii="Times New Roman" w:hAnsi="Times New Roman" w:cs="Times New Roman"/>
          <w:lang w:val="sr-Cyrl-CS"/>
        </w:rPr>
        <w:t>”</w:t>
      </w:r>
      <w:r w:rsidR="00A73FF2" w:rsidRPr="00C14D16">
        <w:rPr>
          <w:rFonts w:ascii="Times New Roman" w:hAnsi="Times New Roman"/>
          <w:lang w:val="sr-Cyrl-CS"/>
        </w:rPr>
        <w:t xml:space="preserve"> број </w:t>
      </w:r>
      <w:r w:rsidR="00D2682C" w:rsidRPr="00C14D16">
        <w:rPr>
          <w:rFonts w:ascii="Times New Roman" w:hAnsi="Times New Roman"/>
          <w:lang w:val="sr-Cyrl-CS"/>
        </w:rPr>
        <w:t>86/2015</w:t>
      </w:r>
      <w:r w:rsidR="00A73FF2" w:rsidRPr="00C14D16">
        <w:rPr>
          <w:rFonts w:ascii="Times New Roman" w:hAnsi="Times New Roman"/>
          <w:lang w:val="sr-Cyrl-CS"/>
        </w:rPr>
        <w:t xml:space="preserve">), </w:t>
      </w:r>
      <w:r w:rsidR="00D53EC4" w:rsidRPr="00C14D16">
        <w:rPr>
          <w:rFonts w:ascii="Times New Roman" w:hAnsi="Times New Roman"/>
          <w:lang w:val="sr-Cyrl-CS"/>
        </w:rPr>
        <w:t xml:space="preserve">Правилника о ближем уређивању поступка јавне набавке </w:t>
      </w:r>
      <w:r w:rsidR="00D53EC4" w:rsidRPr="00FD4CD5">
        <w:rPr>
          <w:rFonts w:ascii="Times New Roman" w:hAnsi="Times New Roman"/>
          <w:lang w:val="sr-Cyrl-CS"/>
        </w:rPr>
        <w:t xml:space="preserve">број </w:t>
      </w:r>
      <w:r w:rsidR="009A222D">
        <w:rPr>
          <w:rFonts w:ascii="Times New Roman" w:hAnsi="Times New Roman" w:cs="Times New Roman"/>
          <w:lang w:val="sr-Cyrl-RS"/>
        </w:rPr>
        <w:t>8015 од 29.12.2015</w:t>
      </w:r>
      <w:r w:rsidR="00E51E53">
        <w:rPr>
          <w:rFonts w:ascii="Times New Roman" w:hAnsi="Times New Roman"/>
          <w:lang w:val="sr-Cyrl-CS"/>
        </w:rPr>
        <w:t>, припрем</w:t>
      </w:r>
      <w:r w:rsidR="00CC348D" w:rsidRPr="00674FDB">
        <w:rPr>
          <w:rFonts w:ascii="Times New Roman" w:hAnsi="Times New Roman"/>
          <w:lang w:val="sr-Cyrl-CS"/>
        </w:rPr>
        <w:t>љена је</w:t>
      </w:r>
      <w:r w:rsidR="000409EF" w:rsidRPr="00674FDB">
        <w:rPr>
          <w:rFonts w:ascii="Times New Roman" w:hAnsi="Times New Roman"/>
          <w:lang w:val="sr-Cyrl-CS"/>
        </w:rPr>
        <w:t>:</w:t>
      </w:r>
    </w:p>
    <w:p w:rsidR="000409EF" w:rsidRDefault="000409EF" w:rsidP="00A73FF2">
      <w:pPr>
        <w:pStyle w:val="Header"/>
        <w:tabs>
          <w:tab w:val="clear" w:pos="4703"/>
          <w:tab w:val="clear" w:pos="9406"/>
        </w:tabs>
        <w:jc w:val="both"/>
        <w:rPr>
          <w:rFonts w:ascii="Times New Roman" w:hAnsi="Times New Roman"/>
          <w:lang w:val="sr-Cyrl-CS"/>
        </w:rPr>
      </w:pPr>
    </w:p>
    <w:p w:rsidR="00881604" w:rsidRPr="00391A50" w:rsidRDefault="00881604"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6E4A13" w:rsidRPr="00FF78C5" w:rsidRDefault="00405400" w:rsidP="000409EF">
      <w:pPr>
        <w:pStyle w:val="Header"/>
        <w:tabs>
          <w:tab w:val="clear" w:pos="4703"/>
          <w:tab w:val="clear" w:pos="9406"/>
        </w:tabs>
        <w:jc w:val="center"/>
        <w:rPr>
          <w:rFonts w:ascii="Times New Roman" w:hAnsi="Times New Roman"/>
          <w:lang w:val="sr-Cyrl-CS"/>
        </w:rPr>
      </w:pPr>
      <w:r w:rsidRPr="00FF78C5">
        <w:rPr>
          <w:rFonts w:ascii="Times New Roman" w:hAnsi="Times New Roman"/>
          <w:lang w:val="sr-Cyrl-CS"/>
        </w:rPr>
        <w:t>Јавна набавка мале вредности</w:t>
      </w:r>
    </w:p>
    <w:p w:rsidR="009A222D" w:rsidRPr="00FF78C5" w:rsidRDefault="009A222D" w:rsidP="009A222D">
      <w:pPr>
        <w:pStyle w:val="Header"/>
        <w:tabs>
          <w:tab w:val="clear" w:pos="4703"/>
          <w:tab w:val="clear" w:pos="9406"/>
        </w:tabs>
        <w:jc w:val="center"/>
        <w:rPr>
          <w:rFonts w:ascii="Times New Roman" w:hAnsi="Times New Roman" w:cs="Times New Roman"/>
          <w:lang w:val="sr-Cyrl-CS"/>
        </w:rPr>
      </w:pPr>
    </w:p>
    <w:p w:rsidR="00E277F4" w:rsidRPr="00FF78C5" w:rsidRDefault="009A222D" w:rsidP="009A222D">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cs="Times New Roman"/>
          <w:lang w:val="sr-Cyrl-CS"/>
        </w:rPr>
        <w:t>Набавка канцеларијског материјала</w:t>
      </w:r>
    </w:p>
    <w:p w:rsidR="009A222D" w:rsidRPr="00FF78C5" w:rsidRDefault="009A222D" w:rsidP="009A222D">
      <w:pPr>
        <w:pStyle w:val="Header"/>
        <w:tabs>
          <w:tab w:val="clear" w:pos="4703"/>
          <w:tab w:val="clear" w:pos="9406"/>
        </w:tabs>
        <w:jc w:val="center"/>
        <w:rPr>
          <w:rFonts w:ascii="Times New Roman" w:hAnsi="Times New Roman"/>
          <w:lang w:val="sr-Latn-CS"/>
        </w:rPr>
      </w:pPr>
    </w:p>
    <w:p w:rsidR="009A3F4C" w:rsidRPr="00FF78C5" w:rsidRDefault="00FF78C5" w:rsidP="009A3F4C">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lang w:val="sr-Cyrl-CS"/>
        </w:rPr>
        <w:t>Број јавне набавке</w:t>
      </w:r>
      <w:r w:rsidR="00CC348D" w:rsidRPr="00FF78C5">
        <w:rPr>
          <w:rFonts w:ascii="Times New Roman" w:hAnsi="Times New Roman"/>
          <w:lang w:val="sr-Cyrl-CS"/>
        </w:rPr>
        <w:t>:</w:t>
      </w:r>
      <w:r w:rsidRPr="00FF78C5">
        <w:rPr>
          <w:rFonts w:ascii="Times New Roman" w:hAnsi="Times New Roman"/>
          <w:lang w:val="sr-Cyrl-CS"/>
        </w:rPr>
        <w:t xml:space="preserve"> </w:t>
      </w:r>
      <w:r w:rsidR="00BE4F00">
        <w:rPr>
          <w:rFonts w:ascii="Times New Roman" w:hAnsi="Times New Roman"/>
          <w:lang w:val="sr-Cyrl-CS"/>
        </w:rPr>
        <w:t>ОС/1-2017/Д</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rsidR="009A3F4C" w:rsidRPr="00391A50" w:rsidRDefault="009A3F4C" w:rsidP="009A3F4C">
      <w:pPr>
        <w:jc w:val="center"/>
        <w:rPr>
          <w:b/>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720"/>
        <w:gridCol w:w="1570"/>
      </w:tblGrid>
      <w:tr w:rsidR="00055EF6" w:rsidRPr="00C56382" w:rsidTr="006B5C43">
        <w:trPr>
          <w:trHeight w:val="401"/>
          <w:jc w:val="center"/>
        </w:trPr>
        <w:tc>
          <w:tcPr>
            <w:tcW w:w="679" w:type="dxa"/>
            <w:vAlign w:val="center"/>
          </w:tcPr>
          <w:p w:rsidR="00055EF6" w:rsidRPr="00C56382" w:rsidRDefault="00055EF6" w:rsidP="00963648">
            <w:pPr>
              <w:jc w:val="center"/>
              <w:rPr>
                <w:b/>
                <w:sz w:val="22"/>
                <w:szCs w:val="22"/>
              </w:rPr>
            </w:pPr>
            <w:r w:rsidRPr="00C56382">
              <w:rPr>
                <w:b/>
                <w:sz w:val="22"/>
                <w:szCs w:val="22"/>
              </w:rPr>
              <w:t>Ред. бр.</w:t>
            </w:r>
          </w:p>
        </w:tc>
        <w:tc>
          <w:tcPr>
            <w:tcW w:w="6720" w:type="dxa"/>
            <w:vAlign w:val="center"/>
          </w:tcPr>
          <w:p w:rsidR="00055EF6" w:rsidRPr="00C56382" w:rsidRDefault="00055EF6" w:rsidP="009A3F4C">
            <w:pPr>
              <w:rPr>
                <w:b/>
                <w:sz w:val="22"/>
                <w:szCs w:val="22"/>
              </w:rPr>
            </w:pPr>
            <w:r w:rsidRPr="00C56382">
              <w:rPr>
                <w:b/>
                <w:sz w:val="22"/>
                <w:szCs w:val="22"/>
              </w:rPr>
              <w:t>ОПИС</w:t>
            </w:r>
          </w:p>
        </w:tc>
        <w:tc>
          <w:tcPr>
            <w:tcW w:w="1570" w:type="dxa"/>
            <w:vAlign w:val="center"/>
          </w:tcPr>
          <w:p w:rsidR="00055EF6" w:rsidRPr="00C56382" w:rsidRDefault="00055EF6" w:rsidP="00055EF6">
            <w:pPr>
              <w:jc w:val="center"/>
              <w:rPr>
                <w:b/>
                <w:sz w:val="22"/>
                <w:szCs w:val="22"/>
                <w:lang w:val="sr-Cyrl-CS"/>
              </w:rPr>
            </w:pPr>
            <w:r w:rsidRPr="00C56382">
              <w:rPr>
                <w:b/>
                <w:sz w:val="22"/>
                <w:szCs w:val="22"/>
                <w:lang w:val="sr-Cyrl-CS"/>
              </w:rPr>
              <w:t>Страна</w:t>
            </w:r>
          </w:p>
        </w:tc>
      </w:tr>
      <w:tr w:rsidR="00055EF6" w:rsidRPr="00C56382" w:rsidTr="006B5C43">
        <w:trPr>
          <w:trHeight w:val="401"/>
          <w:jc w:val="center"/>
        </w:trPr>
        <w:tc>
          <w:tcPr>
            <w:tcW w:w="679" w:type="dxa"/>
            <w:vAlign w:val="center"/>
          </w:tcPr>
          <w:p w:rsidR="00055EF6" w:rsidRPr="00C56382" w:rsidRDefault="00A40F8F" w:rsidP="00963648">
            <w:pPr>
              <w:jc w:val="center"/>
              <w:rPr>
                <w:sz w:val="22"/>
                <w:szCs w:val="22"/>
              </w:rPr>
            </w:pPr>
            <w:r>
              <w:rPr>
                <w:sz w:val="22"/>
                <w:szCs w:val="22"/>
              </w:rPr>
              <w:t>I</w:t>
            </w:r>
          </w:p>
        </w:tc>
        <w:tc>
          <w:tcPr>
            <w:tcW w:w="6720" w:type="dxa"/>
            <w:vAlign w:val="center"/>
          </w:tcPr>
          <w:p w:rsidR="00055EF6" w:rsidRPr="00C56382" w:rsidRDefault="00055EF6" w:rsidP="009A3F4C">
            <w:pPr>
              <w:rPr>
                <w:sz w:val="22"/>
                <w:szCs w:val="22"/>
              </w:rPr>
            </w:pPr>
            <w:r w:rsidRPr="00C56382">
              <w:rPr>
                <w:sz w:val="22"/>
                <w:szCs w:val="22"/>
              </w:rPr>
              <w:t>НАСЛОВНА СТРАНА</w:t>
            </w:r>
          </w:p>
        </w:tc>
        <w:tc>
          <w:tcPr>
            <w:tcW w:w="1570" w:type="dxa"/>
            <w:vAlign w:val="center"/>
          </w:tcPr>
          <w:p w:rsidR="00055EF6" w:rsidRPr="007A319D" w:rsidRDefault="002C32BD" w:rsidP="00055EF6">
            <w:pPr>
              <w:jc w:val="center"/>
              <w:rPr>
                <w:sz w:val="22"/>
                <w:szCs w:val="22"/>
                <w:lang w:val="sr-Cyrl-CS"/>
              </w:rPr>
            </w:pPr>
            <w:r w:rsidRPr="007A319D">
              <w:rPr>
                <w:sz w:val="22"/>
                <w:szCs w:val="22"/>
                <w:lang w:val="sr-Cyrl-CS"/>
              </w:rPr>
              <w:t>1</w:t>
            </w:r>
          </w:p>
        </w:tc>
      </w:tr>
      <w:tr w:rsidR="00055EF6" w:rsidRPr="00C56382" w:rsidTr="006B5C43">
        <w:trPr>
          <w:trHeight w:val="401"/>
          <w:jc w:val="center"/>
        </w:trPr>
        <w:tc>
          <w:tcPr>
            <w:tcW w:w="679" w:type="dxa"/>
            <w:vAlign w:val="center"/>
          </w:tcPr>
          <w:p w:rsidR="00055EF6" w:rsidRPr="00A40F8F" w:rsidRDefault="00A40F8F" w:rsidP="00963648">
            <w:pPr>
              <w:jc w:val="center"/>
              <w:rPr>
                <w:sz w:val="22"/>
                <w:szCs w:val="22"/>
                <w:lang w:val="sr-Latn-CS"/>
              </w:rPr>
            </w:pPr>
            <w:r>
              <w:rPr>
                <w:sz w:val="22"/>
                <w:szCs w:val="22"/>
                <w:lang w:val="sr-Latn-CS"/>
              </w:rPr>
              <w:t>II</w:t>
            </w:r>
          </w:p>
        </w:tc>
        <w:tc>
          <w:tcPr>
            <w:tcW w:w="6720" w:type="dxa"/>
            <w:vAlign w:val="center"/>
          </w:tcPr>
          <w:p w:rsidR="00055EF6" w:rsidRPr="00C56382" w:rsidRDefault="00055EF6" w:rsidP="00E277F4">
            <w:pPr>
              <w:rPr>
                <w:sz w:val="22"/>
                <w:szCs w:val="22"/>
                <w:lang w:val="sr-Cyrl-CS"/>
              </w:rPr>
            </w:pPr>
            <w:r w:rsidRPr="00C56382">
              <w:rPr>
                <w:sz w:val="22"/>
                <w:szCs w:val="22"/>
              </w:rPr>
              <w:t xml:space="preserve">САДРЖАЈ </w:t>
            </w:r>
          </w:p>
        </w:tc>
        <w:tc>
          <w:tcPr>
            <w:tcW w:w="1570" w:type="dxa"/>
            <w:vAlign w:val="center"/>
          </w:tcPr>
          <w:p w:rsidR="00055EF6" w:rsidRPr="007A319D" w:rsidRDefault="002C32BD" w:rsidP="00055EF6">
            <w:pPr>
              <w:jc w:val="center"/>
              <w:rPr>
                <w:sz w:val="22"/>
                <w:szCs w:val="22"/>
                <w:lang w:val="sr-Cyrl-CS"/>
              </w:rPr>
            </w:pPr>
            <w:r w:rsidRPr="007A319D">
              <w:rPr>
                <w:sz w:val="22"/>
                <w:szCs w:val="22"/>
                <w:lang w:val="sr-Cyrl-CS"/>
              </w:rPr>
              <w:t>2</w:t>
            </w:r>
          </w:p>
        </w:tc>
      </w:tr>
      <w:tr w:rsidR="002F4C3C" w:rsidRPr="00C56382" w:rsidTr="006B5C43">
        <w:trPr>
          <w:cantSplit/>
          <w:trHeight w:val="401"/>
          <w:jc w:val="center"/>
        </w:trPr>
        <w:tc>
          <w:tcPr>
            <w:tcW w:w="679" w:type="dxa"/>
          </w:tcPr>
          <w:p w:rsidR="002F4C3C" w:rsidRPr="00FC657C" w:rsidRDefault="00A40F8F" w:rsidP="00963648">
            <w:pPr>
              <w:jc w:val="center"/>
              <w:rPr>
                <w:sz w:val="22"/>
                <w:szCs w:val="22"/>
                <w:lang w:val="sr-Latn-CS"/>
              </w:rPr>
            </w:pPr>
            <w:r>
              <w:rPr>
                <w:sz w:val="22"/>
                <w:szCs w:val="22"/>
                <w:lang w:val="sr-Latn-CS"/>
              </w:rPr>
              <w:t>III</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ОПШТИ ПОДАЦИ О ПРЕДМЕТУ ЈАВНЕ НАБАВКЕ</w:t>
            </w:r>
          </w:p>
        </w:tc>
        <w:tc>
          <w:tcPr>
            <w:tcW w:w="1570" w:type="dxa"/>
            <w:vAlign w:val="center"/>
          </w:tcPr>
          <w:p w:rsidR="002F4C3C" w:rsidRPr="007A319D" w:rsidRDefault="002C32BD">
            <w:pPr>
              <w:jc w:val="center"/>
              <w:rPr>
                <w:sz w:val="22"/>
                <w:szCs w:val="22"/>
                <w:lang w:val="sr-Cyrl-CS"/>
              </w:rPr>
            </w:pPr>
            <w:r w:rsidRPr="007A319D">
              <w:rPr>
                <w:sz w:val="22"/>
                <w:szCs w:val="22"/>
                <w:lang w:val="sr-Cyrl-CS"/>
              </w:rPr>
              <w:t>3</w:t>
            </w:r>
          </w:p>
        </w:tc>
      </w:tr>
      <w:tr w:rsidR="002F4C3C" w:rsidRPr="00C56382" w:rsidTr="006B5C43">
        <w:trPr>
          <w:cantSplit/>
          <w:trHeight w:val="401"/>
          <w:jc w:val="center"/>
        </w:trPr>
        <w:tc>
          <w:tcPr>
            <w:tcW w:w="679" w:type="dxa"/>
          </w:tcPr>
          <w:p w:rsidR="002F4C3C" w:rsidRPr="00FC657C" w:rsidRDefault="00FC657C" w:rsidP="00963648">
            <w:pPr>
              <w:jc w:val="center"/>
              <w:rPr>
                <w:sz w:val="22"/>
                <w:szCs w:val="22"/>
                <w:lang w:val="sr-Latn-CS"/>
              </w:rPr>
            </w:pPr>
            <w:r>
              <w:rPr>
                <w:sz w:val="22"/>
                <w:szCs w:val="22"/>
                <w:lang w:val="sr-Latn-CS"/>
              </w:rPr>
              <w:t>IV</w:t>
            </w:r>
          </w:p>
        </w:tc>
        <w:tc>
          <w:tcPr>
            <w:tcW w:w="6720" w:type="dxa"/>
            <w:vAlign w:val="center"/>
          </w:tcPr>
          <w:p w:rsidR="002F4C3C" w:rsidRPr="00C56382" w:rsidRDefault="002F4C3C" w:rsidP="000409EF">
            <w:pPr>
              <w:rPr>
                <w:sz w:val="22"/>
                <w:szCs w:val="22"/>
                <w:lang w:val="sr-Cyrl-CS"/>
              </w:rPr>
            </w:pPr>
            <w:r w:rsidRPr="00C56382">
              <w:rPr>
                <w:sz w:val="22"/>
                <w:szCs w:val="22"/>
                <w:lang w:val="sr-Cyrl-CS"/>
              </w:rPr>
              <w:t>ПОДАЦИ О ПРЕДМЕТУ ЈАВНЕ НАБАВКЕ</w:t>
            </w:r>
          </w:p>
        </w:tc>
        <w:tc>
          <w:tcPr>
            <w:tcW w:w="1570" w:type="dxa"/>
            <w:vAlign w:val="center"/>
          </w:tcPr>
          <w:p w:rsidR="002F4C3C" w:rsidRPr="007A319D" w:rsidRDefault="002C32BD">
            <w:pPr>
              <w:jc w:val="center"/>
              <w:rPr>
                <w:sz w:val="22"/>
                <w:szCs w:val="22"/>
                <w:lang w:val="sr-Cyrl-CS"/>
              </w:rPr>
            </w:pPr>
            <w:r w:rsidRPr="007A319D">
              <w:rPr>
                <w:sz w:val="22"/>
                <w:szCs w:val="22"/>
                <w:lang w:val="sr-Cyrl-CS"/>
              </w:rPr>
              <w:t>4</w:t>
            </w:r>
          </w:p>
        </w:tc>
      </w:tr>
      <w:tr w:rsidR="002F4C3C" w:rsidRPr="00C56382" w:rsidTr="006B5C43">
        <w:trPr>
          <w:trHeight w:val="376"/>
          <w:jc w:val="center"/>
        </w:trPr>
        <w:tc>
          <w:tcPr>
            <w:tcW w:w="679" w:type="dxa"/>
            <w:vAlign w:val="center"/>
          </w:tcPr>
          <w:p w:rsidR="002F4C3C" w:rsidRPr="00FC657C" w:rsidRDefault="00FC657C" w:rsidP="00963648">
            <w:pPr>
              <w:jc w:val="center"/>
              <w:rPr>
                <w:sz w:val="22"/>
                <w:szCs w:val="22"/>
                <w:lang w:val="sr-Latn-CS"/>
              </w:rPr>
            </w:pPr>
            <w:r>
              <w:rPr>
                <w:sz w:val="22"/>
                <w:szCs w:val="22"/>
                <w:lang w:val="sr-Latn-CS"/>
              </w:rPr>
              <w:t>V</w:t>
            </w:r>
          </w:p>
        </w:tc>
        <w:tc>
          <w:tcPr>
            <w:tcW w:w="6720" w:type="dxa"/>
            <w:vAlign w:val="center"/>
          </w:tcPr>
          <w:p w:rsidR="002F4C3C" w:rsidRPr="00C56382" w:rsidRDefault="002F4C3C" w:rsidP="004847FA">
            <w:pPr>
              <w:rPr>
                <w:sz w:val="22"/>
                <w:szCs w:val="22"/>
              </w:rPr>
            </w:pPr>
            <w:r w:rsidRPr="00C56382">
              <w:rPr>
                <w:sz w:val="22"/>
                <w:szCs w:val="22"/>
                <w:lang w:val="sr-Cyrl-CS"/>
              </w:rPr>
              <w:t xml:space="preserve">ВРСТА, ТЕХНИЧКЕ КАРАКТЕРИСТИКЕ, КВАЛИТЕТ, КОЛИЧИНА И ОПИС </w:t>
            </w:r>
            <w:r w:rsidR="004847FA">
              <w:rPr>
                <w:sz w:val="22"/>
                <w:szCs w:val="22"/>
                <w:lang w:val="sr-Cyrl-CS"/>
              </w:rPr>
              <w:t>ДОБАРА</w:t>
            </w:r>
            <w:r w:rsidRPr="00C56382">
              <w:rPr>
                <w:sz w:val="22"/>
                <w:szCs w:val="22"/>
                <w:lang w:val="sr-Cyrl-CS"/>
              </w:rPr>
              <w:t xml:space="preserve">, НАЧИН СПРОВОЂЕЊА КОНТРОЛЕ И ОБЕЗБЕЂЕЊА ГАРАНЦИЈЕ КВАЛИТЕТА, РОК </w:t>
            </w:r>
            <w:r w:rsidR="004847FA">
              <w:rPr>
                <w:sz w:val="22"/>
                <w:szCs w:val="22"/>
                <w:lang w:val="sr-Cyrl-CS"/>
              </w:rPr>
              <w:t>ИСПОРУКЕ</w:t>
            </w:r>
            <w:r w:rsidRPr="00C56382">
              <w:rPr>
                <w:sz w:val="22"/>
                <w:szCs w:val="22"/>
                <w:lang w:val="sr-Cyrl-CS"/>
              </w:rPr>
              <w:t xml:space="preserve">, МЕСТО </w:t>
            </w:r>
            <w:r w:rsidR="004847FA">
              <w:rPr>
                <w:sz w:val="22"/>
                <w:szCs w:val="22"/>
                <w:lang w:val="sr-Cyrl-CS"/>
              </w:rPr>
              <w:t>ИСПОРУКЕ</w:t>
            </w:r>
            <w:r w:rsidRPr="00C56382">
              <w:rPr>
                <w:sz w:val="22"/>
                <w:szCs w:val="22"/>
                <w:lang w:val="sr-Cyrl-CS"/>
              </w:rPr>
              <w:t xml:space="preserve"> </w:t>
            </w:r>
            <w:r w:rsidRPr="00C56382">
              <w:rPr>
                <w:b/>
                <w:i/>
                <w:sz w:val="22"/>
                <w:szCs w:val="22"/>
                <w:lang w:val="sr-Cyrl-CS"/>
              </w:rPr>
              <w:t>(образац 1)</w:t>
            </w:r>
          </w:p>
        </w:tc>
        <w:tc>
          <w:tcPr>
            <w:tcW w:w="1570" w:type="dxa"/>
            <w:vAlign w:val="center"/>
          </w:tcPr>
          <w:p w:rsidR="002F4C3C" w:rsidRPr="007A319D" w:rsidRDefault="002C32BD">
            <w:pPr>
              <w:jc w:val="center"/>
              <w:rPr>
                <w:sz w:val="22"/>
                <w:szCs w:val="22"/>
                <w:lang w:val="sr-Cyrl-RS"/>
              </w:rPr>
            </w:pPr>
            <w:r w:rsidRPr="007A319D">
              <w:rPr>
                <w:sz w:val="22"/>
                <w:szCs w:val="22"/>
                <w:lang w:val="sr-Cyrl-RS"/>
              </w:rPr>
              <w:t>5</w:t>
            </w:r>
          </w:p>
        </w:tc>
      </w:tr>
      <w:tr w:rsidR="004D78E6" w:rsidRPr="00C56382" w:rsidTr="006B5C43">
        <w:trPr>
          <w:trHeight w:val="376"/>
          <w:jc w:val="center"/>
        </w:trPr>
        <w:tc>
          <w:tcPr>
            <w:tcW w:w="679" w:type="dxa"/>
            <w:vAlign w:val="center"/>
          </w:tcPr>
          <w:p w:rsidR="004D78E6" w:rsidRPr="00FF78C5" w:rsidRDefault="004D78E6" w:rsidP="00963648">
            <w:pPr>
              <w:jc w:val="center"/>
              <w:rPr>
                <w:sz w:val="22"/>
                <w:szCs w:val="22"/>
                <w:highlight w:val="yellow"/>
                <w:lang w:val="sr-Cyrl-CS"/>
              </w:rPr>
            </w:pPr>
            <w:r w:rsidRPr="004847FA">
              <w:rPr>
                <w:sz w:val="22"/>
                <w:szCs w:val="22"/>
                <w:lang w:val="sr-Cyrl-CS"/>
              </w:rPr>
              <w:t>VI</w:t>
            </w:r>
          </w:p>
        </w:tc>
        <w:tc>
          <w:tcPr>
            <w:tcW w:w="6720" w:type="dxa"/>
            <w:vAlign w:val="center"/>
          </w:tcPr>
          <w:p w:rsidR="004D78E6" w:rsidRPr="00FF78C5" w:rsidRDefault="004847FA" w:rsidP="002773FE">
            <w:pPr>
              <w:rPr>
                <w:i/>
                <w:sz w:val="22"/>
                <w:szCs w:val="22"/>
                <w:highlight w:val="yellow"/>
                <w:lang w:val="sr-Cyrl-CS"/>
              </w:rPr>
            </w:pPr>
            <w:r w:rsidRPr="00C56382">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rsidR="004D78E6" w:rsidRPr="007A319D" w:rsidRDefault="002C32BD">
            <w:pPr>
              <w:jc w:val="center"/>
              <w:rPr>
                <w:sz w:val="22"/>
                <w:szCs w:val="22"/>
                <w:lang w:val="sr-Cyrl-RS"/>
              </w:rPr>
            </w:pPr>
            <w:r w:rsidRPr="007A319D">
              <w:rPr>
                <w:sz w:val="22"/>
                <w:szCs w:val="22"/>
                <w:lang w:val="sr-Cyrl-RS"/>
              </w:rPr>
              <w:t>8</w:t>
            </w:r>
          </w:p>
        </w:tc>
      </w:tr>
      <w:tr w:rsidR="00606EAF" w:rsidRPr="00C56382" w:rsidTr="006B5C43">
        <w:trPr>
          <w:trHeight w:val="376"/>
          <w:jc w:val="center"/>
        </w:trPr>
        <w:tc>
          <w:tcPr>
            <w:tcW w:w="679" w:type="dxa"/>
            <w:vAlign w:val="center"/>
          </w:tcPr>
          <w:p w:rsidR="00606EAF" w:rsidRPr="004847FA" w:rsidRDefault="00380617" w:rsidP="00963648">
            <w:pPr>
              <w:jc w:val="center"/>
              <w:rPr>
                <w:sz w:val="22"/>
                <w:szCs w:val="22"/>
                <w:lang w:val="sr-Cyrl-CS"/>
              </w:rPr>
            </w:pPr>
            <w:r>
              <w:rPr>
                <w:sz w:val="22"/>
                <w:szCs w:val="22"/>
                <w:lang w:val="sr-Latn-CS"/>
              </w:rPr>
              <w:t>VII</w:t>
            </w:r>
          </w:p>
        </w:tc>
        <w:tc>
          <w:tcPr>
            <w:tcW w:w="6720" w:type="dxa"/>
            <w:vAlign w:val="center"/>
          </w:tcPr>
          <w:p w:rsidR="00606EAF" w:rsidRPr="00C56382" w:rsidRDefault="00380617" w:rsidP="002773FE">
            <w:pPr>
              <w:rPr>
                <w:sz w:val="22"/>
                <w:szCs w:val="22"/>
                <w:lang w:val="sr-Cyrl-CS"/>
              </w:rPr>
            </w:pPr>
            <w:r>
              <w:rPr>
                <w:sz w:val="22"/>
                <w:szCs w:val="22"/>
                <w:lang w:val="sr-Cyrl-CS"/>
              </w:rPr>
              <w:t>УПУТСТВО КАКО СЕ ДОКАЗУЈЕ ИСПУЊЕНОСТ УСЛОВА</w:t>
            </w:r>
          </w:p>
        </w:tc>
        <w:tc>
          <w:tcPr>
            <w:tcW w:w="1570" w:type="dxa"/>
            <w:vAlign w:val="center"/>
          </w:tcPr>
          <w:p w:rsidR="00606EAF" w:rsidRPr="00380617" w:rsidRDefault="00380617">
            <w:pPr>
              <w:jc w:val="center"/>
              <w:rPr>
                <w:sz w:val="22"/>
                <w:szCs w:val="22"/>
              </w:rPr>
            </w:pPr>
            <w:r>
              <w:rPr>
                <w:sz w:val="22"/>
                <w:szCs w:val="22"/>
              </w:rPr>
              <w:t>10</w:t>
            </w:r>
          </w:p>
        </w:tc>
      </w:tr>
      <w:tr w:rsidR="002F4C3C" w:rsidRPr="00C56382" w:rsidTr="006B5C43">
        <w:trPr>
          <w:trHeight w:val="401"/>
          <w:jc w:val="center"/>
        </w:trPr>
        <w:tc>
          <w:tcPr>
            <w:tcW w:w="679" w:type="dxa"/>
            <w:vAlign w:val="center"/>
          </w:tcPr>
          <w:p w:rsidR="002F4C3C" w:rsidRPr="00380617" w:rsidRDefault="00380617" w:rsidP="00963648">
            <w:pPr>
              <w:jc w:val="center"/>
              <w:rPr>
                <w:sz w:val="22"/>
                <w:szCs w:val="22"/>
                <w:lang w:val="sr-Cyrl-CS"/>
              </w:rPr>
            </w:pPr>
            <w:r>
              <w:rPr>
                <w:sz w:val="22"/>
                <w:szCs w:val="22"/>
                <w:lang w:val="sr-Latn-CS"/>
              </w:rPr>
              <w:t>VIII</w:t>
            </w:r>
          </w:p>
        </w:tc>
        <w:tc>
          <w:tcPr>
            <w:tcW w:w="6720" w:type="dxa"/>
            <w:vAlign w:val="center"/>
          </w:tcPr>
          <w:p w:rsidR="002F4C3C" w:rsidRPr="00C56382" w:rsidRDefault="004847FA" w:rsidP="00871631">
            <w:pPr>
              <w:rPr>
                <w:sz w:val="22"/>
                <w:szCs w:val="22"/>
              </w:rPr>
            </w:pPr>
            <w:r w:rsidRPr="00C56382">
              <w:rPr>
                <w:sz w:val="22"/>
                <w:szCs w:val="22"/>
                <w:lang w:val="sr-Cyrl-CS"/>
              </w:rPr>
              <w:t>УПУТСТВО ПОНУЂАЧИМА КАКО ДА САЧИНЕ ПОНУДУ</w:t>
            </w:r>
          </w:p>
        </w:tc>
        <w:tc>
          <w:tcPr>
            <w:tcW w:w="1570" w:type="dxa"/>
            <w:vAlign w:val="center"/>
          </w:tcPr>
          <w:p w:rsidR="002F4C3C" w:rsidRPr="007A319D" w:rsidRDefault="00380617" w:rsidP="00A14ECB">
            <w:pPr>
              <w:jc w:val="center"/>
              <w:rPr>
                <w:sz w:val="22"/>
                <w:szCs w:val="22"/>
                <w:lang w:val="sr-Cyrl-CS"/>
              </w:rPr>
            </w:pPr>
            <w:r>
              <w:rPr>
                <w:sz w:val="22"/>
                <w:szCs w:val="22"/>
                <w:lang w:val="sr-Cyrl-CS"/>
              </w:rPr>
              <w:t>15</w:t>
            </w:r>
          </w:p>
        </w:tc>
      </w:tr>
      <w:tr w:rsidR="002F4C3C" w:rsidRPr="00C56382" w:rsidTr="006B5C43">
        <w:trPr>
          <w:trHeight w:val="401"/>
          <w:jc w:val="center"/>
        </w:trPr>
        <w:tc>
          <w:tcPr>
            <w:tcW w:w="679" w:type="dxa"/>
            <w:vAlign w:val="center"/>
          </w:tcPr>
          <w:p w:rsidR="002F4C3C" w:rsidRPr="00FC657C" w:rsidRDefault="00380617" w:rsidP="00963648">
            <w:pPr>
              <w:jc w:val="center"/>
              <w:rPr>
                <w:sz w:val="22"/>
                <w:szCs w:val="22"/>
                <w:lang w:val="sr-Latn-CS"/>
              </w:rPr>
            </w:pPr>
            <w:r w:rsidRPr="004D78E6">
              <w:rPr>
                <w:sz w:val="22"/>
                <w:szCs w:val="22"/>
                <w:lang w:val="sr-Latn-CS"/>
              </w:rPr>
              <w:t>IX</w:t>
            </w:r>
          </w:p>
        </w:tc>
        <w:tc>
          <w:tcPr>
            <w:tcW w:w="6720" w:type="dxa"/>
            <w:vAlign w:val="center"/>
          </w:tcPr>
          <w:p w:rsidR="002F4C3C" w:rsidRPr="00C56382" w:rsidRDefault="004847FA" w:rsidP="00871631">
            <w:pPr>
              <w:rPr>
                <w:sz w:val="22"/>
                <w:szCs w:val="22"/>
              </w:rPr>
            </w:pPr>
            <w:r w:rsidRPr="00C56382">
              <w:rPr>
                <w:sz w:val="22"/>
                <w:szCs w:val="22"/>
                <w:lang w:val="sr-Cyrl-CS"/>
              </w:rPr>
              <w:t xml:space="preserve">ОБРАЗАЦ ПОНУДЕ </w:t>
            </w:r>
            <w:r w:rsidRPr="00C56382">
              <w:rPr>
                <w:b/>
                <w:i/>
                <w:sz w:val="22"/>
                <w:szCs w:val="22"/>
                <w:lang w:val="sr-Cyrl-CS"/>
              </w:rPr>
              <w:t>(образац 2)</w:t>
            </w:r>
          </w:p>
        </w:tc>
        <w:tc>
          <w:tcPr>
            <w:tcW w:w="1570" w:type="dxa"/>
            <w:vAlign w:val="center"/>
          </w:tcPr>
          <w:p w:rsidR="002F4C3C" w:rsidRPr="007A319D" w:rsidRDefault="00380617" w:rsidP="00A14ECB">
            <w:pPr>
              <w:jc w:val="center"/>
              <w:rPr>
                <w:sz w:val="22"/>
                <w:szCs w:val="22"/>
                <w:lang w:val="sr-Cyrl-CS"/>
              </w:rPr>
            </w:pPr>
            <w:r>
              <w:rPr>
                <w:sz w:val="22"/>
                <w:szCs w:val="22"/>
                <w:lang w:val="sr-Cyrl-CS"/>
              </w:rPr>
              <w:t>24</w:t>
            </w:r>
          </w:p>
        </w:tc>
      </w:tr>
      <w:tr w:rsidR="002F4C3C" w:rsidRPr="00C56382" w:rsidTr="006B5C43">
        <w:trPr>
          <w:trHeight w:val="401"/>
          <w:jc w:val="center"/>
        </w:trPr>
        <w:tc>
          <w:tcPr>
            <w:tcW w:w="679" w:type="dxa"/>
            <w:vAlign w:val="center"/>
          </w:tcPr>
          <w:p w:rsidR="002F4C3C" w:rsidRPr="00FC657C" w:rsidRDefault="00380617" w:rsidP="00963648">
            <w:pPr>
              <w:jc w:val="center"/>
              <w:rPr>
                <w:sz w:val="22"/>
                <w:szCs w:val="22"/>
                <w:lang w:val="sr-Latn-CS"/>
              </w:rPr>
            </w:pPr>
            <w:r>
              <w:rPr>
                <w:sz w:val="22"/>
                <w:szCs w:val="22"/>
                <w:lang w:val="sr-Latn-CS"/>
              </w:rPr>
              <w:t>X</w:t>
            </w:r>
          </w:p>
        </w:tc>
        <w:tc>
          <w:tcPr>
            <w:tcW w:w="6720" w:type="dxa"/>
            <w:vAlign w:val="center"/>
          </w:tcPr>
          <w:p w:rsidR="002F4C3C" w:rsidRPr="00E51E53" w:rsidRDefault="004847FA" w:rsidP="00871631">
            <w:pPr>
              <w:rPr>
                <w:sz w:val="22"/>
                <w:szCs w:val="22"/>
              </w:rPr>
            </w:pPr>
            <w:r w:rsidRPr="00380617">
              <w:rPr>
                <w:sz w:val="22"/>
                <w:szCs w:val="22"/>
                <w:lang w:val="sr-Cyrl-CS"/>
              </w:rPr>
              <w:t>ОБРАЗАЦ СТРУКТУРЕ ЦЕНЕ</w:t>
            </w:r>
            <w:r w:rsidRPr="00E51E53">
              <w:rPr>
                <w:sz w:val="22"/>
                <w:szCs w:val="22"/>
                <w:lang w:val="sr-Cyrl-CS"/>
              </w:rPr>
              <w:t xml:space="preserve"> </w:t>
            </w:r>
            <w:r w:rsidRPr="00E51E53">
              <w:rPr>
                <w:b/>
                <w:i/>
                <w:sz w:val="22"/>
                <w:szCs w:val="22"/>
                <w:lang w:val="sr-Cyrl-CS"/>
              </w:rPr>
              <w:t>(образац 3)</w:t>
            </w:r>
          </w:p>
        </w:tc>
        <w:tc>
          <w:tcPr>
            <w:tcW w:w="1570" w:type="dxa"/>
            <w:vAlign w:val="center"/>
          </w:tcPr>
          <w:p w:rsidR="002F4C3C" w:rsidRPr="007A319D" w:rsidRDefault="0077021E" w:rsidP="00A14ECB">
            <w:pPr>
              <w:jc w:val="center"/>
              <w:rPr>
                <w:sz w:val="22"/>
                <w:szCs w:val="22"/>
                <w:lang w:val="sr-Cyrl-CS"/>
              </w:rPr>
            </w:pPr>
            <w:r>
              <w:rPr>
                <w:sz w:val="22"/>
                <w:szCs w:val="22"/>
                <w:lang w:val="sr-Cyrl-CS"/>
              </w:rPr>
              <w:t>28</w:t>
            </w:r>
          </w:p>
        </w:tc>
      </w:tr>
      <w:tr w:rsidR="004847FA" w:rsidRPr="00C56382" w:rsidTr="006B5C43">
        <w:trPr>
          <w:trHeight w:val="401"/>
          <w:jc w:val="center"/>
        </w:trPr>
        <w:tc>
          <w:tcPr>
            <w:tcW w:w="679" w:type="dxa"/>
            <w:vAlign w:val="center"/>
          </w:tcPr>
          <w:p w:rsidR="004847FA" w:rsidRPr="00380617" w:rsidRDefault="004847FA" w:rsidP="005936CF">
            <w:pPr>
              <w:jc w:val="center"/>
              <w:rPr>
                <w:sz w:val="22"/>
                <w:szCs w:val="22"/>
              </w:rPr>
            </w:pPr>
            <w:r>
              <w:rPr>
                <w:sz w:val="22"/>
                <w:szCs w:val="22"/>
                <w:lang w:val="sr-Latn-CS"/>
              </w:rPr>
              <w:t>X</w:t>
            </w:r>
            <w:r w:rsidR="00380617">
              <w:rPr>
                <w:sz w:val="22"/>
                <w:szCs w:val="22"/>
              </w:rPr>
              <w:t>I</w:t>
            </w:r>
          </w:p>
        </w:tc>
        <w:tc>
          <w:tcPr>
            <w:tcW w:w="6720" w:type="dxa"/>
            <w:vAlign w:val="center"/>
          </w:tcPr>
          <w:p w:rsidR="004847FA" w:rsidRPr="00E51E53" w:rsidRDefault="004847FA" w:rsidP="003E03CA">
            <w:pPr>
              <w:rPr>
                <w:sz w:val="22"/>
                <w:szCs w:val="22"/>
                <w:lang w:val="sr-Cyrl-CS"/>
              </w:rPr>
            </w:pPr>
            <w:r w:rsidRPr="00E51E53">
              <w:rPr>
                <w:sz w:val="22"/>
                <w:szCs w:val="22"/>
                <w:lang w:val="sr-Cyrl-CS"/>
              </w:rPr>
              <w:t xml:space="preserve">МОДЕЛ </w:t>
            </w:r>
            <w:r w:rsidR="003E03CA" w:rsidRPr="00E51E53">
              <w:rPr>
                <w:sz w:val="22"/>
                <w:szCs w:val="22"/>
                <w:lang w:val="sr-Cyrl-CS"/>
              </w:rPr>
              <w:t>ОКВИРНОГ СПОРАЗУМА</w:t>
            </w:r>
            <w:r w:rsidRPr="00E51E53">
              <w:rPr>
                <w:sz w:val="22"/>
                <w:szCs w:val="22"/>
                <w:lang w:val="sr-Cyrl-CS"/>
              </w:rPr>
              <w:t xml:space="preserve"> </w:t>
            </w:r>
            <w:r w:rsidRPr="00E51E53">
              <w:rPr>
                <w:b/>
                <w:i/>
                <w:sz w:val="22"/>
                <w:szCs w:val="22"/>
                <w:lang w:val="sr-Cyrl-CS"/>
              </w:rPr>
              <w:t>(образац 4)</w:t>
            </w:r>
          </w:p>
        </w:tc>
        <w:tc>
          <w:tcPr>
            <w:tcW w:w="1570" w:type="dxa"/>
            <w:vAlign w:val="center"/>
          </w:tcPr>
          <w:p w:rsidR="004847FA" w:rsidRPr="007A319D" w:rsidRDefault="0077021E" w:rsidP="00A14ECB">
            <w:pPr>
              <w:jc w:val="center"/>
              <w:rPr>
                <w:sz w:val="22"/>
                <w:szCs w:val="22"/>
                <w:lang w:val="sr-Cyrl-CS"/>
              </w:rPr>
            </w:pPr>
            <w:r>
              <w:rPr>
                <w:sz w:val="22"/>
                <w:szCs w:val="22"/>
                <w:lang w:val="sr-Cyrl-CS"/>
              </w:rPr>
              <w:t>32</w:t>
            </w:r>
          </w:p>
        </w:tc>
      </w:tr>
      <w:tr w:rsidR="003E03CA" w:rsidRPr="00C56382" w:rsidTr="006B5C43">
        <w:trPr>
          <w:trHeight w:val="401"/>
          <w:jc w:val="center"/>
        </w:trPr>
        <w:tc>
          <w:tcPr>
            <w:tcW w:w="679" w:type="dxa"/>
            <w:vAlign w:val="center"/>
          </w:tcPr>
          <w:p w:rsidR="003E03CA" w:rsidRDefault="00380617" w:rsidP="005936CF">
            <w:pPr>
              <w:jc w:val="center"/>
              <w:rPr>
                <w:sz w:val="22"/>
                <w:szCs w:val="22"/>
                <w:lang w:val="sr-Latn-CS"/>
              </w:rPr>
            </w:pPr>
            <w:r>
              <w:rPr>
                <w:sz w:val="22"/>
                <w:szCs w:val="22"/>
                <w:lang w:val="sr-Latn-CS"/>
              </w:rPr>
              <w:t>XII</w:t>
            </w:r>
          </w:p>
        </w:tc>
        <w:tc>
          <w:tcPr>
            <w:tcW w:w="6720" w:type="dxa"/>
            <w:vAlign w:val="center"/>
          </w:tcPr>
          <w:p w:rsidR="003E03CA" w:rsidRPr="00E51E53" w:rsidRDefault="003E03CA" w:rsidP="003E03CA">
            <w:pPr>
              <w:rPr>
                <w:sz w:val="22"/>
                <w:szCs w:val="22"/>
                <w:lang w:val="sr-Cyrl-CS"/>
              </w:rPr>
            </w:pPr>
            <w:r w:rsidRPr="00E51E53">
              <w:rPr>
                <w:sz w:val="22"/>
                <w:szCs w:val="22"/>
                <w:lang w:val="sr-Latn-CS"/>
              </w:rPr>
              <w:t>MO</w:t>
            </w:r>
            <w:r w:rsidRPr="00E51E53">
              <w:rPr>
                <w:sz w:val="22"/>
                <w:szCs w:val="22"/>
                <w:lang w:val="sr-Cyrl-CS"/>
              </w:rPr>
              <w:t xml:space="preserve">ДЕЛ УГОВОРА </w:t>
            </w:r>
            <w:r w:rsidRPr="00E51E53">
              <w:rPr>
                <w:b/>
                <w:i/>
                <w:sz w:val="22"/>
                <w:szCs w:val="22"/>
                <w:lang w:val="sr-Cyrl-CS"/>
              </w:rPr>
              <w:t>(образац 5)</w:t>
            </w:r>
          </w:p>
        </w:tc>
        <w:tc>
          <w:tcPr>
            <w:tcW w:w="1570" w:type="dxa"/>
            <w:vAlign w:val="center"/>
          </w:tcPr>
          <w:p w:rsidR="003E03CA" w:rsidRPr="007A319D" w:rsidRDefault="0077021E" w:rsidP="00A14ECB">
            <w:pPr>
              <w:jc w:val="center"/>
              <w:rPr>
                <w:sz w:val="22"/>
                <w:szCs w:val="22"/>
                <w:lang w:val="sr-Cyrl-CS"/>
              </w:rPr>
            </w:pPr>
            <w:r>
              <w:rPr>
                <w:sz w:val="22"/>
                <w:szCs w:val="22"/>
                <w:lang w:val="sr-Cyrl-CS"/>
              </w:rPr>
              <w:t>38</w:t>
            </w:r>
          </w:p>
        </w:tc>
      </w:tr>
      <w:tr w:rsidR="004847FA" w:rsidRPr="00C56382" w:rsidTr="006B5C43">
        <w:trPr>
          <w:trHeight w:val="401"/>
          <w:jc w:val="center"/>
        </w:trPr>
        <w:tc>
          <w:tcPr>
            <w:tcW w:w="679" w:type="dxa"/>
            <w:vAlign w:val="center"/>
          </w:tcPr>
          <w:p w:rsidR="004847FA" w:rsidRPr="003E03CA" w:rsidRDefault="004847FA" w:rsidP="005936CF">
            <w:pPr>
              <w:jc w:val="center"/>
              <w:rPr>
                <w:sz w:val="22"/>
                <w:szCs w:val="22"/>
              </w:rPr>
            </w:pPr>
            <w:r w:rsidRPr="004D78E6">
              <w:rPr>
                <w:sz w:val="22"/>
                <w:szCs w:val="22"/>
              </w:rPr>
              <w:t>XI</w:t>
            </w:r>
            <w:r w:rsidR="003E03CA">
              <w:rPr>
                <w:sz w:val="22"/>
                <w:szCs w:val="22"/>
              </w:rPr>
              <w:t>I</w:t>
            </w:r>
            <w:r w:rsidR="00380617">
              <w:rPr>
                <w:sz w:val="22"/>
                <w:szCs w:val="22"/>
              </w:rPr>
              <w:t>I</w:t>
            </w:r>
          </w:p>
        </w:tc>
        <w:tc>
          <w:tcPr>
            <w:tcW w:w="6720" w:type="dxa"/>
            <w:vAlign w:val="center"/>
          </w:tcPr>
          <w:p w:rsidR="004847FA" w:rsidRPr="00C56382" w:rsidRDefault="004847FA" w:rsidP="005936CF">
            <w:pPr>
              <w:rPr>
                <w:sz w:val="22"/>
                <w:szCs w:val="22"/>
                <w:lang w:val="sr-Cyrl-CS"/>
              </w:rPr>
            </w:pPr>
            <w:r w:rsidRPr="00C56382">
              <w:rPr>
                <w:sz w:val="22"/>
                <w:szCs w:val="22"/>
                <w:lang w:val="sr-Cyrl-CS"/>
              </w:rPr>
              <w:t xml:space="preserve">ОБРАЗАЦ ТРОШКОВА ПРИПРЕМЕ ПОНУДЕ </w:t>
            </w:r>
            <w:r w:rsidRPr="00C56382">
              <w:rPr>
                <w:b/>
                <w:i/>
                <w:sz w:val="22"/>
                <w:szCs w:val="22"/>
                <w:lang w:val="sr-Cyrl-CS"/>
              </w:rPr>
              <w:t xml:space="preserve">(образац </w:t>
            </w:r>
            <w:r w:rsidR="003E03CA">
              <w:rPr>
                <w:b/>
                <w:i/>
                <w:sz w:val="22"/>
                <w:szCs w:val="22"/>
                <w:lang w:val="sr-Cyrl-CS"/>
              </w:rPr>
              <w:t>6</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41</w:t>
            </w:r>
          </w:p>
        </w:tc>
      </w:tr>
      <w:tr w:rsidR="004847FA" w:rsidRPr="00C56382" w:rsidTr="006B5C43">
        <w:trPr>
          <w:trHeight w:val="376"/>
          <w:jc w:val="center"/>
        </w:trPr>
        <w:tc>
          <w:tcPr>
            <w:tcW w:w="679" w:type="dxa"/>
            <w:vAlign w:val="center"/>
          </w:tcPr>
          <w:p w:rsidR="004847FA" w:rsidRPr="00C56382" w:rsidRDefault="00380617" w:rsidP="005936CF">
            <w:pPr>
              <w:jc w:val="center"/>
              <w:rPr>
                <w:sz w:val="22"/>
                <w:szCs w:val="22"/>
              </w:rPr>
            </w:pPr>
            <w:r>
              <w:rPr>
                <w:sz w:val="22"/>
                <w:szCs w:val="22"/>
              </w:rPr>
              <w:t>XIV</w:t>
            </w:r>
          </w:p>
        </w:tc>
        <w:tc>
          <w:tcPr>
            <w:tcW w:w="6720" w:type="dxa"/>
            <w:vAlign w:val="center"/>
          </w:tcPr>
          <w:p w:rsidR="004847FA" w:rsidRPr="00C56382" w:rsidRDefault="004847FA" w:rsidP="005936CF">
            <w:pPr>
              <w:rPr>
                <w:sz w:val="22"/>
                <w:szCs w:val="22"/>
              </w:rPr>
            </w:pPr>
            <w:r w:rsidRPr="00C56382">
              <w:rPr>
                <w:sz w:val="22"/>
                <w:szCs w:val="22"/>
                <w:lang w:val="sr-Cyrl-CS"/>
              </w:rPr>
              <w:t xml:space="preserve">ОБРАЗАЦ ИЗЈАВЕ О НЕЗАВИСНОЈ ПОНУДИ </w:t>
            </w:r>
            <w:r w:rsidRPr="00C56382">
              <w:rPr>
                <w:b/>
                <w:i/>
                <w:sz w:val="22"/>
                <w:szCs w:val="22"/>
                <w:lang w:val="sr-Cyrl-CS"/>
              </w:rPr>
              <w:t xml:space="preserve">(образац </w:t>
            </w:r>
            <w:r w:rsidR="003E03CA">
              <w:rPr>
                <w:b/>
                <w:i/>
                <w:sz w:val="22"/>
                <w:szCs w:val="22"/>
                <w:lang w:val="sr-Cyrl-CS"/>
              </w:rPr>
              <w:t>7</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42</w:t>
            </w:r>
          </w:p>
        </w:tc>
      </w:tr>
      <w:tr w:rsidR="004847FA" w:rsidRPr="00C56382" w:rsidTr="006B5C43">
        <w:trPr>
          <w:trHeight w:val="401"/>
          <w:jc w:val="center"/>
        </w:trPr>
        <w:tc>
          <w:tcPr>
            <w:tcW w:w="679" w:type="dxa"/>
            <w:vAlign w:val="center"/>
          </w:tcPr>
          <w:p w:rsidR="004847FA" w:rsidRPr="00C56382" w:rsidRDefault="00380617" w:rsidP="005936CF">
            <w:pPr>
              <w:jc w:val="center"/>
              <w:rPr>
                <w:sz w:val="22"/>
                <w:szCs w:val="22"/>
              </w:rPr>
            </w:pPr>
            <w:r>
              <w:rPr>
                <w:sz w:val="22"/>
                <w:szCs w:val="22"/>
              </w:rPr>
              <w:t>X</w:t>
            </w:r>
            <w:r w:rsidR="003E03CA">
              <w:rPr>
                <w:sz w:val="22"/>
                <w:szCs w:val="22"/>
              </w:rPr>
              <w:t>V</w:t>
            </w:r>
          </w:p>
        </w:tc>
        <w:tc>
          <w:tcPr>
            <w:tcW w:w="6720" w:type="dxa"/>
            <w:vAlign w:val="center"/>
          </w:tcPr>
          <w:p w:rsidR="004847FA" w:rsidRPr="00C56382" w:rsidRDefault="004847FA" w:rsidP="003E03CA">
            <w:pPr>
              <w:rPr>
                <w:sz w:val="22"/>
                <w:szCs w:val="22"/>
              </w:rPr>
            </w:pPr>
            <w:r w:rsidRPr="00C56382">
              <w:rPr>
                <w:sz w:val="22"/>
                <w:szCs w:val="22"/>
                <w:lang w:val="sr-Cyrl-CS"/>
              </w:rPr>
              <w:t xml:space="preserve">ОБРАЗАЦ ИЗЈАВЕ О ПОШТОВАЊУ ОБАВЕЗА ИЗ ЧЛАНА 75. СТАВ 2. ЗАКОНА </w:t>
            </w:r>
            <w:r w:rsidRPr="00C56382">
              <w:rPr>
                <w:b/>
                <w:i/>
                <w:sz w:val="22"/>
                <w:szCs w:val="22"/>
                <w:lang w:val="sr-Cyrl-CS"/>
              </w:rPr>
              <w:t xml:space="preserve">(образац </w:t>
            </w:r>
            <w:r w:rsidR="003E03CA">
              <w:rPr>
                <w:b/>
                <w:i/>
                <w:sz w:val="22"/>
                <w:szCs w:val="22"/>
                <w:lang w:val="sr-Cyrl-CS"/>
              </w:rPr>
              <w:t>8</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43</w:t>
            </w:r>
          </w:p>
        </w:tc>
      </w:tr>
      <w:tr w:rsidR="004847FA" w:rsidRPr="00391A50" w:rsidTr="006B5C43">
        <w:trPr>
          <w:trHeight w:val="401"/>
          <w:jc w:val="center"/>
        </w:trPr>
        <w:tc>
          <w:tcPr>
            <w:tcW w:w="679" w:type="dxa"/>
            <w:vAlign w:val="center"/>
          </w:tcPr>
          <w:p w:rsidR="004847FA" w:rsidRPr="00EB59CC" w:rsidRDefault="003E03CA" w:rsidP="005936CF">
            <w:pPr>
              <w:jc w:val="center"/>
              <w:rPr>
                <w:sz w:val="22"/>
                <w:szCs w:val="22"/>
                <w:lang w:val="sr-Latn-CS"/>
              </w:rPr>
            </w:pPr>
            <w:r>
              <w:rPr>
                <w:sz w:val="22"/>
                <w:szCs w:val="22"/>
                <w:lang w:val="sr-Latn-CS"/>
              </w:rPr>
              <w:t>XV</w:t>
            </w:r>
            <w:r w:rsidR="00380617">
              <w:rPr>
                <w:sz w:val="22"/>
                <w:szCs w:val="22"/>
                <w:lang w:val="sr-Latn-CS"/>
              </w:rPr>
              <w:t>I</w:t>
            </w:r>
          </w:p>
        </w:tc>
        <w:tc>
          <w:tcPr>
            <w:tcW w:w="6720" w:type="dxa"/>
            <w:vAlign w:val="center"/>
          </w:tcPr>
          <w:p w:rsidR="004847FA" w:rsidRPr="00C56382" w:rsidRDefault="004847FA" w:rsidP="003E03CA">
            <w:pPr>
              <w:rPr>
                <w:sz w:val="22"/>
                <w:szCs w:val="22"/>
              </w:rPr>
            </w:pPr>
            <w:r>
              <w:rPr>
                <w:sz w:val="22"/>
                <w:szCs w:val="22"/>
                <w:lang w:val="sr-Cyrl-CS"/>
              </w:rPr>
              <w:t xml:space="preserve">РЕФЕРЕНЦ ЛИСТА </w:t>
            </w:r>
            <w:r w:rsidR="003E03CA">
              <w:rPr>
                <w:b/>
                <w:i/>
                <w:sz w:val="22"/>
                <w:szCs w:val="22"/>
                <w:lang w:val="sr-Cyrl-CS"/>
              </w:rPr>
              <w:t>(образац 9</w:t>
            </w:r>
            <w:r w:rsidRPr="00C56382">
              <w:rPr>
                <w:b/>
                <w:i/>
                <w:sz w:val="22"/>
                <w:szCs w:val="22"/>
                <w:lang w:val="sr-Cyrl-CS"/>
              </w:rPr>
              <w:t>)</w:t>
            </w:r>
          </w:p>
        </w:tc>
        <w:tc>
          <w:tcPr>
            <w:tcW w:w="1570" w:type="dxa"/>
            <w:vAlign w:val="center"/>
          </w:tcPr>
          <w:p w:rsidR="004847FA" w:rsidRPr="007A319D" w:rsidRDefault="0077021E" w:rsidP="00A14ECB">
            <w:pPr>
              <w:jc w:val="center"/>
              <w:rPr>
                <w:sz w:val="22"/>
                <w:szCs w:val="22"/>
                <w:lang w:val="sr-Cyrl-CS"/>
              </w:rPr>
            </w:pPr>
            <w:r>
              <w:rPr>
                <w:sz w:val="22"/>
                <w:szCs w:val="22"/>
                <w:lang w:val="sr-Cyrl-CS"/>
              </w:rPr>
              <w:t>44</w:t>
            </w:r>
          </w:p>
        </w:tc>
      </w:tr>
    </w:tbl>
    <w:p w:rsidR="009A3F4C" w:rsidRDefault="009A3F4C" w:rsidP="009A3F4C"/>
    <w:p w:rsidR="009A3D32" w:rsidRDefault="009A3D32" w:rsidP="009A3F4C">
      <w:pPr>
        <w:jc w:val="both"/>
        <w:rPr>
          <w:sz w:val="22"/>
          <w:szCs w:val="22"/>
          <w:lang w:val="sr-Cyrl-CS"/>
        </w:rPr>
      </w:pPr>
    </w:p>
    <w:p w:rsidR="00422FAA" w:rsidRPr="00DF114F" w:rsidRDefault="00422FAA" w:rsidP="00DF114F">
      <w:pPr>
        <w:rPr>
          <w:b/>
          <w:lang w:val="sr-Cyrl-CS"/>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w:t>
      </w:r>
      <w:r w:rsidR="00FD2CAC">
        <w:rPr>
          <w:lang w:val="sr-Cyrl-CS"/>
        </w:rPr>
        <w:t xml:space="preserve"> </w:t>
      </w:r>
      <w:r w:rsidR="003E03CA">
        <w:t>„</w:t>
      </w:r>
      <w:r w:rsidR="003E03CA">
        <w:rPr>
          <w:lang w:val="sr-Cyrl-CS"/>
        </w:rPr>
        <w:t>Јединица за управљање пројектима у јавном сектору</w:t>
      </w:r>
      <w:r w:rsidR="003E03CA">
        <w:t>“ д.о.о</w:t>
      </w:r>
      <w:r w:rsidR="003E03CA">
        <w:rPr>
          <w:lang w:val="sr-Cyrl-CS"/>
        </w:rPr>
        <w:t>.</w:t>
      </w:r>
      <w:r w:rsidR="003E03CA">
        <w:t xml:space="preserve"> Београд</w:t>
      </w:r>
    </w:p>
    <w:p w:rsidR="006F1CDC" w:rsidRDefault="006F1CDC" w:rsidP="006F1CDC">
      <w:pPr>
        <w:ind w:left="360"/>
        <w:jc w:val="both"/>
        <w:rPr>
          <w:lang w:val="sr-Cyrl-CS"/>
        </w:rPr>
      </w:pPr>
      <w:r>
        <w:rPr>
          <w:lang w:val="sr-Cyrl-CS"/>
        </w:rPr>
        <w:t xml:space="preserve">Адреса: </w:t>
      </w:r>
      <w:r w:rsidR="00FD2CAC">
        <w:rPr>
          <w:lang w:val="sr-Cyrl-RS"/>
        </w:rPr>
        <w:t>Немањина 22-26,</w:t>
      </w:r>
      <w:r>
        <w:rPr>
          <w:lang w:val="sr-Cyrl-CS"/>
        </w:rPr>
        <w:t xml:space="preserve"> Београд</w:t>
      </w:r>
    </w:p>
    <w:p w:rsidR="006F1CDC" w:rsidRDefault="006F1CDC" w:rsidP="006F1CDC">
      <w:pPr>
        <w:ind w:firstLine="360"/>
      </w:pPr>
      <w:r>
        <w:rPr>
          <w:lang w:val="sr-Cyrl-CS"/>
        </w:rPr>
        <w:t xml:space="preserve">Интернет страница: </w:t>
      </w:r>
      <w:r>
        <w:t>www.</w:t>
      </w:r>
      <w:r w:rsidR="00FD2CAC">
        <w:t>piu.</w:t>
      </w:r>
      <w:r>
        <w:t>rs</w:t>
      </w:r>
    </w:p>
    <w:p w:rsidR="009A3D32" w:rsidRDefault="009A3D32" w:rsidP="00857E4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871502" w:rsidRDefault="006F1CDC" w:rsidP="00871502">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xml:space="preserve">, </w:t>
      </w:r>
      <w:r w:rsidR="00871502">
        <w:rPr>
          <w:lang w:val="sr-Cyrl-CS"/>
        </w:rPr>
        <w:t xml:space="preserve">ради закључивања </w:t>
      </w:r>
      <w:r w:rsidR="00871502" w:rsidRPr="00FF2AF7">
        <w:rPr>
          <w:lang w:val="sr-Cyrl-CS"/>
        </w:rPr>
        <w:t>оквирног споразума,</w:t>
      </w:r>
      <w:r w:rsidR="00871502" w:rsidRPr="00C77E4B">
        <w:rPr>
          <w:lang w:val="sr-Cyrl-CS"/>
        </w:rPr>
        <w:t xml:space="preserve"> у складу са Законом и подзаконским актима којима се уређују јавне набавке.</w:t>
      </w:r>
    </w:p>
    <w:p w:rsidR="00857E42" w:rsidRPr="00DE762D" w:rsidRDefault="00FC657C" w:rsidP="00871502">
      <w:pPr>
        <w:ind w:left="360"/>
        <w:jc w:val="both"/>
        <w:rPr>
          <w:b/>
          <w:lang w:val="sr-Latn-CS"/>
        </w:rPr>
      </w:pPr>
      <w:r>
        <w:rPr>
          <w:b/>
          <w:lang w:val="sr-Cyrl-CS"/>
        </w:rPr>
        <w:t xml:space="preserve"> </w:t>
      </w: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857E42" w:rsidRDefault="00857E42" w:rsidP="006F1CDC">
      <w:pPr>
        <w:ind w:left="360"/>
        <w:jc w:val="both"/>
        <w:rPr>
          <w:lang w:val="sr-Cyrl-RS"/>
        </w:rPr>
      </w:pPr>
      <w:r w:rsidRPr="00857E42">
        <w:rPr>
          <w:lang w:val="sr-Cyrl-RS"/>
        </w:rPr>
        <w:t xml:space="preserve">Предмет јавне набавке број </w:t>
      </w:r>
      <w:r w:rsidR="000B6DCB">
        <w:rPr>
          <w:lang w:val="sr-Cyrl-RS"/>
        </w:rPr>
        <w:t>ОС/1-2017</w:t>
      </w:r>
      <w:r w:rsidR="009A222D">
        <w:rPr>
          <w:lang w:val="sr-Cyrl-RS"/>
        </w:rPr>
        <w:t>/Д</w:t>
      </w:r>
      <w:r w:rsidRPr="00857E42">
        <w:rPr>
          <w:lang w:val="sr-Cyrl-RS"/>
        </w:rPr>
        <w:t xml:space="preserve"> су</w:t>
      </w:r>
      <w:r>
        <w:rPr>
          <w:lang w:val="sr-Cyrl-RS"/>
        </w:rPr>
        <w:t xml:space="preserve"> </w:t>
      </w:r>
      <w:r w:rsidR="00D2682C">
        <w:rPr>
          <w:lang w:val="sr-Cyrl-RS"/>
        </w:rPr>
        <w:t>добра – Н</w:t>
      </w:r>
      <w:r w:rsidR="009A222D">
        <w:rPr>
          <w:lang w:val="sr-Cyrl-RS"/>
        </w:rPr>
        <w:t>а</w:t>
      </w:r>
      <w:r w:rsidR="00E51E53">
        <w:rPr>
          <w:lang w:val="sr-Cyrl-RS"/>
        </w:rPr>
        <w:t>бавка канцеларијског материјала</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A14A02" w:rsidRDefault="006F1CDC" w:rsidP="00405400">
      <w:pPr>
        <w:ind w:left="360"/>
        <w:jc w:val="both"/>
        <w:rPr>
          <w:lang w:val="sr-Cyrl-CS"/>
        </w:rPr>
      </w:pPr>
      <w:r w:rsidRPr="009A222D">
        <w:rPr>
          <w:lang w:val="sr-Cyrl-CS"/>
        </w:rPr>
        <w:t xml:space="preserve">Поступак јавне набавке се спроводи ради закључења </w:t>
      </w:r>
      <w:r w:rsidR="000B6DCB">
        <w:rPr>
          <w:lang w:val="sr-Cyrl-CS"/>
        </w:rPr>
        <w:t>оквирног споразума између Наручиоца и једног понуђача.</w:t>
      </w:r>
    </w:p>
    <w:p w:rsidR="000B6DCB" w:rsidRPr="009A222D" w:rsidRDefault="000B6DCB" w:rsidP="00405400">
      <w:pPr>
        <w:ind w:left="360"/>
        <w:jc w:val="both"/>
        <w:rPr>
          <w:lang w:val="sr-Cyrl-CS"/>
        </w:rPr>
      </w:pPr>
      <w:r>
        <w:rPr>
          <w:lang w:val="sr-Cyrl-CS"/>
        </w:rPr>
        <w:t>Рок трајања оквирног споразума – једна година од дана обостраног потписивања.</w:t>
      </w:r>
    </w:p>
    <w:p w:rsidR="009A3D32" w:rsidRPr="00391A50" w:rsidRDefault="009A3D32"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rsidR="004847FA" w:rsidRDefault="000B6DCB" w:rsidP="006F1CDC">
      <w:pPr>
        <w:ind w:left="360"/>
        <w:jc w:val="both"/>
        <w:rPr>
          <w:lang w:val="sr-Cyrl-CS"/>
        </w:rPr>
      </w:pPr>
      <w:r>
        <w:rPr>
          <w:lang w:val="sr-Cyrl-CS"/>
        </w:rPr>
        <w:t>Александар Грубач</w:t>
      </w:r>
    </w:p>
    <w:p w:rsidR="006F1CDC" w:rsidRPr="009C5BAF" w:rsidRDefault="006F1CDC" w:rsidP="006F1CDC">
      <w:pPr>
        <w:ind w:left="360"/>
        <w:jc w:val="both"/>
      </w:pPr>
      <w:r>
        <w:rPr>
          <w:lang w:val="sr-Cyrl-CS"/>
        </w:rPr>
        <w:t>Е-</w:t>
      </w:r>
      <w:r>
        <w:rPr>
          <w:lang w:val="sr-Latn-CS"/>
        </w:rPr>
        <w:t xml:space="preserve">mail адреса: </w:t>
      </w:r>
      <w:r w:rsidR="000B6DCB">
        <w:t>aleksandar.grubac</w:t>
      </w:r>
      <w:r w:rsidR="009C5BAF">
        <w:t>@piu.rs</w:t>
      </w:r>
    </w:p>
    <w:p w:rsidR="00FC657C" w:rsidRDefault="00FC657C" w:rsidP="00FC657C">
      <w:pPr>
        <w:rPr>
          <w:b/>
          <w:lang w:val="sr-Cyrl-CS"/>
        </w:rPr>
      </w:pPr>
    </w:p>
    <w:p w:rsidR="00EA3299" w:rsidRPr="00315D0F" w:rsidRDefault="00EA3299" w:rsidP="00EA3299">
      <w:pPr>
        <w:pStyle w:val="ListParagraph"/>
        <w:numPr>
          <w:ilvl w:val="0"/>
          <w:numId w:val="1"/>
        </w:numPr>
        <w:rPr>
          <w:sz w:val="24"/>
          <w:szCs w:val="24"/>
        </w:rPr>
      </w:pPr>
      <w:r w:rsidRPr="00315D0F">
        <w:rPr>
          <w:sz w:val="24"/>
          <w:szCs w:val="24"/>
        </w:rPr>
        <w:t xml:space="preserve">Рок за доношење одлуке o </w:t>
      </w:r>
      <w:r w:rsidR="00FB3C31">
        <w:rPr>
          <w:sz w:val="24"/>
          <w:szCs w:val="24"/>
          <w:lang w:val="sr-Cyrl-CS"/>
        </w:rPr>
        <w:t>закључењу оквирног споразума</w:t>
      </w:r>
    </w:p>
    <w:p w:rsidR="00FB3C31" w:rsidRPr="00A26E20" w:rsidRDefault="00FB3C31" w:rsidP="00FB3C31">
      <w:pPr>
        <w:ind w:left="284"/>
        <w:jc w:val="both"/>
      </w:pPr>
      <w:r w:rsidRPr="00E05FBB">
        <w:t>Одлука о закључењу оквирно</w:t>
      </w:r>
      <w:r>
        <w:t xml:space="preserve">г споразума у поступку </w:t>
      </w:r>
      <w:r>
        <w:rPr>
          <w:lang w:val="sr-Cyrl-CS"/>
        </w:rPr>
        <w:t>јавне</w:t>
      </w:r>
      <w:r w:rsidRPr="00E05FBB">
        <w:t xml:space="preserve"> набавке биће донета у року од </w:t>
      </w:r>
      <w:r w:rsidRPr="00FF2AF7">
        <w:t>10 дана</w:t>
      </w:r>
      <w:r w:rsidRPr="00E05FBB">
        <w:t xml:space="preserve"> од дана отварања</w:t>
      </w:r>
      <w:r w:rsidRPr="005C7B60">
        <w:t xml:space="preserve"> понуда</w:t>
      </w:r>
      <w:r>
        <w:t>.</w:t>
      </w:r>
    </w:p>
    <w:p w:rsidR="00BF17FD" w:rsidRDefault="00BF17FD" w:rsidP="00FC657C">
      <w:pPr>
        <w:ind w:left="284"/>
        <w:jc w:val="both"/>
        <w:rPr>
          <w:lang w:val="sr-Cyrl-RS"/>
        </w:rPr>
      </w:pPr>
    </w:p>
    <w:p w:rsidR="00BF17FD" w:rsidRPr="00BF17FD" w:rsidRDefault="00BF17FD" w:rsidP="00BF17FD">
      <w:pPr>
        <w:ind w:left="360"/>
        <w:jc w:val="both"/>
        <w:rPr>
          <w:lang w:val="sr-Cyrl-RS"/>
        </w:rPr>
      </w:pPr>
    </w:p>
    <w:p w:rsidR="00FC657C" w:rsidRDefault="00FC657C" w:rsidP="009A3D32">
      <w:pPr>
        <w:jc w:val="center"/>
        <w:rPr>
          <w:b/>
          <w:lang w:val="sr-Cyrl-CS"/>
        </w:rPr>
      </w:pPr>
    </w:p>
    <w:p w:rsidR="00355BF6" w:rsidRDefault="00355BF6" w:rsidP="00EA3299">
      <w:pPr>
        <w:rPr>
          <w:b/>
          <w:lang w:val="sr-Cyrl-CS"/>
        </w:rPr>
      </w:pPr>
    </w:p>
    <w:p w:rsidR="00DF114F" w:rsidRDefault="00DF114F" w:rsidP="00EA3299">
      <w:pPr>
        <w:rPr>
          <w:b/>
          <w:lang w:val="sr-Cyrl-CS"/>
        </w:rPr>
      </w:pPr>
    </w:p>
    <w:p w:rsidR="00DF114F" w:rsidRDefault="00DF114F" w:rsidP="00EA3299">
      <w:pPr>
        <w:rPr>
          <w:b/>
          <w:lang w:val="sr-Cyrl-CS"/>
        </w:rPr>
      </w:pPr>
    </w:p>
    <w:p w:rsidR="00DF114F" w:rsidRDefault="00DF114F"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9A222D" w:rsidRDefault="009A222D" w:rsidP="00EA3299">
      <w:pPr>
        <w:rPr>
          <w:b/>
          <w:lang w:val="sr-Cyrl-CS"/>
        </w:rPr>
      </w:pPr>
    </w:p>
    <w:p w:rsidR="00877145" w:rsidRDefault="00877145" w:rsidP="00EA3299">
      <w:pPr>
        <w:rPr>
          <w:b/>
          <w:lang w:val="sr-Cyrl-CS"/>
        </w:rPr>
      </w:pPr>
    </w:p>
    <w:p w:rsidR="00877145" w:rsidRDefault="00877145" w:rsidP="00EA3299">
      <w:pPr>
        <w:rPr>
          <w:b/>
          <w:lang w:val="sr-Cyrl-CS"/>
        </w:rPr>
      </w:pPr>
    </w:p>
    <w:p w:rsidR="00877145" w:rsidRDefault="00877145" w:rsidP="00EA3299">
      <w:pPr>
        <w:rPr>
          <w:b/>
          <w:lang w:val="sr-Cyrl-CS"/>
        </w:rPr>
      </w:pPr>
    </w:p>
    <w:p w:rsidR="009A222D" w:rsidRDefault="009A222D" w:rsidP="00EA3299">
      <w:pPr>
        <w:rPr>
          <w:b/>
          <w:lang w:val="sr-Cyrl-CS"/>
        </w:rPr>
      </w:pPr>
    </w:p>
    <w:p w:rsidR="00DF114F" w:rsidRDefault="00DF114F" w:rsidP="000B6DCB">
      <w:pP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5D3BD7" w:rsidRDefault="005D3BD7" w:rsidP="009A3D32">
      <w:pPr>
        <w:jc w:val="center"/>
        <w:rPr>
          <w:b/>
          <w:lang w:val="sr-Cyrl-CS"/>
        </w:rPr>
      </w:pPr>
    </w:p>
    <w:p w:rsidR="00FC657C" w:rsidRPr="00FC657C" w:rsidRDefault="00FC657C" w:rsidP="00FC657C">
      <w:pPr>
        <w:jc w:val="both"/>
      </w:pPr>
      <w:r w:rsidRPr="00FC657C">
        <w:rPr>
          <w:b/>
          <w:bCs/>
        </w:rPr>
        <w:t>Предмет јавне набавке</w:t>
      </w:r>
    </w:p>
    <w:p w:rsidR="00C81696" w:rsidRDefault="00FC657C" w:rsidP="00C81696">
      <w:pPr>
        <w:jc w:val="both"/>
        <w:rPr>
          <w:b/>
        </w:rPr>
      </w:pPr>
      <w:r w:rsidRPr="00FC657C">
        <w:t>Предмет јавне набавке бр</w:t>
      </w:r>
      <w:r w:rsidRPr="00FC657C">
        <w:rPr>
          <w:lang w:val="ru-RU"/>
        </w:rPr>
        <w:t xml:space="preserve">. </w:t>
      </w:r>
      <w:r w:rsidR="00C81696">
        <w:rPr>
          <w:lang w:val="sr-Cyrl-CS"/>
        </w:rPr>
        <w:t>OС/1-2017</w:t>
      </w:r>
      <w:r w:rsidR="009A222D">
        <w:rPr>
          <w:lang w:val="sr-Cyrl-CS"/>
        </w:rPr>
        <w:t>/Д</w:t>
      </w:r>
      <w:r w:rsidRPr="00FC657C">
        <w:rPr>
          <w:i/>
          <w:iCs/>
        </w:rPr>
        <w:t xml:space="preserve"> </w:t>
      </w:r>
      <w:r w:rsidRPr="00FC657C">
        <w:t>су</w:t>
      </w:r>
      <w:r w:rsidR="009A222D">
        <w:rPr>
          <w:lang w:val="sr-Cyrl-CS"/>
        </w:rPr>
        <w:t xml:space="preserve"> добра</w:t>
      </w:r>
      <w:r w:rsidRPr="00FC657C">
        <w:rPr>
          <w:i/>
          <w:iCs/>
        </w:rPr>
        <w:t xml:space="preserve"> </w:t>
      </w:r>
      <w:r w:rsidR="009A222D">
        <w:rPr>
          <w:i/>
          <w:lang w:val="sr-Cyrl-CS"/>
        </w:rPr>
        <w:t xml:space="preserve"> - </w:t>
      </w:r>
      <w:r w:rsidR="007B07DA">
        <w:rPr>
          <w:lang w:val="sr-Cyrl-CS"/>
        </w:rPr>
        <w:t>Н</w:t>
      </w:r>
      <w:r w:rsidR="009A222D">
        <w:rPr>
          <w:lang w:val="sr-Cyrl-CS"/>
        </w:rPr>
        <w:t>абавка канцеларијског материја</w:t>
      </w:r>
      <w:r w:rsidR="009A222D" w:rsidRPr="00C81696">
        <w:rPr>
          <w:lang w:val="sr-Cyrl-CS"/>
        </w:rPr>
        <w:t>ла</w:t>
      </w:r>
    </w:p>
    <w:p w:rsidR="009A222D" w:rsidRDefault="009A222D" w:rsidP="00FC657C">
      <w:pPr>
        <w:jc w:val="both"/>
        <w:rPr>
          <w:lang w:val="sr-Cyrl-CS"/>
        </w:rPr>
      </w:pPr>
    </w:p>
    <w:p w:rsidR="00FC657C" w:rsidRPr="009A222D" w:rsidRDefault="009A222D" w:rsidP="00FC657C">
      <w:pPr>
        <w:jc w:val="both"/>
        <w:rPr>
          <w:i/>
          <w:lang w:val="sr-Cyrl-CS"/>
        </w:rPr>
      </w:pPr>
      <w:r>
        <w:rPr>
          <w:lang w:val="sr-Cyrl-CS"/>
        </w:rPr>
        <w:t>Назив и ознака из речника набавке</w:t>
      </w:r>
      <w:r w:rsidRPr="004861EA">
        <w:rPr>
          <w:lang w:val="sr-Cyrl-CS"/>
        </w:rPr>
        <w:t xml:space="preserve">: </w:t>
      </w:r>
      <w:r w:rsidRPr="003C4050">
        <w:rPr>
          <w:color w:val="000000"/>
          <w:lang w:val="sr-Cyrl-CS"/>
        </w:rPr>
        <w:t>30192000</w:t>
      </w:r>
      <w:r>
        <w:rPr>
          <w:color w:val="000000"/>
          <w:lang w:val="sr-Cyrl-CS"/>
        </w:rPr>
        <w:t xml:space="preserve"> </w:t>
      </w:r>
      <w:r w:rsidRPr="00D523F0">
        <w:rPr>
          <w:color w:val="000000"/>
          <w:lang w:val="sr-Cyrl-CS"/>
        </w:rPr>
        <w:t xml:space="preserve">– </w:t>
      </w:r>
      <w:r w:rsidRPr="003C4050">
        <w:rPr>
          <w:color w:val="000000"/>
          <w:lang w:val="sr-Cyrl-CS"/>
        </w:rPr>
        <w:t>Канцеларијски материјал</w:t>
      </w:r>
    </w:p>
    <w:p w:rsidR="00763E45" w:rsidRDefault="00763E45" w:rsidP="00CC348D">
      <w:pPr>
        <w:ind w:left="720"/>
        <w:jc w:val="both"/>
        <w:rPr>
          <w:lang w:val="sr-Cyrl-CS"/>
        </w:rPr>
      </w:pPr>
    </w:p>
    <w:p w:rsidR="00BF17FD" w:rsidRPr="00D2682C" w:rsidRDefault="00BF17FD" w:rsidP="00BF17FD">
      <w:pPr>
        <w:jc w:val="both"/>
        <w:rPr>
          <w:b/>
          <w:lang w:val="sr-Cyrl-RS"/>
        </w:rPr>
      </w:pPr>
      <w:r w:rsidRPr="00D2682C">
        <w:rPr>
          <w:b/>
          <w:lang w:val="sr-Cyrl-RS"/>
        </w:rPr>
        <w:t>Процењена вредност набавке</w:t>
      </w:r>
    </w:p>
    <w:p w:rsidR="00BF17FD" w:rsidRPr="00BF17FD" w:rsidRDefault="00BF17FD" w:rsidP="00BF17FD">
      <w:r w:rsidRPr="00622FE3">
        <w:rPr>
          <w:lang w:val="sr-Cyrl-RS"/>
        </w:rPr>
        <w:t xml:space="preserve">Процењена вредност набавке </w:t>
      </w:r>
      <w:r w:rsidRPr="00622FE3">
        <w:rPr>
          <w:lang w:val="sr-Cyrl-CS"/>
        </w:rPr>
        <w:t>износи</w:t>
      </w:r>
      <w:r w:rsidR="00C81696" w:rsidRPr="00622FE3">
        <w:rPr>
          <w:lang w:val="sr-Cyrl-RS"/>
        </w:rPr>
        <w:t>: 2</w:t>
      </w:r>
      <w:r w:rsidRPr="00622FE3">
        <w:rPr>
          <w:lang w:val="sr-Cyrl-RS"/>
        </w:rPr>
        <w:t>.0</w:t>
      </w:r>
      <w:r w:rsidR="00C81696" w:rsidRPr="00622FE3">
        <w:rPr>
          <w:lang w:val="sr-Cyrl-RS"/>
        </w:rPr>
        <w:t xml:space="preserve">00.000,00 (словима: </w:t>
      </w:r>
      <w:r w:rsidR="00C81696" w:rsidRPr="00622FE3">
        <w:rPr>
          <w:lang w:val="sr-Latn-CS"/>
        </w:rPr>
        <w:t>два</w:t>
      </w:r>
      <w:r w:rsidR="00D2682C" w:rsidRPr="00622FE3">
        <w:rPr>
          <w:lang w:val="sr-Cyrl-RS"/>
        </w:rPr>
        <w:t>милиона</w:t>
      </w:r>
      <w:r w:rsidRPr="00622FE3">
        <w:rPr>
          <w:lang w:val="sr-Cyrl-RS"/>
        </w:rPr>
        <w:t>динара) РСД</w:t>
      </w:r>
      <w:r w:rsidR="00877145">
        <w:t>.</w:t>
      </w:r>
    </w:p>
    <w:p w:rsidR="00FC657C" w:rsidRPr="00FC657C" w:rsidRDefault="00FC657C" w:rsidP="00FC657C">
      <w:pPr>
        <w:jc w:val="both"/>
        <w:rPr>
          <w:lang w:val="sr-Cyrl-CS"/>
        </w:rPr>
      </w:pPr>
    </w:p>
    <w:p w:rsidR="006E156D" w:rsidRPr="00391A50" w:rsidRDefault="006E156D" w:rsidP="006E156D">
      <w:pPr>
        <w:ind w:left="720"/>
        <w:jc w:val="both"/>
        <w:rPr>
          <w:lang w:val="sr-Cyrl-CS"/>
        </w:rPr>
      </w:pPr>
    </w:p>
    <w:p w:rsidR="006E156D" w:rsidRDefault="006E156D" w:rsidP="006E156D">
      <w:pPr>
        <w:ind w:left="720"/>
        <w:jc w:val="both"/>
        <w:rPr>
          <w:b/>
          <w:lang w:val="sr-Cyrl-CS"/>
        </w:rPr>
      </w:pPr>
    </w:p>
    <w:p w:rsidR="006E156D" w:rsidRPr="00FC657C" w:rsidRDefault="006E156D" w:rsidP="006E156D">
      <w:pPr>
        <w:ind w:left="720"/>
        <w:jc w:val="center"/>
        <w:rPr>
          <w:u w:val="single"/>
          <w:lang w:val="sr-Cyrl-CS"/>
        </w:rPr>
      </w:pPr>
    </w:p>
    <w:p w:rsidR="00FC657C" w:rsidRPr="00FC657C" w:rsidRDefault="00FC657C" w:rsidP="00FC657C">
      <w:pPr>
        <w:jc w:val="both"/>
        <w:rPr>
          <w:i/>
        </w:rPr>
      </w:pPr>
    </w:p>
    <w:p w:rsidR="00FC657C" w:rsidRDefault="00FC657C" w:rsidP="00FC657C">
      <w:pPr>
        <w:jc w:val="both"/>
        <w:rPr>
          <w:rFonts w:ascii="Arial" w:hAnsi="Arial" w:cs="Arial"/>
          <w:b/>
          <w:bCs/>
          <w:i/>
          <w:iCs/>
          <w:lang w:val="sr-Cyrl-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Latn-CS"/>
        </w:rPr>
      </w:pPr>
    </w:p>
    <w:p w:rsidR="00FC657C" w:rsidRDefault="00FC657C"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4E5772" w:rsidRDefault="004E5772" w:rsidP="00FC657C">
      <w:pPr>
        <w:jc w:val="both"/>
        <w:rPr>
          <w:rFonts w:ascii="Arial" w:hAnsi="Arial" w:cs="Arial"/>
          <w:b/>
          <w:bCs/>
          <w:i/>
          <w:iCs/>
          <w:lang w:val="sr-Cyrl-CS"/>
        </w:rPr>
      </w:pPr>
    </w:p>
    <w:p w:rsidR="004E5772" w:rsidRDefault="004E5772"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9A222D" w:rsidRDefault="009A222D" w:rsidP="00FC657C">
      <w:pPr>
        <w:jc w:val="both"/>
        <w:rPr>
          <w:rFonts w:ascii="Arial" w:hAnsi="Arial" w:cs="Arial"/>
          <w:b/>
          <w:bCs/>
          <w:i/>
          <w:iCs/>
          <w:lang w:val="sr-Cyrl-CS"/>
        </w:rPr>
      </w:pPr>
    </w:p>
    <w:p w:rsidR="00B14C50" w:rsidRDefault="00B14C50" w:rsidP="00FC657C">
      <w:pPr>
        <w:jc w:val="both"/>
        <w:rPr>
          <w:rFonts w:ascii="Arial" w:hAnsi="Arial" w:cs="Arial"/>
          <w:b/>
          <w:bCs/>
          <w:i/>
          <w:iCs/>
          <w:lang w:val="sr-Cyrl-CS"/>
        </w:rPr>
      </w:pPr>
    </w:p>
    <w:p w:rsidR="00B14C50" w:rsidRDefault="00B14C50" w:rsidP="00FC657C">
      <w:pPr>
        <w:jc w:val="both"/>
        <w:rPr>
          <w:rFonts w:ascii="Arial" w:hAnsi="Arial" w:cs="Arial"/>
          <w:b/>
          <w:bCs/>
          <w:i/>
          <w:iCs/>
          <w:lang w:val="sr-Cyrl-CS"/>
        </w:rPr>
      </w:pPr>
    </w:p>
    <w:p w:rsidR="00C14D16" w:rsidRPr="00FC657C" w:rsidRDefault="00C14D16" w:rsidP="00FC657C">
      <w:pPr>
        <w:rPr>
          <w:b/>
          <w:lang w:val="sr-Cyrl-CS"/>
        </w:rPr>
      </w:pPr>
    </w:p>
    <w:p w:rsidR="00643505" w:rsidRPr="00CC348D" w:rsidRDefault="00643505" w:rsidP="00643505">
      <w:pPr>
        <w:jc w:val="right"/>
        <w:rPr>
          <w:b/>
          <w:bCs/>
          <w:i/>
          <w:sz w:val="20"/>
          <w:szCs w:val="20"/>
          <w:u w:val="single"/>
          <w:lang w:val="sr-Cyrl-CS"/>
        </w:rPr>
      </w:pPr>
      <w:r w:rsidRPr="00CC348D">
        <w:rPr>
          <w:b/>
          <w:bCs/>
          <w:i/>
          <w:sz w:val="20"/>
          <w:szCs w:val="20"/>
          <w:u w:val="single"/>
          <w:lang w:val="sr-Cyrl-CS"/>
        </w:rPr>
        <w:t>ОБРАЗАЦ 1</w:t>
      </w:r>
    </w:p>
    <w:p w:rsidR="00643505" w:rsidRDefault="00643505" w:rsidP="00643505">
      <w:pPr>
        <w:jc w:val="right"/>
        <w:rPr>
          <w:b/>
          <w:lang w:val="sr-Cyrl-CS"/>
        </w:rPr>
      </w:pPr>
    </w:p>
    <w:p w:rsidR="00331933" w:rsidRDefault="00643505" w:rsidP="00E7562C">
      <w:pPr>
        <w:jc w:val="center"/>
        <w:rPr>
          <w:b/>
          <w:lang w:val="sr-Cyrl-CS"/>
        </w:rPr>
      </w:pPr>
      <w:r w:rsidRPr="00861DF8">
        <w:rPr>
          <w:b/>
          <w:lang w:val="sr-Cyrl-CS"/>
        </w:rPr>
        <w:t>ВРСТА, ТЕХНИЧКЕ КАРАКТЕРИСТИКЕ, КВАЛИТЕТ, КОЛИЧИНА И ОПИС,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BF17FD" w:rsidRDefault="00BF17FD" w:rsidP="00E7562C">
      <w:pPr>
        <w:jc w:val="center"/>
        <w:rPr>
          <w:b/>
          <w:lang w:val="sr-Cyrl-CS"/>
        </w:rPr>
      </w:pPr>
    </w:p>
    <w:p w:rsidR="00BF17FD" w:rsidRPr="00BF17FD" w:rsidRDefault="00BF17FD" w:rsidP="00BF17FD">
      <w:pPr>
        <w:autoSpaceDE w:val="0"/>
        <w:autoSpaceDN w:val="0"/>
        <w:adjustRightInd w:val="0"/>
        <w:jc w:val="both"/>
        <w:rPr>
          <w:lang w:val="sr-Cyrl-RS"/>
        </w:rPr>
      </w:pPr>
      <w:r w:rsidRPr="00BF17FD">
        <w:rPr>
          <w:bCs/>
          <w:iCs/>
          <w:lang w:val="sr-Cyrl-RS"/>
        </w:rPr>
        <w:t>Понуђач је обавезан да понуди  сва добра у свему у складу са наведеном  спецификацијом у Табели 1.</w:t>
      </w:r>
      <w:r w:rsidRPr="00BF17FD">
        <w:rPr>
          <w:lang w:val="sr-Cyrl-RS"/>
        </w:rPr>
        <w:t xml:space="preserve"> </w:t>
      </w:r>
    </w:p>
    <w:p w:rsidR="00BF17FD" w:rsidRPr="00BF17FD" w:rsidRDefault="00BF17FD" w:rsidP="00BF17FD">
      <w:pPr>
        <w:autoSpaceDE w:val="0"/>
        <w:autoSpaceDN w:val="0"/>
        <w:adjustRightInd w:val="0"/>
        <w:jc w:val="both"/>
        <w:rPr>
          <w:bCs/>
          <w:iCs/>
          <w:lang w:val="sr-Cyrl-CS"/>
        </w:rPr>
      </w:pPr>
      <w:r w:rsidRPr="00BF17FD">
        <w:rPr>
          <w:bCs/>
          <w:iCs/>
          <w:lang w:val="sr-Cyrl-CS"/>
        </w:rPr>
        <w:t xml:space="preserve">Наручилац </w:t>
      </w:r>
      <w:r w:rsidR="00905089">
        <w:rPr>
          <w:bCs/>
          <w:iCs/>
          <w:lang w:val="sr-Cyrl-CS"/>
        </w:rPr>
        <w:t>током трајања оквирног споразума није у обавези да повуче све количине наведене конкурсном документацијом. Уколико се укаже потреба за додатним количинама оне се могу реализовати максимално до укупне вредности оквирног споразума.</w:t>
      </w:r>
    </w:p>
    <w:p w:rsidR="00BF17FD" w:rsidRPr="00BF17FD" w:rsidRDefault="00247338" w:rsidP="00BF17FD">
      <w:pPr>
        <w:autoSpaceDE w:val="0"/>
        <w:autoSpaceDN w:val="0"/>
        <w:adjustRightInd w:val="0"/>
        <w:jc w:val="both"/>
        <w:rPr>
          <w:bCs/>
          <w:iCs/>
          <w:lang w:val="sr-Cyrl-RS"/>
        </w:rPr>
      </w:pPr>
      <w:r>
        <w:rPr>
          <w:bCs/>
          <w:iCs/>
          <w:lang w:val="sr-Cyrl-CS"/>
        </w:rPr>
        <w:t xml:space="preserve">по условима </w:t>
      </w:r>
      <w:r w:rsidR="00BF17FD" w:rsidRPr="00AA7073">
        <w:rPr>
          <w:bCs/>
          <w:iCs/>
          <w:lang w:val="sr-Cyrl-CS"/>
        </w:rPr>
        <w:t>и јединичним ценама датим у понуди.</w:t>
      </w:r>
    </w:p>
    <w:p w:rsidR="00331933" w:rsidRDefault="00331933" w:rsidP="00F92316">
      <w:pPr>
        <w:pStyle w:val="NoSpacing"/>
        <w:rPr>
          <w:b/>
          <w:sz w:val="28"/>
          <w:szCs w:val="28"/>
          <w:lang w:val="sr-Cyrl-CS"/>
        </w:rPr>
      </w:pPr>
    </w:p>
    <w:p w:rsidR="00BF17FD" w:rsidRPr="00BF17FD" w:rsidRDefault="00BF17FD" w:rsidP="00F92316">
      <w:pPr>
        <w:pStyle w:val="NoSpacing"/>
        <w:rPr>
          <w:b/>
          <w:sz w:val="24"/>
          <w:szCs w:val="24"/>
          <w:lang w:val="sr-Cyrl-CS"/>
        </w:rPr>
      </w:pPr>
      <w:r w:rsidRPr="00BF17FD">
        <w:rPr>
          <w:b/>
          <w:sz w:val="24"/>
          <w:szCs w:val="24"/>
          <w:lang w:val="sr-Cyrl-CS"/>
        </w:rPr>
        <w:t>Табела 1.</w:t>
      </w:r>
    </w:p>
    <w:tbl>
      <w:tblPr>
        <w:tblW w:w="9380" w:type="dxa"/>
        <w:tblInd w:w="113" w:type="dxa"/>
        <w:tblLook w:val="04A0" w:firstRow="1" w:lastRow="0" w:firstColumn="1" w:lastColumn="0" w:noHBand="0" w:noVBand="1"/>
      </w:tblPr>
      <w:tblGrid>
        <w:gridCol w:w="880"/>
        <w:gridCol w:w="5600"/>
        <w:gridCol w:w="1540"/>
        <w:gridCol w:w="1360"/>
      </w:tblGrid>
      <w:tr w:rsidR="001C05A2" w:rsidTr="001C05A2">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Јединица мере</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1C05A2" w:rsidRDefault="001C05A2">
            <w:pPr>
              <w:jc w:val="center"/>
              <w:rPr>
                <w:b/>
                <w:bCs/>
                <w:sz w:val="22"/>
                <w:szCs w:val="22"/>
              </w:rPr>
            </w:pPr>
            <w:r>
              <w:rPr>
                <w:b/>
                <w:bCs/>
                <w:sz w:val="22"/>
                <w:szCs w:val="22"/>
              </w:rPr>
              <w:t>количина</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Фотокопир папир А3 80 g/m² 1/500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рис</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Фотокопир папир А4 80 g/m² 1/500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рис</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Регистратор А4 , картонски, са кутијом, широки, ојачан металном лајсном, рикна са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Регистратор А4 , картонски, са кутијом, уски, ојачан металном лајсном, рикна са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9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Регистратор А4, PVC, бели или слично, широки, самостојећи, ојачан металном лајсном, рикна са џепом и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300</w:t>
            </w:r>
          </w:p>
        </w:tc>
      </w:tr>
      <w:tr w:rsidR="001C05A2" w:rsidTr="001C05A2">
        <w:trPr>
          <w:trHeight w:val="64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Регистратор А4, PVC, бели или слично, уски, самостојећи, ојачан металном лајсном, рикна са џепом и етикетом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60</w:t>
            </w:r>
          </w:p>
        </w:tc>
      </w:tr>
      <w:tr w:rsidR="001C05A2" w:rsidTr="001C05A2">
        <w:trPr>
          <w:trHeight w:val="12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Регистратор А4, пресвучен ПП фолијом са спољашње стране, ојачан металном лајсном, најмање један џеп са унтрашње стране за одлагање, рикна са џепом и етикетом, затварање гумицом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Свеска А4, минимум 100 листова, пословни дизајн, тврди повез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Свеска А5, минимум 100 листова, пословни дизајн, спирални повез, тврде корице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Фасцикла (кутија) А4,  израђена од тврдог картона, бела или слично, пословни дизајн, са три клапне и гумицом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Фасцикла А4, са минимум 6 преграда, са гумицом, PVC</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Фасцикла картонска А4 у разним бојама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13</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Фолија "L" кристално провидна, дебљина мин 80 микрона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14</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Фолија "У", кристално провидна, са рупама, дебљина мин 80 микрона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65000</w:t>
            </w:r>
          </w:p>
        </w:tc>
      </w:tr>
      <w:tr w:rsidR="001C05A2" w:rsidTr="00012E81">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15</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Индекс за обележавање страна, у бојама, мин 1/100</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250</w:t>
            </w:r>
          </w:p>
        </w:tc>
      </w:tr>
      <w:tr w:rsidR="001C05A2" w:rsidTr="00012E81">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lastRenderedPageBreak/>
              <w:t>16</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Преградни картон А4, ПП, 120 микрона, у боји, необележен, картонски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картоничића</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1500</w:t>
            </w:r>
          </w:p>
        </w:tc>
      </w:tr>
      <w:tr w:rsidR="001C05A2" w:rsidTr="00012E81">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17</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0</wp:posOffset>
                      </wp:positionV>
                      <wp:extent cx="180975" cy="257175"/>
                      <wp:effectExtent l="0" t="0" r="0" b="9525"/>
                      <wp:wrapNone/>
                      <wp:docPr id="1260"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B5DB093" id="_x0000_t202" coordsize="21600,21600" o:spt="202" path="m,l,21600r21600,l21600,xe">
                      <v:stroke joinstyle="miter"/>
                      <v:path gradientshapeok="t" o:connecttype="rect"/>
                    </v:shapetype>
                    <v:shape id="Text Box 1260" o:spid="_x0000_s1026" type="#_x0000_t202" style="position:absolute;margin-left:2.25pt;margin-top:0;width:14.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" filled="f" stroked="f"/>
                  </w:pict>
                </mc:Fallback>
              </mc:AlternateContent>
            </w:r>
            <w:r>
              <w:rPr>
                <w:color w:val="000000"/>
                <w:sz w:val="22"/>
                <w:szCs w:val="22"/>
              </w:rPr>
              <w:t xml:space="preserve">Преградни картон А4 скраћени на пола, ПП, 120 микрона, у боји, необележен, картонски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картончића</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700</w:t>
            </w:r>
          </w:p>
        </w:tc>
      </w:tr>
      <w:tr w:rsidR="001C05A2" w:rsidTr="00012E81">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18</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Преградни картон А4, ПП, 120 микрона, у боји, са могућношћу обележавања/писања, картонски    </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картончића</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19</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Деловодник 100 листа</w:t>
            </w:r>
            <w:r>
              <w:rPr>
                <w:sz w:val="22"/>
                <w:szCs w:val="22"/>
              </w:rPr>
              <w:t>, скраћени деловодник, посебни деловодник, књига одлука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Стандардна ХБ оловка без гумице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Техничка оловка 0,5мм ХБ</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100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Текст маркер сигнир или слично, у разним бојама, staedler или слично</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300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23</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Универзални маркери за писање по белим таблама у разним бојама, са заобљеним врхом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sz w:val="22"/>
                <w:szCs w:val="22"/>
              </w:rPr>
            </w:pPr>
            <w:r>
              <w:rPr>
                <w:sz w:val="22"/>
                <w:szCs w:val="22"/>
              </w:rPr>
              <w:t>36</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24</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Хемијска оловка, вишекратна, са потисним механизмом (клик), плава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1C05A2" w:rsidRDefault="001C05A2">
            <w:pPr>
              <w:jc w:val="center"/>
              <w:rPr>
                <w:color w:val="000000"/>
                <w:sz w:val="22"/>
                <w:szCs w:val="22"/>
              </w:rPr>
            </w:pPr>
            <w:r>
              <w:rPr>
                <w:color w:val="000000"/>
                <w:sz w:val="22"/>
                <w:szCs w:val="22"/>
              </w:rPr>
              <w:t>25</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Пенкало на патроне, метално, пилот или слично</w:t>
            </w:r>
          </w:p>
        </w:tc>
        <w:tc>
          <w:tcPr>
            <w:tcW w:w="154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hideMark/>
          </w:tcPr>
          <w:p w:rsidR="001C05A2" w:rsidRDefault="001C05A2">
            <w:pPr>
              <w:jc w:val="center"/>
              <w:rPr>
                <w:color w:val="000000"/>
                <w:sz w:val="22"/>
                <w:szCs w:val="22"/>
              </w:rPr>
            </w:pPr>
            <w:r>
              <w:rPr>
                <w:color w:val="000000"/>
                <w:sz w:val="22"/>
                <w:szCs w:val="22"/>
              </w:rPr>
              <w:t>26</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Патроне за налив перо, плаве</w:t>
            </w:r>
          </w:p>
        </w:tc>
        <w:tc>
          <w:tcPr>
            <w:tcW w:w="154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 xml:space="preserve">комад </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Чаше за оловке жичане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Графитне мине за техничке оловке ХБ 0,5мм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фиола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29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Гумице за брисање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Резач за оловке, метални, за стандардне оловке</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Самолепљиви листићи-блок коцка 75х75, пастел, мин 1/100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Папирна коцка, листићи од једнобојног папира, мин 1/100</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350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33</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Селотејп трака,мала,15/33</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34</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Селотејп трака-провидна 50х66</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35</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Коверте А4,бели самолепљиви</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36</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Коверат 300х400 бели,самолепљиви</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1500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Коверат Б5,бели,самолепљиви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Коверат ваздушасти, за слање дискова поштом, 180х165</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39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Коректурни сет 2/1 (коректор + разређивач)</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сет</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Корице за коричење пластичном спиралом-рељефни картон  А4, 250г/м2</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Фолија за коричење ПВЦ А4, мин 150 миц</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800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42</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6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43</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8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44</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12мм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45</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16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3A1B8B">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46</w:t>
            </w:r>
          </w:p>
        </w:tc>
        <w:tc>
          <w:tcPr>
            <w:tcW w:w="5600" w:type="dxa"/>
            <w:tcBorders>
              <w:top w:val="nil"/>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22 мм </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47</w:t>
            </w:r>
          </w:p>
        </w:tc>
        <w:tc>
          <w:tcPr>
            <w:tcW w:w="5600" w:type="dxa"/>
            <w:tcBorders>
              <w:top w:val="single" w:sz="4" w:space="0" w:color="auto"/>
              <w:left w:val="nil"/>
              <w:bottom w:val="single" w:sz="4" w:space="0" w:color="auto"/>
              <w:right w:val="single" w:sz="4" w:space="0" w:color="auto"/>
            </w:tcBorders>
            <w:shd w:val="clear" w:color="000000" w:fill="FFFFFF"/>
            <w:hideMark/>
          </w:tcPr>
          <w:p w:rsidR="001C05A2" w:rsidRDefault="001C05A2">
            <w:pPr>
              <w:rPr>
                <w:color w:val="000000"/>
                <w:sz w:val="22"/>
                <w:szCs w:val="22"/>
              </w:rPr>
            </w:pPr>
            <w:r>
              <w:rPr>
                <w:color w:val="000000"/>
                <w:sz w:val="22"/>
                <w:szCs w:val="22"/>
              </w:rPr>
              <w:t xml:space="preserve">Пластична спирала А4,21 прстен,кружна 25 мм </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000000" w:fill="FFFFFF"/>
            <w:hideMark/>
          </w:tcPr>
          <w:p w:rsidR="001C05A2" w:rsidRDefault="001C05A2">
            <w:pPr>
              <w:jc w:val="center"/>
              <w:rPr>
                <w:color w:val="000000"/>
                <w:sz w:val="22"/>
                <w:szCs w:val="22"/>
              </w:rPr>
            </w:pPr>
            <w:r>
              <w:rPr>
                <w:color w:val="000000"/>
                <w:sz w:val="22"/>
                <w:szCs w:val="22"/>
              </w:rPr>
              <w:t>300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48</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 xml:space="preserve">Путни налози, блок 1/100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lastRenderedPageBreak/>
              <w:t>49</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Налог за уплату, блок 1/100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w:t>
            </w:r>
          </w:p>
        </w:tc>
      </w:tr>
      <w:tr w:rsidR="001C05A2" w:rsidTr="003A1B8B">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50</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Образац 70, налог за плаћање према иностранству, блок 1/100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51</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Дигитрон 12 цифара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52</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Батерија 1,5в мања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53</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Батерија 1,5в већа</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3A1B8B">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54</w:t>
            </w:r>
          </w:p>
        </w:tc>
        <w:tc>
          <w:tcPr>
            <w:tcW w:w="5600" w:type="dxa"/>
            <w:tcBorders>
              <w:top w:val="single" w:sz="4" w:space="0" w:color="auto"/>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Хефталица(средња-ручна клешта) 24/6</w:t>
            </w:r>
          </w:p>
        </w:tc>
        <w:tc>
          <w:tcPr>
            <w:tcW w:w="154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55</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Муниција за хефталицу 24/6, кутија 1/1000 комада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56</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Муниција за хефталицу 23/17, кутија 1/1000 комада</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50</w:t>
            </w:r>
          </w:p>
        </w:tc>
      </w:tr>
      <w:tr w:rsidR="001C05A2" w:rsidTr="001C05A2">
        <w:trPr>
          <w:trHeight w:val="120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57</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58</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Спајалице пластичне велике 50мм, мин 100 ком</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59</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USB flash disc 64GB</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2</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60</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USB flash disc 16GB</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13</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61</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ЦД-Р</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r w:rsidR="001C05A2" w:rsidTr="001C05A2">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C05A2" w:rsidRDefault="001C05A2">
            <w:pPr>
              <w:jc w:val="center"/>
              <w:rPr>
                <w:color w:val="000000"/>
                <w:sz w:val="22"/>
                <w:szCs w:val="22"/>
              </w:rPr>
            </w:pPr>
            <w:r>
              <w:rPr>
                <w:color w:val="000000"/>
                <w:sz w:val="22"/>
                <w:szCs w:val="22"/>
              </w:rPr>
              <w:t>62</w:t>
            </w:r>
          </w:p>
        </w:tc>
        <w:tc>
          <w:tcPr>
            <w:tcW w:w="5600" w:type="dxa"/>
            <w:tcBorders>
              <w:top w:val="nil"/>
              <w:left w:val="nil"/>
              <w:bottom w:val="single" w:sz="4" w:space="0" w:color="auto"/>
              <w:right w:val="single" w:sz="4" w:space="0" w:color="auto"/>
            </w:tcBorders>
            <w:shd w:val="clear" w:color="auto" w:fill="auto"/>
            <w:hideMark/>
          </w:tcPr>
          <w:p w:rsidR="001C05A2" w:rsidRDefault="001C05A2">
            <w:pPr>
              <w:rPr>
                <w:color w:val="000000"/>
                <w:sz w:val="22"/>
                <w:szCs w:val="22"/>
              </w:rPr>
            </w:pPr>
            <w:r>
              <w:rPr>
                <w:color w:val="000000"/>
                <w:sz w:val="22"/>
                <w:szCs w:val="22"/>
              </w:rPr>
              <w:t>ДВД-Р</w:t>
            </w:r>
          </w:p>
        </w:tc>
        <w:tc>
          <w:tcPr>
            <w:tcW w:w="154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hideMark/>
          </w:tcPr>
          <w:p w:rsidR="001C05A2" w:rsidRDefault="001C05A2">
            <w:pPr>
              <w:jc w:val="center"/>
              <w:rPr>
                <w:color w:val="000000"/>
                <w:sz w:val="22"/>
                <w:szCs w:val="22"/>
              </w:rPr>
            </w:pPr>
            <w:r>
              <w:rPr>
                <w:color w:val="000000"/>
                <w:sz w:val="22"/>
                <w:szCs w:val="22"/>
              </w:rPr>
              <w:t>100</w:t>
            </w:r>
          </w:p>
        </w:tc>
      </w:tr>
    </w:tbl>
    <w:p w:rsidR="00331933" w:rsidRDefault="00331933" w:rsidP="00F92316">
      <w:pPr>
        <w:pStyle w:val="NoSpacing"/>
        <w:rPr>
          <w:b/>
          <w:sz w:val="28"/>
          <w:szCs w:val="28"/>
          <w:lang w:val="sr-Cyrl-RS"/>
        </w:rPr>
      </w:pPr>
    </w:p>
    <w:p w:rsidR="00485FF9" w:rsidRPr="004F4FBD" w:rsidRDefault="00485FF9" w:rsidP="00485FF9">
      <w:pPr>
        <w:rPr>
          <w:b/>
          <w:lang w:val="sr-Cyrl-CS"/>
        </w:rPr>
      </w:pPr>
      <w:r w:rsidRPr="004F4FBD">
        <w:rPr>
          <w:b/>
          <w:lang w:val="sr-Cyrl-RS"/>
        </w:rPr>
        <w:t xml:space="preserve">Напомена: за ставке </w:t>
      </w:r>
      <w:r w:rsidR="001C05A2" w:rsidRPr="004F4FBD">
        <w:rPr>
          <w:b/>
          <w:lang w:val="sr-Cyrl-RS"/>
        </w:rPr>
        <w:t>2</w:t>
      </w:r>
      <w:r w:rsidRPr="004F4FBD">
        <w:rPr>
          <w:b/>
        </w:rPr>
        <w:t>,</w:t>
      </w:r>
      <w:r w:rsidR="001C05A2" w:rsidRPr="004F4FBD">
        <w:rPr>
          <w:b/>
          <w:lang w:val="sr-Cyrl-CS"/>
        </w:rPr>
        <w:t xml:space="preserve"> </w:t>
      </w:r>
      <w:r w:rsidR="004F4FBD" w:rsidRPr="004F4FBD">
        <w:rPr>
          <w:b/>
          <w:lang w:val="sr-Cyrl-CS"/>
        </w:rPr>
        <w:t xml:space="preserve">5, 6, 13, </w:t>
      </w:r>
      <w:r w:rsidR="001C05A2" w:rsidRPr="004F4FBD">
        <w:rPr>
          <w:b/>
          <w:lang w:val="sr-Cyrl-CS"/>
        </w:rPr>
        <w:t>14</w:t>
      </w:r>
      <w:r w:rsidRPr="004F4FBD">
        <w:rPr>
          <w:b/>
          <w:lang w:val="sr-Cyrl-CS"/>
        </w:rPr>
        <w:t xml:space="preserve"> и </w:t>
      </w:r>
      <w:r w:rsidR="001C05A2" w:rsidRPr="004F4FBD">
        <w:rPr>
          <w:b/>
        </w:rPr>
        <w:t>57</w:t>
      </w:r>
      <w:r w:rsidRPr="004F4FBD">
        <w:rPr>
          <w:b/>
          <w:lang w:val="sr-Cyrl-CS"/>
        </w:rPr>
        <w:t xml:space="preserve"> потребно је доставити узорке. </w:t>
      </w:r>
    </w:p>
    <w:p w:rsidR="00012E81" w:rsidRPr="007B72B3" w:rsidRDefault="00012E81" w:rsidP="00485FF9">
      <w:pPr>
        <w:rPr>
          <w:b/>
          <w:lang w:val="sr-Cyrl-CS"/>
        </w:rPr>
      </w:pPr>
      <w:r w:rsidRPr="007B72B3">
        <w:rPr>
          <w:b/>
          <w:lang w:val="sr-Cyrl-CS"/>
        </w:rPr>
        <w:t>Достављени узорци ће се користити током трајања оквирног споразума за утврђивање саобразности сваке појединачне испоруке</w:t>
      </w:r>
      <w:r w:rsidR="007B72B3" w:rsidRPr="007B72B3">
        <w:rPr>
          <w:b/>
          <w:lang w:val="sr-Cyrl-CS"/>
        </w:rPr>
        <w:t xml:space="preserve"> са истим.</w:t>
      </w:r>
      <w:r w:rsidRPr="007B72B3">
        <w:rPr>
          <w:b/>
          <w:lang w:val="sr-Cyrl-CS"/>
        </w:rPr>
        <w:t xml:space="preserve"> </w:t>
      </w:r>
    </w:p>
    <w:p w:rsidR="007B72B3" w:rsidRPr="007B72B3" w:rsidRDefault="007B72B3" w:rsidP="00485FF9">
      <w:pPr>
        <w:rPr>
          <w:b/>
          <w:lang w:val="sr-Cyrl-CS"/>
        </w:rPr>
      </w:pPr>
      <w:r w:rsidRPr="007B72B3">
        <w:rPr>
          <w:b/>
          <w:lang w:val="sr-Cyrl-CS"/>
        </w:rPr>
        <w:t>Након доношења Одлуке о закључењу оквирног споразума, понуђачи са којима није закључен оквирни споразум могу од наручиоца захтевати повраћај достављених узорака.</w:t>
      </w:r>
    </w:p>
    <w:p w:rsidR="001C05A2" w:rsidRPr="00485FF9" w:rsidRDefault="001C05A2" w:rsidP="00485FF9">
      <w:pPr>
        <w:rPr>
          <w:b/>
          <w:lang w:val="sr-Cyrl-C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C14D16" w:rsidP="00F92316">
      <w:pPr>
        <w:pStyle w:val="NoSpacing"/>
        <w:rPr>
          <w:sz w:val="24"/>
          <w:szCs w:val="24"/>
          <w:lang w:val="sr-Cyrl-RS"/>
        </w:rPr>
      </w:pPr>
      <w:r w:rsidRPr="00C14D16">
        <w:rPr>
          <w:sz w:val="24"/>
          <w:szCs w:val="24"/>
          <w:lang w:val="sr-Cyrl-RS"/>
        </w:rPr>
        <w:tab/>
      </w:r>
      <w:r w:rsidRPr="00C14D16">
        <w:rPr>
          <w:sz w:val="24"/>
          <w:szCs w:val="24"/>
          <w:lang w:val="sr-Cyrl-RS"/>
        </w:rPr>
        <w:tab/>
      </w:r>
      <w:r w:rsidRPr="00C14D16">
        <w:rPr>
          <w:sz w:val="24"/>
          <w:szCs w:val="24"/>
          <w:lang w:val="sr-Cyrl-RS"/>
        </w:rPr>
        <w:tab/>
      </w:r>
      <w:r w:rsidRPr="00C14D16">
        <w:rPr>
          <w:sz w:val="24"/>
          <w:szCs w:val="24"/>
          <w:lang w:val="sr-Cyrl-RS"/>
        </w:rPr>
        <w:tab/>
      </w:r>
      <w:r w:rsidRPr="00C14D16">
        <w:rPr>
          <w:sz w:val="24"/>
          <w:szCs w:val="24"/>
          <w:lang w:val="sr-Cyrl-RS"/>
        </w:rPr>
        <w:tab/>
      </w:r>
      <w:r>
        <w:rPr>
          <w:sz w:val="24"/>
          <w:szCs w:val="24"/>
          <w:lang w:val="sr-Cyrl-RS"/>
        </w:rPr>
        <w:t>М.П.</w:t>
      </w:r>
      <w:r>
        <w:rPr>
          <w:sz w:val="24"/>
          <w:szCs w:val="24"/>
          <w:lang w:val="sr-Cyrl-RS"/>
        </w:rPr>
        <w:tab/>
      </w:r>
      <w:r>
        <w:rPr>
          <w:sz w:val="24"/>
          <w:szCs w:val="24"/>
          <w:lang w:val="sr-Cyrl-RS"/>
        </w:rPr>
        <w:tab/>
      </w:r>
      <w:r>
        <w:rPr>
          <w:sz w:val="24"/>
          <w:szCs w:val="24"/>
          <w:lang w:val="sr-Cyrl-RS"/>
        </w:rPr>
        <w:tab/>
      </w:r>
      <w:r>
        <w:rPr>
          <w:sz w:val="24"/>
          <w:szCs w:val="24"/>
          <w:lang w:val="sr-Cyrl-RS"/>
        </w:rPr>
        <w:tab/>
      </w:r>
      <w:r w:rsidRPr="00C14D16">
        <w:rPr>
          <w:sz w:val="24"/>
          <w:szCs w:val="24"/>
          <w:lang w:val="sr-Cyrl-RS"/>
        </w:rPr>
        <w:t>Потпис Понуђача</w:t>
      </w:r>
      <w:r>
        <w:rPr>
          <w:sz w:val="24"/>
          <w:szCs w:val="24"/>
          <w:lang w:val="sr-Cyrl-RS"/>
        </w:rPr>
        <w:t>:</w:t>
      </w:r>
    </w:p>
    <w:p w:rsidR="00C14D16" w:rsidRDefault="00C14D16" w:rsidP="00F92316">
      <w:pPr>
        <w:pStyle w:val="NoSpacing"/>
        <w:rPr>
          <w:sz w:val="24"/>
          <w:szCs w:val="24"/>
          <w:lang w:val="sr-Cyrl-RS"/>
        </w:rPr>
      </w:pPr>
    </w:p>
    <w:p w:rsidR="00C14D16" w:rsidRDefault="00C14D16" w:rsidP="00F92316">
      <w:pPr>
        <w:pStyle w:val="NoSpacing"/>
        <w:rPr>
          <w:sz w:val="24"/>
          <w:szCs w:val="24"/>
          <w:lang w:val="sr-Cyrl-RS"/>
        </w:rPr>
      </w:pPr>
    </w:p>
    <w:p w:rsidR="00C14D16" w:rsidRPr="00C14D16" w:rsidRDefault="00C14D16" w:rsidP="00F92316">
      <w:pPr>
        <w:pStyle w:val="NoSpacing"/>
        <w:rPr>
          <w:sz w:val="24"/>
          <w:szCs w:val="24"/>
          <w:u w:val="single"/>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u w:val="single"/>
          <w:lang w:val="sr-Cyrl-RS"/>
        </w:rPr>
        <w:tab/>
      </w:r>
      <w:r>
        <w:rPr>
          <w:sz w:val="24"/>
          <w:szCs w:val="24"/>
          <w:u w:val="single"/>
          <w:lang w:val="sr-Cyrl-RS"/>
        </w:rPr>
        <w:tab/>
      </w:r>
      <w:r>
        <w:rPr>
          <w:sz w:val="24"/>
          <w:szCs w:val="24"/>
          <w:u w:val="single"/>
          <w:lang w:val="sr-Cyrl-RS"/>
        </w:rPr>
        <w:tab/>
      </w: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7D136F" w:rsidRDefault="007D136F" w:rsidP="00F92316">
      <w:pPr>
        <w:pStyle w:val="NoSpacing"/>
        <w:rPr>
          <w:b/>
          <w:sz w:val="28"/>
          <w:szCs w:val="28"/>
          <w:lang w:val="sr-Cyrl-RS"/>
        </w:rPr>
      </w:pPr>
    </w:p>
    <w:p w:rsidR="002419E7" w:rsidRDefault="002419E7"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1C05A2" w:rsidRDefault="001C05A2" w:rsidP="00181FD7">
      <w:pPr>
        <w:rPr>
          <w:lang w:val="sr-Cyrl-CS"/>
        </w:rPr>
      </w:pPr>
    </w:p>
    <w:p w:rsidR="003A1B8B" w:rsidRDefault="003A1B8B" w:rsidP="00181FD7">
      <w:pPr>
        <w:rPr>
          <w:lang w:val="sr-Cyrl-CS"/>
        </w:rPr>
      </w:pPr>
    </w:p>
    <w:p w:rsidR="003A1B8B" w:rsidRDefault="003A1B8B" w:rsidP="00181FD7">
      <w:pPr>
        <w:rPr>
          <w:lang w:val="sr-Cyrl-CS"/>
        </w:rPr>
      </w:pPr>
    </w:p>
    <w:p w:rsidR="001C05A2" w:rsidRDefault="001C05A2" w:rsidP="00181FD7">
      <w:pPr>
        <w:rPr>
          <w:lang w:val="sr-Cyrl-CS"/>
        </w:rPr>
      </w:pPr>
    </w:p>
    <w:p w:rsidR="00C14D16" w:rsidRDefault="00C14D16" w:rsidP="00C74FFB">
      <w:pPr>
        <w:jc w:val="center"/>
        <w:rPr>
          <w:b/>
          <w:lang w:val="sr-Cyrl-CS"/>
        </w:rPr>
      </w:pPr>
    </w:p>
    <w:p w:rsidR="00716CDB" w:rsidRPr="00716CDB" w:rsidRDefault="00716CDB" w:rsidP="00C74FFB">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A75F7F">
        <w:rPr>
          <w:b/>
          <w:lang w:val="sr-Cyrl-CS"/>
        </w:rPr>
        <w:t>А И УПУТСТВО КАКО СЕ ДОКАЗУЈЕ И</w:t>
      </w:r>
      <w:r w:rsidRPr="00716CDB">
        <w:rPr>
          <w:b/>
          <w:lang w:val="sr-Cyrl-CS"/>
        </w:rPr>
        <w:t>СПУЊЕНОСТ ТИХ УСЛОВА</w:t>
      </w:r>
    </w:p>
    <w:p w:rsidR="00716CDB" w:rsidRDefault="00716CDB" w:rsidP="009A3F4C">
      <w:pPr>
        <w:jc w:val="center"/>
        <w:rPr>
          <w:b/>
          <w:lang w:val="sr-Cyrl-CS"/>
        </w:rPr>
      </w:pPr>
    </w:p>
    <w:p w:rsidR="00716CDB" w:rsidRDefault="00716CDB" w:rsidP="00936FCF">
      <w:pPr>
        <w:numPr>
          <w:ilvl w:val="0"/>
          <w:numId w:val="2"/>
        </w:numPr>
        <w:jc w:val="both"/>
        <w:rPr>
          <w:b/>
          <w:lang w:val="sr-Cyrl-CS"/>
        </w:rPr>
      </w:pPr>
      <w:r>
        <w:rPr>
          <w:b/>
          <w:lang w:val="sr-Cyrl-CS"/>
        </w:rPr>
        <w:t>УСЛОВИ ЗА У</w:t>
      </w:r>
      <w:r w:rsidR="006C77B3">
        <w:rPr>
          <w:b/>
          <w:lang w:val="sr-Cyrl-CS"/>
        </w:rPr>
        <w:t>Ч</w:t>
      </w:r>
      <w:r>
        <w:rPr>
          <w:b/>
          <w:lang w:val="sr-Cyrl-CS"/>
        </w:rPr>
        <w:t>ЕШЋЕ У ПОСТУПКУ Ј</w:t>
      </w:r>
      <w:r w:rsidRPr="00A75F7F">
        <w:rPr>
          <w:lang w:val="sr-Cyrl-CS"/>
        </w:rPr>
        <w:t>А</w:t>
      </w:r>
      <w:r>
        <w:rPr>
          <w:b/>
          <w:lang w:val="sr-Cyrl-CS"/>
        </w:rPr>
        <w:t xml:space="preserve">ВНЕ НАБАВКЕ ИЗ </w:t>
      </w:r>
      <w:r w:rsidR="006C77B3">
        <w:rPr>
          <w:b/>
          <w:lang w:val="sr-Cyrl-CS"/>
        </w:rPr>
        <w:t>Ч</w:t>
      </w:r>
      <w:r>
        <w:rPr>
          <w:b/>
          <w:lang w:val="sr-Cyrl-CS"/>
        </w:rPr>
        <w:t>ЛАНА 75. И 76. ЗАКОНА</w:t>
      </w:r>
    </w:p>
    <w:p w:rsidR="00FD56CF" w:rsidRDefault="00FD56CF" w:rsidP="00FD56CF">
      <w:pPr>
        <w:ind w:left="720"/>
        <w:jc w:val="both"/>
        <w:rPr>
          <w:b/>
          <w:lang w:val="sr-Cyrl-CS"/>
        </w:rPr>
      </w:pPr>
    </w:p>
    <w:p w:rsidR="004D78E6" w:rsidRDefault="00716CDB" w:rsidP="00936FCF">
      <w:pPr>
        <w:numPr>
          <w:ilvl w:val="1"/>
          <w:numId w:val="2"/>
        </w:numPr>
        <w:jc w:val="both"/>
        <w:rPr>
          <w:lang w:val="sr-Cyrl-CS"/>
        </w:rPr>
      </w:pPr>
      <w:r>
        <w:rPr>
          <w:lang w:val="sr-Cyrl-CS"/>
        </w:rPr>
        <w:t xml:space="preserve">Право </w:t>
      </w:r>
      <w:r w:rsidR="004D78E6">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4D78E6" w:rsidRPr="004D78E6" w:rsidRDefault="004D78E6" w:rsidP="00936FCF">
      <w:pPr>
        <w:numPr>
          <w:ilvl w:val="0"/>
          <w:numId w:val="3"/>
        </w:numPr>
        <w:jc w:val="both"/>
        <w:rPr>
          <w:lang w:val="sr-Cyrl-CS"/>
        </w:rPr>
      </w:pPr>
      <w:r w:rsidRPr="004D78E6">
        <w:rPr>
          <w:lang w:val="sr-Cyrl-CS"/>
        </w:rPr>
        <w:t xml:space="preserve">Да је регистрован код надлежног органа, односно уписан у одговарајући регистар </w:t>
      </w:r>
      <w:r w:rsidRPr="004D78E6">
        <w:rPr>
          <w:b/>
          <w:u w:val="single"/>
          <w:lang w:val="sr-Cyrl-CS"/>
        </w:rPr>
        <w:t>(члан 75. став 1. тачка 1) Закона)</w:t>
      </w:r>
      <w:r w:rsidRPr="004D78E6">
        <w:rPr>
          <w:lang w:val="sr-Cyrl-CS"/>
        </w:rPr>
        <w:t>;</w:t>
      </w:r>
    </w:p>
    <w:p w:rsidR="004D78E6" w:rsidRPr="004D78E6" w:rsidRDefault="004D78E6" w:rsidP="00936FCF">
      <w:pPr>
        <w:numPr>
          <w:ilvl w:val="0"/>
          <w:numId w:val="3"/>
        </w:numPr>
        <w:jc w:val="both"/>
        <w:rPr>
          <w:lang w:val="sr-Cyrl-CS"/>
        </w:rPr>
      </w:pPr>
      <w:r w:rsidRPr="004D78E6">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Pr>
          <w:lang w:val="sr-Cyrl-CS"/>
        </w:rPr>
        <w:t>е</w:t>
      </w:r>
      <w:r w:rsidRPr="004D78E6">
        <w:rPr>
          <w:lang w:val="sr-Cyrl-CS"/>
        </w:rPr>
        <w:t xml:space="preserve">, кривична дела против животне средине, кривично дело примања или давања мита, кривично дело превара </w:t>
      </w:r>
      <w:r w:rsidRPr="004D78E6">
        <w:rPr>
          <w:b/>
          <w:u w:val="single"/>
          <w:lang w:val="sr-Cyrl-CS"/>
        </w:rPr>
        <w:t>(члан 75. став 1. тачка 2) Закона)</w:t>
      </w:r>
      <w:r w:rsidR="00CB7649">
        <w:rPr>
          <w:b/>
          <w:u w:val="single"/>
          <w:lang w:val="sr-Cyrl-CS"/>
        </w:rPr>
        <w:t>;</w:t>
      </w:r>
    </w:p>
    <w:p w:rsidR="00CB7649" w:rsidRPr="00877145" w:rsidRDefault="004D78E6" w:rsidP="00877145">
      <w:pPr>
        <w:numPr>
          <w:ilvl w:val="0"/>
          <w:numId w:val="3"/>
        </w:numPr>
        <w:jc w:val="both"/>
        <w:rPr>
          <w:lang w:val="sr-Cyrl-CS"/>
        </w:rPr>
      </w:pPr>
      <w:r w:rsidRPr="004D78E6">
        <w:rPr>
          <w:lang w:val="sr-Cyrl-CS"/>
        </w:rPr>
        <w:t>Да је из</w:t>
      </w:r>
      <w:r>
        <w:rPr>
          <w:lang w:val="sr-Cyrl-CS"/>
        </w:rPr>
        <w:t>м</w:t>
      </w:r>
      <w:r w:rsidRPr="004D78E6">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78E6">
        <w:rPr>
          <w:b/>
          <w:u w:val="single"/>
          <w:lang w:val="sr-Cyrl-CS"/>
        </w:rPr>
        <w:t xml:space="preserve">(члан 75. став 1. тачка </w:t>
      </w:r>
      <w:r w:rsidR="00C14D16">
        <w:rPr>
          <w:b/>
          <w:u w:val="single"/>
          <w:lang w:val="sr-Cyrl-CS"/>
        </w:rPr>
        <w:t>4</w:t>
      </w:r>
      <w:r w:rsidRPr="004D78E6">
        <w:rPr>
          <w:b/>
          <w:u w:val="single"/>
          <w:lang w:val="sr-Cyrl-CS"/>
        </w:rPr>
        <w:t>) Закона)</w:t>
      </w:r>
      <w:r w:rsidR="00CB7649">
        <w:rPr>
          <w:b/>
          <w:u w:val="single"/>
          <w:lang w:val="sr-Cyrl-CS"/>
        </w:rPr>
        <w:t>;</w:t>
      </w:r>
    </w:p>
    <w:p w:rsidR="004D78E6" w:rsidRPr="004D78E6" w:rsidRDefault="004D78E6" w:rsidP="00936FCF">
      <w:pPr>
        <w:numPr>
          <w:ilvl w:val="0"/>
          <w:numId w:val="3"/>
        </w:numPr>
        <w:jc w:val="both"/>
        <w:rPr>
          <w:lang w:val="sr-Cyrl-CS"/>
        </w:rPr>
      </w:pPr>
      <w:r w:rsidRPr="004D78E6">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rsidR="001C4A48" w:rsidRPr="00ED0C1F" w:rsidRDefault="001C4A48" w:rsidP="004D78E6">
      <w:pPr>
        <w:ind w:left="1440"/>
        <w:jc w:val="both"/>
      </w:pPr>
    </w:p>
    <w:p w:rsidR="00ED0C1F" w:rsidRPr="00611265" w:rsidRDefault="00ED0C1F" w:rsidP="00936FCF">
      <w:pPr>
        <w:numPr>
          <w:ilvl w:val="1"/>
          <w:numId w:val="2"/>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rsidR="00B147E3" w:rsidRDefault="00B147E3" w:rsidP="00B147E3">
      <w:pPr>
        <w:tabs>
          <w:tab w:val="left" w:pos="1843"/>
        </w:tabs>
        <w:ind w:left="1440"/>
        <w:jc w:val="both"/>
        <w:rPr>
          <w:lang w:val="sr-Cyrl-RS"/>
        </w:rPr>
      </w:pPr>
    </w:p>
    <w:p w:rsidR="00CB7649" w:rsidRPr="00DF114F" w:rsidRDefault="00315779" w:rsidP="00936FCF">
      <w:pPr>
        <w:pStyle w:val="ListParagraph"/>
        <w:numPr>
          <w:ilvl w:val="0"/>
          <w:numId w:val="8"/>
        </w:numPr>
        <w:tabs>
          <w:tab w:val="left" w:pos="1843"/>
        </w:tabs>
        <w:jc w:val="both"/>
        <w:rPr>
          <w:sz w:val="24"/>
          <w:szCs w:val="24"/>
          <w:lang w:val="sr-Latn-CS" w:eastAsia="sr-Latn-CS"/>
        </w:rPr>
      </w:pPr>
      <w:r w:rsidRPr="00DF114F">
        <w:rPr>
          <w:sz w:val="24"/>
          <w:szCs w:val="24"/>
          <w:lang w:val="sr-Cyrl-CS"/>
        </w:rPr>
        <w:t>Финансијски капацитет</w:t>
      </w:r>
      <w:r w:rsidRPr="00DF114F">
        <w:rPr>
          <w:sz w:val="24"/>
          <w:szCs w:val="24"/>
          <w:lang w:val="sr-Cyrl-CS" w:eastAsia="sr-Latn-CS"/>
        </w:rPr>
        <w:t>:</w:t>
      </w:r>
    </w:p>
    <w:p w:rsidR="00B147E3" w:rsidRPr="00DF114F" w:rsidRDefault="00B147E3" w:rsidP="00B147E3">
      <w:pPr>
        <w:pStyle w:val="ListParagraph"/>
        <w:tabs>
          <w:tab w:val="left" w:pos="1843"/>
        </w:tabs>
        <w:ind w:left="1778"/>
        <w:jc w:val="both"/>
        <w:rPr>
          <w:sz w:val="24"/>
          <w:szCs w:val="24"/>
          <w:lang w:val="sr-Latn-CS" w:eastAsia="sr-Latn-CS"/>
        </w:rPr>
      </w:pPr>
    </w:p>
    <w:p w:rsidR="00315779" w:rsidRPr="00DF114F" w:rsidRDefault="00B147E3" w:rsidP="00315779">
      <w:pPr>
        <w:tabs>
          <w:tab w:val="left" w:pos="0"/>
        </w:tabs>
        <w:ind w:left="1418"/>
        <w:jc w:val="both"/>
        <w:rPr>
          <w:lang w:val="sr-Cyrl-RS" w:eastAsia="sr-Latn-CS"/>
        </w:rPr>
      </w:pPr>
      <w:r w:rsidRPr="00DF114F">
        <w:rPr>
          <w:lang w:val="sr-Cyrl-RS" w:eastAsia="sr-Latn-CS"/>
        </w:rPr>
        <w:t xml:space="preserve">а) </w:t>
      </w:r>
      <w:r w:rsidR="00315779" w:rsidRPr="00DF114F">
        <w:rPr>
          <w:lang w:val="sr-Cyrl-RS" w:eastAsia="sr-Latn-CS"/>
        </w:rPr>
        <w:t>О</w:t>
      </w:r>
      <w:r w:rsidR="00315779" w:rsidRPr="00DF114F">
        <w:rPr>
          <w:lang w:val="sr-Latn-CS" w:eastAsia="sr-Latn-CS"/>
        </w:rPr>
        <w:t xml:space="preserve">стварен </w:t>
      </w:r>
      <w:r w:rsidR="004F4FBD">
        <w:rPr>
          <w:lang w:val="sr-Cyrl-CS" w:eastAsia="sr-Latn-CS"/>
        </w:rPr>
        <w:t xml:space="preserve">укупан </w:t>
      </w:r>
      <w:r w:rsidR="00315779" w:rsidRPr="00DF114F">
        <w:rPr>
          <w:lang w:val="sr-Latn-CS" w:eastAsia="sr-Latn-CS"/>
        </w:rPr>
        <w:t xml:space="preserve">пословни приход у </w:t>
      </w:r>
      <w:r w:rsidR="00832085" w:rsidRPr="00832085">
        <w:rPr>
          <w:lang w:val="sr-Cyrl-RS" w:eastAsia="sr-Latn-CS"/>
        </w:rPr>
        <w:t>2013., 2014. и 2015</w:t>
      </w:r>
      <w:r w:rsidR="00832085">
        <w:rPr>
          <w:lang w:val="sr-Latn-CS" w:eastAsia="sr-Latn-CS"/>
        </w:rPr>
        <w:t>. години</w:t>
      </w:r>
      <w:r w:rsidR="00832085" w:rsidRPr="00DF114F">
        <w:rPr>
          <w:color w:val="FF0000"/>
          <w:lang w:val="sr-Latn-CS" w:eastAsia="sr-Latn-CS"/>
        </w:rPr>
        <w:t xml:space="preserve"> </w:t>
      </w:r>
      <w:r w:rsidR="004F4FBD">
        <w:rPr>
          <w:lang w:val="sr-Cyrl-CS" w:eastAsia="sr-Latn-CS"/>
        </w:rPr>
        <w:t>кумулативно</w:t>
      </w:r>
      <w:r w:rsidR="00315779" w:rsidRPr="00DF114F">
        <w:rPr>
          <w:lang w:val="sr-Latn-CS" w:eastAsia="sr-Latn-CS"/>
        </w:rPr>
        <w:t xml:space="preserve"> мора да </w:t>
      </w:r>
      <w:r w:rsidR="00315779" w:rsidRPr="00616F74">
        <w:rPr>
          <w:lang w:val="sr-Latn-CS" w:eastAsia="sr-Latn-CS"/>
        </w:rPr>
        <w:t xml:space="preserve">буде </w:t>
      </w:r>
      <w:r w:rsidR="00315779" w:rsidRPr="00616F74">
        <w:rPr>
          <w:lang w:val="sr-Cyrl-RS" w:eastAsia="sr-Latn-CS"/>
        </w:rPr>
        <w:t>најмање</w:t>
      </w:r>
      <w:r w:rsidR="00315779" w:rsidRPr="00616F74">
        <w:rPr>
          <w:lang w:val="sr-Latn-CS" w:eastAsia="sr-Latn-CS"/>
        </w:rPr>
        <w:t xml:space="preserve"> </w:t>
      </w:r>
      <w:r w:rsidR="0031212C" w:rsidRPr="00E22FD6">
        <w:rPr>
          <w:lang w:val="sr-Cyrl-CS" w:eastAsia="sr-Latn-CS"/>
        </w:rPr>
        <w:t>9</w:t>
      </w:r>
      <w:r w:rsidR="000131CC" w:rsidRPr="00E22FD6">
        <w:rPr>
          <w:lang w:val="sr-Cyrl-CS" w:eastAsia="sr-Latn-CS"/>
        </w:rPr>
        <w:t xml:space="preserve">.000.000,00 </w:t>
      </w:r>
      <w:r w:rsidR="00315779" w:rsidRPr="00E22FD6">
        <w:rPr>
          <w:lang w:val="sr-Latn-CS" w:eastAsia="sr-Latn-CS"/>
        </w:rPr>
        <w:t>динара</w:t>
      </w:r>
      <w:r w:rsidR="00315779" w:rsidRPr="00616F74">
        <w:rPr>
          <w:lang w:val="sr-Cyrl-RS" w:eastAsia="sr-Latn-CS"/>
        </w:rPr>
        <w:t>.</w:t>
      </w:r>
    </w:p>
    <w:p w:rsidR="00315779" w:rsidRPr="00DF114F" w:rsidRDefault="00315779" w:rsidP="000131CC">
      <w:pPr>
        <w:tabs>
          <w:tab w:val="left" w:pos="0"/>
        </w:tabs>
        <w:jc w:val="both"/>
        <w:rPr>
          <w:b/>
          <w:i/>
          <w:u w:val="single"/>
          <w:lang w:val="sr-Cyrl-RS"/>
        </w:rPr>
      </w:pPr>
    </w:p>
    <w:p w:rsidR="00B147E3" w:rsidRPr="00DF114F" w:rsidRDefault="00B147E3" w:rsidP="00B147E3">
      <w:pPr>
        <w:ind w:left="1440"/>
        <w:jc w:val="both"/>
        <w:rPr>
          <w:lang w:val="sr-Cyrl-CS"/>
        </w:rPr>
      </w:pPr>
      <w:r w:rsidRPr="00DF114F">
        <w:rPr>
          <w:lang w:val="sr-Cyrl-CS" w:eastAsia="sr-Latn-CS"/>
        </w:rPr>
        <w:t xml:space="preserve">б) </w:t>
      </w:r>
      <w:r w:rsidRPr="00DF114F">
        <w:rPr>
          <w:color w:val="000000"/>
          <w:lang w:val="sr-Cyrl-CS"/>
        </w:rPr>
        <w:t>д</w:t>
      </w:r>
      <w:r w:rsidRPr="00DF114F">
        <w:rPr>
          <w:color w:val="000000"/>
        </w:rPr>
        <w:t xml:space="preserve">а понуђач </w:t>
      </w:r>
      <w:r w:rsidRPr="00DF114F">
        <w:rPr>
          <w:color w:val="000000"/>
          <w:lang w:val="sr-Cyrl-CS"/>
        </w:rPr>
        <w:t xml:space="preserve">у </w:t>
      </w:r>
      <w:r w:rsidR="00832085" w:rsidRPr="00832085">
        <w:rPr>
          <w:lang w:val="sr-Cyrl-RS" w:eastAsia="sr-Latn-CS"/>
        </w:rPr>
        <w:t>2013., 2014. и 2015</w:t>
      </w:r>
      <w:r w:rsidR="00832085">
        <w:rPr>
          <w:lang w:val="sr-Latn-CS" w:eastAsia="sr-Latn-CS"/>
        </w:rPr>
        <w:t>. години</w:t>
      </w:r>
      <w:r w:rsidR="00832085" w:rsidRPr="00DF114F">
        <w:rPr>
          <w:color w:val="FF0000"/>
          <w:lang w:val="sr-Latn-CS" w:eastAsia="sr-Latn-CS"/>
        </w:rPr>
        <w:t xml:space="preserve"> </w:t>
      </w:r>
      <w:r w:rsidRPr="00DF114F">
        <w:rPr>
          <w:b/>
          <w:color w:val="000000"/>
          <w:lang w:val="sr-Cyrl-CS"/>
        </w:rPr>
        <w:t xml:space="preserve">није исказао губитак </w:t>
      </w:r>
      <w:r w:rsidRPr="00DF114F">
        <w:rPr>
          <w:color w:val="000000"/>
          <w:lang w:val="sr-Cyrl-CS"/>
        </w:rPr>
        <w:t>у пословању</w:t>
      </w:r>
      <w:r w:rsidRPr="00DF114F">
        <w:t>;</w:t>
      </w:r>
    </w:p>
    <w:p w:rsidR="00B147E3" w:rsidRPr="00DF114F" w:rsidRDefault="00B147E3" w:rsidP="00B147E3">
      <w:pPr>
        <w:ind w:left="1440"/>
        <w:jc w:val="both"/>
        <w:rPr>
          <w:lang w:val="sr-Cyrl-CS" w:eastAsia="sr-Latn-CS"/>
        </w:rPr>
      </w:pPr>
    </w:p>
    <w:p w:rsidR="00B147E3" w:rsidRDefault="00B147E3" w:rsidP="00B147E3">
      <w:pPr>
        <w:ind w:left="1440"/>
        <w:jc w:val="both"/>
        <w:rPr>
          <w:b/>
          <w:color w:val="000000"/>
          <w:lang w:val="sr-Cyrl-CS"/>
        </w:rPr>
      </w:pPr>
      <w:r w:rsidRPr="00DF114F">
        <w:t xml:space="preserve">в) </w:t>
      </w:r>
      <w:r w:rsidRPr="00DF114F">
        <w:rPr>
          <w:color w:val="000000"/>
          <w:lang w:val="sr-Cyrl-CS"/>
        </w:rPr>
        <w:t>д</w:t>
      </w:r>
      <w:r w:rsidRPr="00DF114F">
        <w:rPr>
          <w:color w:val="000000"/>
        </w:rPr>
        <w:t xml:space="preserve">а понуђач у задњих шест месеци који претходе месецу објављивања позива за подношење понуда на Порталу јавних набавки </w:t>
      </w:r>
      <w:r w:rsidRPr="00DF114F">
        <w:rPr>
          <w:b/>
          <w:color w:val="000000"/>
        </w:rPr>
        <w:t>није</w:t>
      </w:r>
      <w:r w:rsidRPr="00DF114F">
        <w:rPr>
          <w:b/>
          <w:color w:val="000000"/>
          <w:lang w:val="sr-Cyrl-CS"/>
        </w:rPr>
        <w:t xml:space="preserve"> </w:t>
      </w:r>
      <w:r w:rsidRPr="00DF114F">
        <w:rPr>
          <w:b/>
          <w:color w:val="000000"/>
        </w:rPr>
        <w:t>био неликвидан.</w:t>
      </w:r>
    </w:p>
    <w:p w:rsidR="00D2682C" w:rsidRPr="00D2682C" w:rsidRDefault="00D2682C" w:rsidP="00B147E3">
      <w:pPr>
        <w:ind w:left="1440"/>
        <w:jc w:val="both"/>
        <w:rPr>
          <w:lang w:val="sr-Cyrl-CS" w:eastAsia="sr-Latn-CS"/>
        </w:rPr>
      </w:pPr>
    </w:p>
    <w:p w:rsidR="00D2682C" w:rsidRPr="00DF114F" w:rsidRDefault="00D2682C" w:rsidP="00D2682C">
      <w:pPr>
        <w:pStyle w:val="ListParagraph"/>
        <w:numPr>
          <w:ilvl w:val="0"/>
          <w:numId w:val="8"/>
        </w:numPr>
        <w:tabs>
          <w:tab w:val="left" w:pos="1843"/>
        </w:tabs>
        <w:jc w:val="both"/>
        <w:rPr>
          <w:sz w:val="24"/>
          <w:szCs w:val="24"/>
          <w:lang w:val="sr-Latn-CS" w:eastAsia="sr-Latn-CS"/>
        </w:rPr>
      </w:pPr>
      <w:r>
        <w:rPr>
          <w:sz w:val="24"/>
          <w:szCs w:val="24"/>
          <w:lang w:val="sr-Cyrl-CS"/>
        </w:rPr>
        <w:t>Пословни</w:t>
      </w:r>
      <w:r w:rsidRPr="00DF114F">
        <w:rPr>
          <w:sz w:val="24"/>
          <w:szCs w:val="24"/>
          <w:lang w:val="sr-Cyrl-CS"/>
        </w:rPr>
        <w:t xml:space="preserve"> капацитет</w:t>
      </w:r>
      <w:r w:rsidRPr="00DF114F">
        <w:rPr>
          <w:sz w:val="24"/>
          <w:szCs w:val="24"/>
          <w:lang w:val="sr-Cyrl-CS" w:eastAsia="sr-Latn-CS"/>
        </w:rPr>
        <w:t>:</w:t>
      </w:r>
    </w:p>
    <w:p w:rsidR="0083104C" w:rsidRPr="003A1B8B" w:rsidRDefault="00FE38E4" w:rsidP="0083104C">
      <w:pPr>
        <w:suppressAutoHyphens/>
        <w:spacing w:line="100" w:lineRule="atLeast"/>
        <w:ind w:left="1418" w:firstLine="22"/>
        <w:jc w:val="both"/>
        <w:rPr>
          <w:rFonts w:eastAsia="Arial Unicode MS"/>
          <w:b/>
          <w:kern w:val="1"/>
          <w:lang w:val="sr-Cyrl-CS" w:eastAsia="ar-SA"/>
        </w:rPr>
      </w:pPr>
      <w:r w:rsidRPr="00C14D16">
        <w:rPr>
          <w:lang w:val="sr-Cyrl-CS" w:eastAsia="sr-Latn-CS"/>
        </w:rPr>
        <w:t xml:space="preserve">а) </w:t>
      </w:r>
      <w:r w:rsidR="00616F74" w:rsidRPr="00C14D16">
        <w:rPr>
          <w:color w:val="000000"/>
          <w:lang w:val="sr-Cyrl-CS" w:eastAsia="sr-Latn-CS"/>
        </w:rPr>
        <w:t xml:space="preserve">Да је у </w:t>
      </w:r>
      <w:r w:rsidR="00832085" w:rsidRPr="00832085">
        <w:rPr>
          <w:lang w:val="sr-Cyrl-RS" w:eastAsia="sr-Latn-CS"/>
        </w:rPr>
        <w:t>2013., 2014. и 2015</w:t>
      </w:r>
      <w:r w:rsidR="00832085">
        <w:rPr>
          <w:lang w:val="sr-Latn-CS" w:eastAsia="sr-Latn-CS"/>
        </w:rPr>
        <w:t>. години</w:t>
      </w:r>
      <w:r w:rsidR="00832085" w:rsidRPr="00DF114F">
        <w:rPr>
          <w:color w:val="FF0000"/>
          <w:lang w:val="sr-Latn-CS" w:eastAsia="sr-Latn-CS"/>
        </w:rPr>
        <w:t xml:space="preserve"> </w:t>
      </w:r>
      <w:r w:rsidR="00616F74" w:rsidRPr="00C14D16">
        <w:rPr>
          <w:color w:val="000000"/>
          <w:lang w:val="sr-Cyrl-CS" w:eastAsia="sr-Latn-CS"/>
        </w:rPr>
        <w:t xml:space="preserve">испоручио добра у вредности </w:t>
      </w:r>
      <w:r w:rsidR="009D266E" w:rsidRPr="00C14D16">
        <w:rPr>
          <w:color w:val="000000"/>
          <w:lang w:val="sr-Cyrl-CS" w:eastAsia="sr-Latn-CS"/>
        </w:rPr>
        <w:t xml:space="preserve">једнакој вредности </w:t>
      </w:r>
      <w:r w:rsidR="00C14D16">
        <w:rPr>
          <w:color w:val="000000"/>
          <w:lang w:val="sr-Cyrl-CS" w:eastAsia="sr-Latn-CS"/>
        </w:rPr>
        <w:t>понуде</w:t>
      </w:r>
      <w:r w:rsidR="00616F74" w:rsidRPr="00C14D16">
        <w:rPr>
          <w:color w:val="000000"/>
          <w:lang w:val="sr-Cyrl-CS" w:eastAsia="sr-Latn-CS"/>
        </w:rPr>
        <w:t xml:space="preserve">. </w:t>
      </w:r>
      <w:r w:rsidR="0083104C" w:rsidRPr="0083104C">
        <w:rPr>
          <w:rFonts w:eastAsia="Arial Unicode MS"/>
          <w:color w:val="000000"/>
          <w:kern w:val="1"/>
          <w:lang w:val="sr-Cyrl-CS" w:eastAsia="ar-SA"/>
        </w:rPr>
        <w:t xml:space="preserve">Додатни услов за пословни капацитет, Понуђач доказује </w:t>
      </w:r>
      <w:r w:rsidR="0083104C" w:rsidRPr="003A1B8B">
        <w:rPr>
          <w:rFonts w:eastAsia="Arial Unicode MS"/>
          <w:b/>
          <w:color w:val="000000"/>
          <w:kern w:val="1"/>
          <w:lang w:val="sr-Cyrl-CS" w:eastAsia="ar-SA"/>
        </w:rPr>
        <w:t>достављањем реф</w:t>
      </w:r>
      <w:r w:rsidR="00153F64">
        <w:rPr>
          <w:rFonts w:eastAsia="Arial Unicode MS"/>
          <w:b/>
          <w:color w:val="000000"/>
          <w:kern w:val="1"/>
          <w:lang w:val="sr-Cyrl-CS" w:eastAsia="ar-SA"/>
        </w:rPr>
        <w:t>еренц листе са копијом уговора.</w:t>
      </w:r>
    </w:p>
    <w:p w:rsidR="00D2682C" w:rsidRPr="00D2682C" w:rsidRDefault="00D2682C" w:rsidP="00C14D16">
      <w:pPr>
        <w:ind w:left="1418"/>
        <w:jc w:val="both"/>
        <w:rPr>
          <w:lang w:val="sr-Cyrl-CS"/>
        </w:rPr>
      </w:pPr>
    </w:p>
    <w:p w:rsidR="00FD56CF" w:rsidRDefault="00FD56CF"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877145" w:rsidRDefault="00877145" w:rsidP="007076A1">
      <w:pPr>
        <w:tabs>
          <w:tab w:val="left" w:pos="1843"/>
        </w:tabs>
        <w:ind w:left="1418" w:hanging="709"/>
        <w:jc w:val="both"/>
        <w:rPr>
          <w:lang w:val="sr-Cyrl-CS"/>
        </w:rPr>
      </w:pPr>
    </w:p>
    <w:p w:rsidR="00C14D16" w:rsidRPr="00611265" w:rsidRDefault="00C14D16" w:rsidP="003A1B8B">
      <w:pPr>
        <w:tabs>
          <w:tab w:val="left" w:pos="1843"/>
        </w:tabs>
        <w:jc w:val="both"/>
        <w:rPr>
          <w:lang w:val="sr-Cyrl-CS"/>
        </w:rPr>
      </w:pPr>
    </w:p>
    <w:p w:rsidR="00B147E3" w:rsidRPr="00E22FD6" w:rsidRDefault="00B147E3" w:rsidP="00B147E3">
      <w:pPr>
        <w:tabs>
          <w:tab w:val="left" w:pos="1843"/>
        </w:tabs>
        <w:ind w:left="1418" w:hanging="709"/>
        <w:jc w:val="both"/>
        <w:rPr>
          <w:lang w:val="sr-Cyrl-CS" w:eastAsia="sr-Latn-CS"/>
        </w:rPr>
      </w:pPr>
      <w:r w:rsidRPr="00E22FD6">
        <w:rPr>
          <w:b/>
          <w:lang w:val="sr-Cyrl-CS" w:eastAsia="sr-Latn-CS"/>
        </w:rPr>
        <w:t>1.3</w:t>
      </w:r>
      <w:r w:rsidRPr="00E22FD6">
        <w:rPr>
          <w:b/>
          <w:lang w:val="sr-Cyrl-CS" w:eastAsia="sr-Latn-CS"/>
        </w:rPr>
        <w:tab/>
      </w:r>
      <w:r w:rsidRPr="00E22FD6">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E22FD6">
        <w:rPr>
          <w:lang w:val="sr-Cyrl-CS" w:eastAsia="sr-Latn-CS"/>
        </w:rPr>
        <w:t>4</w:t>
      </w:r>
      <w:r w:rsidRPr="00E22FD6">
        <w:rPr>
          <w:lang w:val="sr-Cyrl-CS" w:eastAsia="sr-Latn-CS"/>
        </w:rPr>
        <w:t>) Закона.</w:t>
      </w:r>
    </w:p>
    <w:p w:rsidR="00B147E3" w:rsidRDefault="00B147E3" w:rsidP="00B147E3">
      <w:pPr>
        <w:tabs>
          <w:tab w:val="left" w:pos="1843"/>
        </w:tabs>
        <w:ind w:left="1418" w:hanging="709"/>
        <w:jc w:val="both"/>
        <w:rPr>
          <w:lang w:eastAsia="sr-Latn-CS"/>
        </w:rPr>
      </w:pPr>
      <w:r w:rsidRPr="00E22FD6">
        <w:rPr>
          <w:b/>
          <w:lang w:val="sr-Cyrl-CS" w:eastAsia="sr-Latn-CS"/>
        </w:rPr>
        <w:t>1.4</w:t>
      </w:r>
      <w:r w:rsidRPr="00E22FD6">
        <w:rPr>
          <w:b/>
          <w:lang w:val="sr-Cyrl-CS" w:eastAsia="sr-Latn-CS"/>
        </w:rPr>
        <w:tab/>
      </w:r>
      <w:r w:rsidRPr="00E22FD6">
        <w:rPr>
          <w:lang w:val="sr-Cyrl-CS" w:eastAsia="sr-Latn-CS"/>
        </w:rPr>
        <w:t>Уколико понуду подноси група понуђача, св</w:t>
      </w:r>
      <w:r w:rsidR="00153F64">
        <w:rPr>
          <w:lang w:val="sr-Cyrl-CS" w:eastAsia="sr-Latn-CS"/>
        </w:rPr>
        <w:t>а</w:t>
      </w:r>
      <w:r w:rsidRPr="00E22FD6">
        <w:rPr>
          <w:lang w:val="sr-Cyrl-CS" w:eastAsia="sr-Latn-CS"/>
        </w:rPr>
        <w:t xml:space="preserve">ки понуђач из групе понуђача, мора да испуни обавезне услове из члана 75. став 1. тачка 1) до </w:t>
      </w:r>
      <w:r w:rsidR="00C14D16" w:rsidRPr="00E22FD6">
        <w:rPr>
          <w:lang w:val="sr-Cyrl-CS" w:eastAsia="sr-Latn-CS"/>
        </w:rPr>
        <w:t>4</w:t>
      </w:r>
      <w:r w:rsidRPr="00E22FD6">
        <w:rPr>
          <w:lang w:val="sr-Cyrl-CS" w:eastAsia="sr-Latn-CS"/>
        </w:rPr>
        <w:t>) Закона, а додатне услове испуњавају заједно.</w:t>
      </w:r>
    </w:p>
    <w:p w:rsidR="004C6407" w:rsidRDefault="004C6407" w:rsidP="004307D4">
      <w:pPr>
        <w:rPr>
          <w:b/>
          <w:lang w:val="sr-Cyrl-CS"/>
        </w:rPr>
      </w:pPr>
    </w:p>
    <w:p w:rsidR="00C74FFB" w:rsidRDefault="00C74FFB" w:rsidP="004307D4">
      <w:pPr>
        <w:rPr>
          <w:b/>
          <w:lang w:val="sr-Cyrl-CS"/>
        </w:rPr>
      </w:pPr>
    </w:p>
    <w:p w:rsidR="000131CC" w:rsidRDefault="000131CC" w:rsidP="004307D4">
      <w:pPr>
        <w:rPr>
          <w:b/>
          <w:lang w:val="sr-Cyrl-CS"/>
        </w:rPr>
      </w:pPr>
    </w:p>
    <w:p w:rsidR="000131CC" w:rsidRDefault="000131CC" w:rsidP="004307D4">
      <w:pPr>
        <w:rPr>
          <w:b/>
          <w:lang w:val="sr-Cyrl-CS"/>
        </w:rPr>
      </w:pPr>
    </w:p>
    <w:p w:rsidR="000131CC" w:rsidRDefault="000131CC" w:rsidP="004307D4">
      <w:pPr>
        <w:rPr>
          <w:b/>
          <w:lang w:val="sr-Cyrl-CS"/>
        </w:rPr>
      </w:pPr>
    </w:p>
    <w:p w:rsidR="000131CC" w:rsidRDefault="000131CC"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Latn-CS"/>
        </w:rPr>
      </w:pPr>
    </w:p>
    <w:p w:rsidR="00536465" w:rsidRDefault="00536465"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Cyrl-CS"/>
        </w:rPr>
      </w:pPr>
    </w:p>
    <w:p w:rsidR="009C7E76" w:rsidRDefault="009C7E76" w:rsidP="004307D4">
      <w:pPr>
        <w:rPr>
          <w:b/>
          <w:lang w:val="sr-Latn-CS"/>
        </w:rPr>
      </w:pPr>
    </w:p>
    <w:p w:rsidR="003A1B8B" w:rsidRDefault="003A1B8B" w:rsidP="004307D4">
      <w:pPr>
        <w:rPr>
          <w:b/>
          <w:lang w:val="sr-Latn-CS"/>
        </w:rPr>
      </w:pPr>
    </w:p>
    <w:p w:rsidR="003A1B8B" w:rsidRDefault="003A1B8B" w:rsidP="004307D4">
      <w:pPr>
        <w:rPr>
          <w:b/>
          <w:lang w:val="sr-Latn-CS"/>
        </w:rPr>
      </w:pPr>
    </w:p>
    <w:p w:rsidR="003A1B8B" w:rsidRPr="00E410F7" w:rsidRDefault="003A1B8B" w:rsidP="004307D4">
      <w:pPr>
        <w:rPr>
          <w:b/>
          <w:lang w:val="sr-Latn-CS"/>
        </w:rPr>
      </w:pPr>
    </w:p>
    <w:p w:rsidR="00DF114F" w:rsidRPr="005A70C8" w:rsidRDefault="00DF114F" w:rsidP="004307D4">
      <w:pPr>
        <w:rPr>
          <w:b/>
          <w:lang w:val="sr-Cyrl-CS"/>
        </w:rPr>
      </w:pPr>
    </w:p>
    <w:p w:rsidR="00267E00" w:rsidRDefault="00267E00" w:rsidP="00267E00">
      <w:pPr>
        <w:numPr>
          <w:ilvl w:val="0"/>
          <w:numId w:val="2"/>
        </w:numPr>
        <w:jc w:val="both"/>
        <w:rPr>
          <w:b/>
          <w:lang w:val="sr-Cyrl-CS"/>
        </w:rPr>
      </w:pPr>
      <w:r w:rsidRPr="00EE28A2">
        <w:rPr>
          <w:b/>
          <w:lang w:val="sr-Cyrl-CS"/>
        </w:rPr>
        <w:t>УПУТСТВО КАКО СЕ ДОКАЗУЈЕ ИСПУЊЕНОСТ УСЛОВА</w:t>
      </w:r>
    </w:p>
    <w:p w:rsidR="00267E00" w:rsidRDefault="00267E00" w:rsidP="00267E00">
      <w:pPr>
        <w:ind w:left="360"/>
        <w:jc w:val="both"/>
        <w:rPr>
          <w:lang w:val="sr-Cyrl-CS"/>
        </w:rPr>
      </w:pPr>
    </w:p>
    <w:p w:rsidR="00267E00" w:rsidRDefault="00267E00" w:rsidP="00267E00">
      <w:pPr>
        <w:ind w:left="360"/>
        <w:jc w:val="both"/>
        <w:rPr>
          <w:lang w:val="sr-Cyrl-CS"/>
        </w:rPr>
      </w:pPr>
      <w:r w:rsidRPr="006D3697">
        <w:rPr>
          <w:lang w:val="sr-Cyrl-CS"/>
        </w:rPr>
        <w:t>Испуњеност обавезних услова за учешће у поступку предметне јавне набавке, понуђач доказује достављањем следећих доказа:</w:t>
      </w:r>
    </w:p>
    <w:p w:rsidR="00267E00" w:rsidRPr="006D3697" w:rsidRDefault="00267E00" w:rsidP="00267E00">
      <w:pPr>
        <w:ind w:left="360"/>
        <w:jc w:val="both"/>
        <w:rPr>
          <w:lang w:val="sr-Cyrl-CS"/>
        </w:rPr>
      </w:pPr>
    </w:p>
    <w:p w:rsidR="00267E00" w:rsidRPr="00D37C33" w:rsidRDefault="00267E00" w:rsidP="00267E00">
      <w:pPr>
        <w:numPr>
          <w:ilvl w:val="0"/>
          <w:numId w:val="17"/>
        </w:numPr>
        <w:tabs>
          <w:tab w:val="left" w:pos="1134"/>
        </w:tabs>
        <w:ind w:left="1134" w:hanging="414"/>
        <w:jc w:val="both"/>
        <w:rPr>
          <w:b/>
          <w:lang w:val="sr-Cyrl-CS"/>
        </w:rPr>
      </w:pPr>
      <w:r w:rsidRPr="00D37C33">
        <w:rPr>
          <w:lang w:val="sr-Cyrl-CS"/>
        </w:rPr>
        <w:t>Услов из члан 75. став 1. тачка 1) Закона.</w:t>
      </w:r>
    </w:p>
    <w:p w:rsidR="00267E00" w:rsidRPr="00D37C33" w:rsidRDefault="00267E00" w:rsidP="00267E00">
      <w:pPr>
        <w:tabs>
          <w:tab w:val="left" w:pos="1134"/>
        </w:tabs>
        <w:ind w:left="1134"/>
        <w:jc w:val="both"/>
        <w:rPr>
          <w:b/>
          <w:lang w:val="sr-Cyrl-CS"/>
        </w:rPr>
      </w:pPr>
    </w:p>
    <w:p w:rsidR="00267E00" w:rsidRPr="00D37C33" w:rsidRDefault="00267E00" w:rsidP="00267E00">
      <w:pPr>
        <w:tabs>
          <w:tab w:val="left" w:pos="1134"/>
        </w:tabs>
        <w:ind w:left="1134"/>
        <w:jc w:val="both"/>
        <w:rPr>
          <w:b/>
          <w:lang w:val="sr-Cyrl-CS"/>
        </w:rPr>
      </w:pPr>
      <w:r w:rsidRPr="00D37C33">
        <w:rPr>
          <w:b/>
          <w:lang w:val="sr-Cyrl-CS"/>
        </w:rPr>
        <w:t xml:space="preserve">Доказ: </w:t>
      </w:r>
    </w:p>
    <w:p w:rsidR="00267E00" w:rsidRPr="00D37C33" w:rsidRDefault="00267E00" w:rsidP="00267E00">
      <w:pPr>
        <w:tabs>
          <w:tab w:val="left" w:pos="1134"/>
        </w:tabs>
        <w:ind w:left="1134"/>
        <w:jc w:val="both"/>
        <w:rPr>
          <w:lang w:val="sr-Cyrl-CS"/>
        </w:rPr>
      </w:pPr>
      <w:r w:rsidRPr="00D37C33">
        <w:rPr>
          <w:b/>
          <w:i/>
          <w:u w:val="single"/>
          <w:lang w:val="sr-Cyrl-CS"/>
        </w:rPr>
        <w:t>Правна лица:</w:t>
      </w:r>
      <w:r w:rsidRPr="00D37C33">
        <w:rPr>
          <w:lang w:val="sr-Cyrl-CS"/>
        </w:rPr>
        <w:t xml:space="preserve"> извод из регистра Агенције за привредне регистре, односно извод из Привредног суда.</w:t>
      </w:r>
    </w:p>
    <w:p w:rsidR="00267E00" w:rsidRPr="00D37C33" w:rsidRDefault="00267E00" w:rsidP="00267E00">
      <w:pPr>
        <w:tabs>
          <w:tab w:val="left" w:pos="680"/>
          <w:tab w:val="left" w:pos="1134"/>
        </w:tabs>
        <w:ind w:left="1134" w:hanging="1134"/>
        <w:jc w:val="both"/>
      </w:pPr>
      <w:r w:rsidRPr="00D37C33">
        <w:tab/>
      </w:r>
      <w:r w:rsidRPr="00D37C33">
        <w:rPr>
          <w:b/>
          <w:i/>
        </w:rPr>
        <w:tab/>
      </w:r>
      <w:r w:rsidRPr="00D37C33">
        <w:rPr>
          <w:b/>
          <w:i/>
          <w:u w:val="single"/>
        </w:rPr>
        <w:t xml:space="preserve"> Предузетници:</w:t>
      </w:r>
      <w:r w:rsidRPr="00D37C33">
        <w:rPr>
          <w:rFonts w:eastAsia="TimesNewRomanPSMT"/>
          <w:bCs/>
        </w:rPr>
        <w:t xml:space="preserve"> И</w:t>
      </w:r>
      <w:r w:rsidRPr="00D37C33">
        <w:rPr>
          <w:iCs/>
          <w:lang w:val="sr-Cyrl-CS"/>
        </w:rPr>
        <w:t xml:space="preserve">звод </w:t>
      </w:r>
      <w:r w:rsidRPr="00D37C33">
        <w:t>из регистра Агенције за привредне регистре, односно извод из одговарајућег регистра.</w:t>
      </w:r>
    </w:p>
    <w:p w:rsidR="00267E00" w:rsidRPr="00D37C33" w:rsidRDefault="00267E00" w:rsidP="00267E00">
      <w:pPr>
        <w:tabs>
          <w:tab w:val="left" w:pos="1134"/>
        </w:tabs>
        <w:jc w:val="both"/>
        <w:rPr>
          <w:b/>
          <w:lang w:val="sr-Cyrl-CS"/>
        </w:rPr>
      </w:pPr>
    </w:p>
    <w:p w:rsidR="00267E00" w:rsidRPr="00D37C33" w:rsidRDefault="00267E00" w:rsidP="00267E00">
      <w:pPr>
        <w:numPr>
          <w:ilvl w:val="0"/>
          <w:numId w:val="17"/>
        </w:numPr>
        <w:tabs>
          <w:tab w:val="left" w:pos="1134"/>
        </w:tabs>
        <w:ind w:left="1134" w:hanging="414"/>
        <w:jc w:val="both"/>
        <w:rPr>
          <w:b/>
          <w:lang w:val="sr-Cyrl-CS"/>
        </w:rPr>
      </w:pPr>
      <w:r w:rsidRPr="00D37C33">
        <w:rPr>
          <w:lang w:val="sr-Cyrl-CS"/>
        </w:rPr>
        <w:t>Услов из члана 75. став 1. тачка 2) Закона.</w:t>
      </w:r>
    </w:p>
    <w:p w:rsidR="00267E00" w:rsidRDefault="00267E00" w:rsidP="00267E00">
      <w:pPr>
        <w:tabs>
          <w:tab w:val="left" w:pos="1134"/>
        </w:tabs>
        <w:ind w:left="1134"/>
        <w:jc w:val="both"/>
        <w:rPr>
          <w:b/>
          <w:lang w:val="sr-Cyrl-CS"/>
        </w:rPr>
      </w:pPr>
    </w:p>
    <w:p w:rsidR="00267E00" w:rsidRPr="00661DC6" w:rsidRDefault="00267E00" w:rsidP="00267E00">
      <w:pPr>
        <w:tabs>
          <w:tab w:val="left" w:pos="1134"/>
        </w:tabs>
        <w:ind w:left="1134"/>
        <w:jc w:val="both"/>
        <w:rPr>
          <w:b/>
          <w:lang w:val="sr-Cyrl-CS"/>
        </w:rPr>
      </w:pPr>
      <w:r>
        <w:rPr>
          <w:b/>
          <w:lang w:val="sr-Cyrl-CS"/>
        </w:rPr>
        <w:t>Доказ:</w:t>
      </w:r>
    </w:p>
    <w:p w:rsidR="00267E00" w:rsidRDefault="00267E00" w:rsidP="00267E00">
      <w:pPr>
        <w:pStyle w:val="ListParagraph"/>
        <w:tabs>
          <w:tab w:val="left" w:pos="680"/>
        </w:tabs>
        <w:autoSpaceDE w:val="0"/>
        <w:autoSpaceDN w:val="0"/>
        <w:adjustRightInd w:val="0"/>
        <w:ind w:left="1134"/>
        <w:jc w:val="both"/>
        <w:rPr>
          <w:b w:val="0"/>
          <w:sz w:val="24"/>
          <w:szCs w:val="24"/>
        </w:rPr>
      </w:pPr>
      <w:r w:rsidRPr="00637D18">
        <w:rPr>
          <w:i/>
          <w:sz w:val="24"/>
          <w:szCs w:val="24"/>
          <w:u w:val="single"/>
        </w:rPr>
        <w:t>П</w:t>
      </w:r>
      <w:r w:rsidRPr="00637D18">
        <w:rPr>
          <w:i/>
          <w:sz w:val="24"/>
          <w:szCs w:val="24"/>
          <w:u w:val="single"/>
          <w:lang w:val="sr-Cyrl-CS"/>
        </w:rPr>
        <w:t>р</w:t>
      </w:r>
      <w:r w:rsidRPr="00637D18">
        <w:rPr>
          <w:bCs/>
          <w:i/>
          <w:sz w:val="24"/>
          <w:szCs w:val="24"/>
          <w:u w:val="single"/>
        </w:rPr>
        <w:t>авна лица</w:t>
      </w:r>
      <w:r w:rsidRPr="00637D18">
        <w:rPr>
          <w:b w:val="0"/>
          <w:bCs/>
          <w:sz w:val="24"/>
          <w:szCs w:val="24"/>
          <w:u w:val="single"/>
        </w:rPr>
        <w:t>:</w:t>
      </w:r>
      <w:r w:rsidRPr="00637D18">
        <w:rPr>
          <w:b w:val="0"/>
          <w:bCs/>
          <w:sz w:val="24"/>
          <w:szCs w:val="24"/>
        </w:rPr>
        <w:t xml:space="preserve"> 1) </w:t>
      </w:r>
      <w:r w:rsidRPr="00637D18">
        <w:rPr>
          <w:b w:val="0"/>
          <w:sz w:val="24"/>
          <w:szCs w:val="24"/>
        </w:rPr>
        <w:t>Извод из казнене евиденције, односно уверењe основног суда на чијем подручју се налази седиште домаћег правног лица</w:t>
      </w:r>
      <w:r w:rsidRPr="00637D18">
        <w:rPr>
          <w:b w:val="0"/>
          <w:sz w:val="24"/>
          <w:szCs w:val="24"/>
          <w:lang w:val="ru-RU"/>
        </w:rPr>
        <w:t>,</w:t>
      </w:r>
      <w:r w:rsidRPr="00637D18">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b w:val="0"/>
          <w:sz w:val="24"/>
          <w:szCs w:val="24"/>
        </w:rPr>
        <w:t xml:space="preserve"> </w:t>
      </w:r>
      <w:r w:rsidRPr="00637D18">
        <w:rPr>
          <w:b w:val="0"/>
          <w:sz w:val="24"/>
          <w:szCs w:val="24"/>
          <w:u w:val="single"/>
        </w:rPr>
        <w:t>Напомена</w:t>
      </w:r>
      <w:r w:rsidRPr="00637D18">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37D18">
        <w:rPr>
          <w:b w:val="0"/>
          <w:sz w:val="24"/>
          <w:szCs w:val="24"/>
          <w:u w:val="single"/>
        </w:rPr>
        <w:t>И</w:t>
      </w:r>
      <w:r w:rsidRPr="00637D18">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67E00" w:rsidRPr="00637D18" w:rsidRDefault="00267E00" w:rsidP="00267E00">
      <w:pPr>
        <w:pStyle w:val="ListParagraph"/>
        <w:tabs>
          <w:tab w:val="left" w:pos="680"/>
        </w:tabs>
        <w:autoSpaceDE w:val="0"/>
        <w:autoSpaceDN w:val="0"/>
        <w:adjustRightInd w:val="0"/>
        <w:ind w:left="1134"/>
        <w:jc w:val="both"/>
        <w:rPr>
          <w:b w:val="0"/>
          <w:sz w:val="24"/>
          <w:szCs w:val="24"/>
        </w:rPr>
      </w:pPr>
    </w:p>
    <w:p w:rsidR="00267E00" w:rsidRDefault="00267E00" w:rsidP="00267E00">
      <w:pPr>
        <w:pStyle w:val="ListParagraph"/>
        <w:tabs>
          <w:tab w:val="left" w:pos="680"/>
        </w:tabs>
        <w:autoSpaceDE w:val="0"/>
        <w:autoSpaceDN w:val="0"/>
        <w:adjustRightInd w:val="0"/>
        <w:ind w:left="1134"/>
        <w:jc w:val="both"/>
        <w:rPr>
          <w:b w:val="0"/>
          <w:sz w:val="24"/>
          <w:szCs w:val="24"/>
        </w:rPr>
      </w:pPr>
      <w:r w:rsidRPr="00637D18">
        <w:rPr>
          <w:i/>
          <w:sz w:val="24"/>
          <w:szCs w:val="24"/>
        </w:rPr>
        <w:t>П</w:t>
      </w:r>
      <w:r w:rsidRPr="00637D18">
        <w:rPr>
          <w:bCs/>
          <w:i/>
          <w:sz w:val="24"/>
          <w:szCs w:val="24"/>
        </w:rPr>
        <w:t>редузетници и физичка лица</w:t>
      </w:r>
      <w:r w:rsidRPr="00637D18">
        <w:rPr>
          <w:b w:val="0"/>
          <w:sz w:val="24"/>
          <w:szCs w:val="24"/>
          <w:u w:val="single"/>
        </w:rPr>
        <w:t>:</w:t>
      </w:r>
      <w:r w:rsidRPr="00637D18">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67E00" w:rsidRPr="00637D18" w:rsidRDefault="00267E00" w:rsidP="00267E00">
      <w:pPr>
        <w:pStyle w:val="ListParagraph"/>
        <w:tabs>
          <w:tab w:val="left" w:pos="680"/>
        </w:tabs>
        <w:autoSpaceDE w:val="0"/>
        <w:autoSpaceDN w:val="0"/>
        <w:adjustRightInd w:val="0"/>
        <w:ind w:left="1134"/>
        <w:jc w:val="both"/>
        <w:rPr>
          <w:b w:val="0"/>
          <w:sz w:val="24"/>
          <w:szCs w:val="24"/>
        </w:rPr>
      </w:pPr>
    </w:p>
    <w:p w:rsidR="00267E00" w:rsidRDefault="00267E00" w:rsidP="00267E00">
      <w:pPr>
        <w:pStyle w:val="ListParagraph"/>
        <w:tabs>
          <w:tab w:val="left" w:pos="680"/>
        </w:tabs>
        <w:autoSpaceDE w:val="0"/>
        <w:autoSpaceDN w:val="0"/>
        <w:adjustRightInd w:val="0"/>
        <w:ind w:left="1134" w:hanging="141"/>
        <w:jc w:val="both"/>
        <w:rPr>
          <w:b w:val="0"/>
          <w:sz w:val="24"/>
          <w:szCs w:val="24"/>
        </w:rPr>
      </w:pPr>
    </w:p>
    <w:p w:rsidR="00267E00" w:rsidRDefault="00267E00" w:rsidP="00267E00">
      <w:pPr>
        <w:pStyle w:val="ListParagraph"/>
        <w:tabs>
          <w:tab w:val="left" w:pos="680"/>
        </w:tabs>
        <w:autoSpaceDE w:val="0"/>
        <w:autoSpaceDN w:val="0"/>
        <w:adjustRightInd w:val="0"/>
        <w:ind w:left="1134" w:hanging="141"/>
        <w:jc w:val="both"/>
        <w:rPr>
          <w:b w:val="0"/>
          <w:sz w:val="24"/>
          <w:szCs w:val="24"/>
        </w:rPr>
      </w:pPr>
    </w:p>
    <w:p w:rsidR="00877145" w:rsidRDefault="00877145" w:rsidP="00267E00">
      <w:pPr>
        <w:pStyle w:val="ListParagraph"/>
        <w:tabs>
          <w:tab w:val="left" w:pos="680"/>
        </w:tabs>
        <w:autoSpaceDE w:val="0"/>
        <w:autoSpaceDN w:val="0"/>
        <w:adjustRightInd w:val="0"/>
        <w:ind w:left="1134" w:hanging="141"/>
        <w:jc w:val="both"/>
        <w:rPr>
          <w:b w:val="0"/>
          <w:sz w:val="24"/>
          <w:szCs w:val="24"/>
        </w:rPr>
      </w:pPr>
    </w:p>
    <w:p w:rsidR="00267E00" w:rsidRDefault="00267E00" w:rsidP="00267E00">
      <w:pPr>
        <w:pStyle w:val="ListParagraph"/>
        <w:tabs>
          <w:tab w:val="left" w:pos="680"/>
        </w:tabs>
        <w:autoSpaceDE w:val="0"/>
        <w:autoSpaceDN w:val="0"/>
        <w:adjustRightInd w:val="0"/>
        <w:ind w:left="1134" w:hanging="141"/>
        <w:jc w:val="both"/>
        <w:rPr>
          <w:b w:val="0"/>
          <w:sz w:val="24"/>
          <w:szCs w:val="24"/>
        </w:rPr>
      </w:pPr>
    </w:p>
    <w:p w:rsidR="00267E00" w:rsidRPr="00637D18" w:rsidRDefault="00267E00" w:rsidP="00267E00">
      <w:pPr>
        <w:pStyle w:val="ListParagraph"/>
        <w:tabs>
          <w:tab w:val="left" w:pos="680"/>
        </w:tabs>
        <w:autoSpaceDE w:val="0"/>
        <w:autoSpaceDN w:val="0"/>
        <w:adjustRightInd w:val="0"/>
        <w:ind w:left="1134" w:hanging="141"/>
        <w:jc w:val="both"/>
        <w:rPr>
          <w:b w:val="0"/>
          <w:sz w:val="24"/>
          <w:szCs w:val="24"/>
        </w:rPr>
      </w:pPr>
    </w:p>
    <w:p w:rsidR="00267E00" w:rsidRPr="00023807"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Pr>
          <w:rFonts w:eastAsia="TimesNewRomanPSMT"/>
          <w:b w:val="0"/>
          <w:bCs/>
          <w:sz w:val="24"/>
          <w:szCs w:val="24"/>
        </w:rPr>
        <w:t>Услов из члана 75. став</w:t>
      </w:r>
      <w:r w:rsidRPr="00023807">
        <w:rPr>
          <w:rFonts w:eastAsia="TimesNewRomanPSMT"/>
          <w:b w:val="0"/>
          <w:bCs/>
          <w:sz w:val="24"/>
          <w:szCs w:val="24"/>
        </w:rPr>
        <w:t xml:space="preserve"> 1. тач</w:t>
      </w:r>
      <w:r>
        <w:rPr>
          <w:rFonts w:eastAsia="TimesNewRomanPSMT"/>
          <w:b w:val="0"/>
          <w:bCs/>
          <w:sz w:val="24"/>
          <w:szCs w:val="24"/>
        </w:rPr>
        <w:t>ка</w:t>
      </w:r>
      <w:r w:rsidRPr="00023807">
        <w:rPr>
          <w:rFonts w:eastAsia="TimesNewRomanPSMT"/>
          <w:b w:val="0"/>
          <w:bCs/>
          <w:sz w:val="24"/>
          <w:szCs w:val="24"/>
        </w:rPr>
        <w:t xml:space="preserve"> 4) Закона.</w:t>
      </w:r>
    </w:p>
    <w:p w:rsidR="00267E00" w:rsidRPr="00A13775" w:rsidRDefault="00267E00" w:rsidP="00267E00">
      <w:pPr>
        <w:tabs>
          <w:tab w:val="left" w:pos="680"/>
        </w:tabs>
        <w:suppressAutoHyphens/>
        <w:autoSpaceDE w:val="0"/>
        <w:autoSpaceDN w:val="0"/>
        <w:adjustRightInd w:val="0"/>
        <w:spacing w:line="100" w:lineRule="atLeast"/>
        <w:jc w:val="both"/>
        <w:rPr>
          <w:rFonts w:eastAsia="TimesNewRomanPSMT"/>
          <w:bCs/>
        </w:rPr>
      </w:pPr>
    </w:p>
    <w:p w:rsidR="00267E00" w:rsidRDefault="00267E00" w:rsidP="00267E00">
      <w:pPr>
        <w:tabs>
          <w:tab w:val="left" w:pos="1134"/>
        </w:tabs>
        <w:suppressAutoHyphens/>
        <w:autoSpaceDE w:val="0"/>
        <w:autoSpaceDN w:val="0"/>
        <w:adjustRightInd w:val="0"/>
        <w:spacing w:line="100" w:lineRule="atLeast"/>
        <w:jc w:val="both"/>
        <w:rPr>
          <w:b/>
          <w:lang w:val="sr-Cyrl-CS"/>
        </w:rPr>
      </w:pPr>
      <w:r w:rsidRPr="00E83DAA">
        <w:rPr>
          <w:b/>
          <w:lang w:val="sr-Cyrl-CS"/>
        </w:rPr>
        <w:tab/>
        <w:t xml:space="preserve">Доказ: </w:t>
      </w:r>
    </w:p>
    <w:p w:rsidR="00267E00" w:rsidRPr="00E83DAA" w:rsidRDefault="00267E00" w:rsidP="00267E00">
      <w:pPr>
        <w:tabs>
          <w:tab w:val="left" w:pos="680"/>
        </w:tabs>
        <w:autoSpaceDE w:val="0"/>
        <w:autoSpaceDN w:val="0"/>
        <w:adjustRightInd w:val="0"/>
        <w:ind w:left="1134"/>
        <w:jc w:val="both"/>
      </w:pPr>
      <w:r w:rsidRPr="00E83DAA">
        <w:t xml:space="preserve">Уверење </w:t>
      </w:r>
      <w:r w:rsidRPr="00E83DAA">
        <w:rPr>
          <w:bCs/>
        </w:rPr>
        <w:t xml:space="preserve">Пореске управе Министарства финансија </w:t>
      </w:r>
      <w:r w:rsidRPr="00E83DAA">
        <w:t xml:space="preserve">да је измирио доспеле порезе и доприносе и уверење надлежне управе </w:t>
      </w:r>
      <w:r w:rsidRPr="00E83DAA">
        <w:rPr>
          <w:bCs/>
        </w:rPr>
        <w:t xml:space="preserve">локалне самоуправе </w:t>
      </w:r>
      <w:r w:rsidRPr="00E83DAA">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67E00" w:rsidRPr="00637D18" w:rsidRDefault="00267E00" w:rsidP="00267E00">
      <w:pPr>
        <w:pStyle w:val="ListParagraph"/>
        <w:tabs>
          <w:tab w:val="left" w:pos="680"/>
        </w:tabs>
        <w:autoSpaceDE w:val="0"/>
        <w:autoSpaceDN w:val="0"/>
        <w:adjustRightInd w:val="0"/>
        <w:ind w:left="1701"/>
        <w:jc w:val="both"/>
        <w:rPr>
          <w:b w:val="0"/>
          <w:sz w:val="24"/>
          <w:szCs w:val="24"/>
        </w:rPr>
      </w:pPr>
    </w:p>
    <w:p w:rsidR="00267E00" w:rsidRPr="00BA0887" w:rsidRDefault="00267E00" w:rsidP="00267E00">
      <w:pPr>
        <w:pStyle w:val="ListParagraph"/>
        <w:tabs>
          <w:tab w:val="left" w:pos="680"/>
        </w:tabs>
        <w:autoSpaceDE w:val="0"/>
        <w:autoSpaceDN w:val="0"/>
        <w:adjustRightInd w:val="0"/>
        <w:ind w:left="1560" w:firstLine="141"/>
        <w:jc w:val="both"/>
        <w:rPr>
          <w:sz w:val="24"/>
          <w:szCs w:val="24"/>
        </w:rPr>
      </w:pPr>
      <w:r w:rsidRPr="00BA0887">
        <w:rPr>
          <w:sz w:val="24"/>
          <w:szCs w:val="24"/>
        </w:rPr>
        <w:t>Докази не могу бити старији од два месеца пре отварања понуда.</w:t>
      </w:r>
    </w:p>
    <w:p w:rsidR="00267E00" w:rsidRDefault="00267E00" w:rsidP="00267E00">
      <w:pPr>
        <w:rPr>
          <w:lang w:val="sr-Cyrl-CS"/>
        </w:rPr>
      </w:pPr>
    </w:p>
    <w:p w:rsidR="00267E00" w:rsidRPr="00637D18" w:rsidRDefault="00267E00" w:rsidP="00267E00">
      <w:pPr>
        <w:ind w:left="414" w:firstLine="720"/>
        <w:rPr>
          <w:lang w:val="sr-Cyrl-CS"/>
        </w:rPr>
      </w:pPr>
    </w:p>
    <w:p w:rsidR="00267E00" w:rsidRDefault="00267E00" w:rsidP="00267E00">
      <w:pPr>
        <w:numPr>
          <w:ilvl w:val="0"/>
          <w:numId w:val="17"/>
        </w:numPr>
        <w:ind w:left="1134" w:hanging="425"/>
        <w:rPr>
          <w:lang w:val="sr-Cyrl-CS"/>
        </w:rPr>
      </w:pPr>
      <w:r w:rsidRPr="00637D18">
        <w:rPr>
          <w:lang w:val="sr-Cyrl-CS"/>
        </w:rPr>
        <w:t>Услов из члана 75. став 2. Закона.</w:t>
      </w:r>
    </w:p>
    <w:p w:rsidR="00267E00" w:rsidRPr="00637D18" w:rsidRDefault="00267E00" w:rsidP="00267E00">
      <w:pPr>
        <w:ind w:left="1134"/>
        <w:rPr>
          <w:lang w:val="sr-Cyrl-CS"/>
        </w:rPr>
      </w:pPr>
    </w:p>
    <w:p w:rsidR="00267E00" w:rsidRDefault="00267E00" w:rsidP="00267E00">
      <w:pPr>
        <w:ind w:left="1134"/>
        <w:jc w:val="both"/>
        <w:rPr>
          <w:b/>
          <w:lang w:val="sr-Cyrl-CS"/>
        </w:rPr>
      </w:pPr>
      <w:r w:rsidRPr="00A13775">
        <w:rPr>
          <w:b/>
          <w:lang w:val="sr-Cyrl-CS"/>
        </w:rPr>
        <w:t>Доказ:</w:t>
      </w:r>
    </w:p>
    <w:p w:rsidR="00267E00" w:rsidRPr="00226CB2" w:rsidRDefault="00267E00" w:rsidP="00267E00">
      <w:pPr>
        <w:ind w:left="1134"/>
        <w:jc w:val="both"/>
        <w:rPr>
          <w:b/>
          <w:lang w:val="sr-Cyrl-CS"/>
        </w:rPr>
      </w:pPr>
      <w:r>
        <w:rPr>
          <w:lang w:val="sr-Cyrl-CS"/>
        </w:rPr>
        <w:t xml:space="preserve"> Потписан и </w:t>
      </w:r>
      <w:r w:rsidR="000D4D48">
        <w:rPr>
          <w:lang w:val="sr-Cyrl-CS"/>
        </w:rPr>
        <w:t>оверен Образац изјаве (Образац 8</w:t>
      </w:r>
      <w:r>
        <w:rPr>
          <w:lang w:val="sr-Cyrl-CS"/>
        </w:rPr>
        <w:t>). Изјава мора да буде потписана од стране овлашћеног лица понуђача и оверена печатом.</w:t>
      </w:r>
    </w:p>
    <w:p w:rsidR="00267E00" w:rsidRDefault="00267E00" w:rsidP="00267E00">
      <w:pPr>
        <w:ind w:left="1134"/>
        <w:jc w:val="both"/>
        <w:rPr>
          <w:b/>
          <w:u w:val="single"/>
          <w:lang w:val="sr-Cyrl-CS"/>
        </w:rPr>
      </w:pPr>
    </w:p>
    <w:p w:rsidR="00373205" w:rsidRPr="00373205" w:rsidRDefault="00373205" w:rsidP="00267E00">
      <w:pPr>
        <w:ind w:left="1134"/>
        <w:jc w:val="both"/>
        <w:rPr>
          <w:lang w:val="sr-Cyrl-CS"/>
        </w:rPr>
      </w:pPr>
    </w:p>
    <w:p w:rsidR="00267E00" w:rsidRDefault="00267E00" w:rsidP="00267E00">
      <w:pPr>
        <w:jc w:val="both"/>
        <w:rPr>
          <w:lang w:val="sr-Cyrl-CS"/>
        </w:rPr>
      </w:pPr>
      <w:r>
        <w:rPr>
          <w:lang w:val="sr-Cyrl-CS"/>
        </w:rPr>
        <w:t xml:space="preserve">Испуњеност </w:t>
      </w:r>
      <w:r w:rsidRPr="00226CB2">
        <w:rPr>
          <w:b/>
          <w:lang w:val="sr-Cyrl-CS"/>
        </w:rPr>
        <w:t>додатних услова</w:t>
      </w:r>
      <w:r>
        <w:rPr>
          <w:lang w:val="sr-Cyrl-CS"/>
        </w:rPr>
        <w:t xml:space="preserve"> за учешће у поступку предметне јавне набавке, понуђач доказује достављањем следећих доказа:</w:t>
      </w:r>
    </w:p>
    <w:p w:rsidR="00267E00" w:rsidRDefault="00267E00" w:rsidP="00267E00">
      <w:pPr>
        <w:jc w:val="both"/>
        <w:rPr>
          <w:lang w:val="sr-Cyrl-CS"/>
        </w:rPr>
      </w:pPr>
    </w:p>
    <w:p w:rsidR="00267E00" w:rsidRDefault="00267E00" w:rsidP="00267E00">
      <w:pPr>
        <w:numPr>
          <w:ilvl w:val="0"/>
          <w:numId w:val="9"/>
        </w:numPr>
        <w:ind w:left="1134" w:hanging="425"/>
        <w:jc w:val="both"/>
        <w:rPr>
          <w:b/>
          <w:lang w:val="sr-Cyrl-CS"/>
        </w:rPr>
      </w:pPr>
      <w:r w:rsidRPr="00116321">
        <w:rPr>
          <w:b/>
          <w:lang w:val="sr-Cyrl-CS"/>
        </w:rPr>
        <w:t>ФИНАНСИЈСКИ КАПАЦИТЕТ</w:t>
      </w:r>
    </w:p>
    <w:p w:rsidR="00267E00" w:rsidRPr="00116321" w:rsidRDefault="00267E00" w:rsidP="00267E00">
      <w:pPr>
        <w:ind w:left="1134"/>
        <w:jc w:val="both"/>
        <w:rPr>
          <w:b/>
          <w:lang w:val="sr-Cyrl-CS"/>
        </w:rPr>
      </w:pPr>
    </w:p>
    <w:p w:rsidR="00267E00" w:rsidRDefault="00267E00" w:rsidP="00267E00">
      <w:pPr>
        <w:ind w:left="1134"/>
        <w:jc w:val="both"/>
      </w:pPr>
      <w:r w:rsidRPr="00A13775">
        <w:rPr>
          <w:b/>
          <w:lang w:val="sr-Cyrl-CS" w:eastAsia="sr-Latn-CS"/>
        </w:rPr>
        <w:t>Доказ:</w:t>
      </w:r>
      <w:r w:rsidRPr="00391A50">
        <w:rPr>
          <w:lang w:val="sr-Cyrl-CS" w:eastAsia="sr-Latn-CS"/>
        </w:rPr>
        <w:t xml:space="preserve"> </w:t>
      </w:r>
    </w:p>
    <w:p w:rsidR="00267E00" w:rsidRDefault="00267E00" w:rsidP="00267E00">
      <w:pPr>
        <w:ind w:left="1134"/>
        <w:jc w:val="both"/>
      </w:pPr>
      <w:r w:rsidRPr="000B6ED3">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t>3</w:t>
      </w:r>
      <w:r w:rsidRPr="000B6ED3">
        <w:t>, 201</w:t>
      </w:r>
      <w:r>
        <w:t>4</w:t>
      </w:r>
      <w:r w:rsidRPr="000B6ED3">
        <w:t>. и 201</w:t>
      </w:r>
      <w:r>
        <w:t>5</w:t>
      </w:r>
      <w:r w:rsidRPr="000B6ED3">
        <w:t>. годину, као и податке о данима неликвидности.</w:t>
      </w:r>
    </w:p>
    <w:p w:rsidR="00267E00" w:rsidRDefault="00267E00" w:rsidP="00267E00">
      <w:pPr>
        <w:ind w:left="1134"/>
        <w:jc w:val="both"/>
        <w:rPr>
          <w:lang w:val="sr-Latn-CS"/>
        </w:rPr>
      </w:pPr>
      <w:r w:rsidRPr="000B6ED3">
        <w:rPr>
          <w:lang w:val="sr-Cyrl-CS"/>
        </w:rPr>
        <w:t xml:space="preserve">Уколико достављени Извештај БОН-ЈН, не садржи податке  </w:t>
      </w:r>
      <w:r w:rsidRPr="000B6ED3">
        <w:t>о данима неликвидности</w:t>
      </w:r>
      <w:r w:rsidRPr="000B6ED3">
        <w:rPr>
          <w:lang w:val="sr-Cyrl-CS"/>
        </w:rPr>
        <w:t xml:space="preserve"> за</w:t>
      </w:r>
      <w:r w:rsidRPr="000B6ED3">
        <w:t xml:space="preserve"> задњих шест месеци који претходе месецу објављивања позива за подношење понуда на Порталу јавних набавки</w:t>
      </w:r>
      <w:r w:rsidRPr="000B6ED3">
        <w:rPr>
          <w:lang w:val="sr-Cyrl-CS"/>
        </w:rPr>
        <w:t xml:space="preserve">, понуђач је дужан да достави </w:t>
      </w:r>
      <w:r w:rsidRPr="000B6ED3">
        <w:t>Потврд</w:t>
      </w:r>
      <w:r w:rsidRPr="000B6ED3">
        <w:rPr>
          <w:lang w:val="sr-Cyrl-CS"/>
        </w:rPr>
        <w:t>у</w:t>
      </w:r>
      <w:r w:rsidRPr="000B6ED3">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0B6ED3">
        <w:rPr>
          <w:lang w:val="sr-Cyrl-CS"/>
        </w:rPr>
        <w:t>неликвидан.</w:t>
      </w:r>
    </w:p>
    <w:p w:rsidR="00267E00" w:rsidRPr="00D37C33" w:rsidRDefault="00267E00" w:rsidP="00267E00">
      <w:pPr>
        <w:ind w:left="1134"/>
        <w:jc w:val="both"/>
        <w:rPr>
          <w:b/>
          <w:lang w:val="sr-Latn-CS"/>
        </w:rPr>
      </w:pPr>
    </w:p>
    <w:p w:rsidR="00267E00" w:rsidRPr="00BA0887" w:rsidRDefault="00267E00" w:rsidP="00267E00">
      <w:pPr>
        <w:pStyle w:val="ListParagraph"/>
        <w:numPr>
          <w:ilvl w:val="0"/>
          <w:numId w:val="9"/>
        </w:numPr>
        <w:ind w:left="1134" w:hanging="425"/>
        <w:jc w:val="both"/>
        <w:rPr>
          <w:sz w:val="24"/>
          <w:szCs w:val="24"/>
          <w:u w:val="single"/>
          <w:lang w:val="sr-Cyrl-CS"/>
        </w:rPr>
      </w:pPr>
      <w:r>
        <w:rPr>
          <w:sz w:val="24"/>
          <w:szCs w:val="24"/>
          <w:lang w:val="sr-Cyrl-CS"/>
        </w:rPr>
        <w:t>ПОСЛОВНИ КАПАЦИТЕТ</w:t>
      </w:r>
    </w:p>
    <w:p w:rsidR="00267E00" w:rsidRPr="00A735B4" w:rsidRDefault="00267E00" w:rsidP="00267E00">
      <w:pPr>
        <w:pStyle w:val="ListParagraph"/>
        <w:ind w:left="1134"/>
        <w:jc w:val="both"/>
        <w:rPr>
          <w:sz w:val="24"/>
          <w:szCs w:val="24"/>
          <w:u w:val="single"/>
          <w:lang w:val="sr-Cyrl-CS"/>
        </w:rPr>
      </w:pPr>
    </w:p>
    <w:p w:rsidR="00267E00" w:rsidRDefault="00267E00" w:rsidP="00267E00">
      <w:pPr>
        <w:pStyle w:val="ListParagraph"/>
        <w:ind w:left="1134"/>
        <w:jc w:val="both"/>
        <w:rPr>
          <w:b w:val="0"/>
          <w:sz w:val="24"/>
          <w:szCs w:val="24"/>
          <w:lang w:val="sr-Cyrl-CS" w:eastAsia="sr-Latn-CS"/>
        </w:rPr>
      </w:pPr>
      <w:r w:rsidRPr="00A13775">
        <w:rPr>
          <w:sz w:val="24"/>
          <w:szCs w:val="24"/>
          <w:lang w:val="sr-Cyrl-CS"/>
        </w:rPr>
        <w:t>Доказ:</w:t>
      </w:r>
      <w:r w:rsidRPr="000B6ED3">
        <w:rPr>
          <w:b w:val="0"/>
          <w:sz w:val="24"/>
          <w:szCs w:val="24"/>
          <w:lang w:val="sr-Cyrl-CS"/>
        </w:rPr>
        <w:t xml:space="preserve"> </w:t>
      </w:r>
    </w:p>
    <w:p w:rsidR="00267E00" w:rsidRPr="000B6ED3" w:rsidRDefault="00267E00" w:rsidP="00267E00">
      <w:pPr>
        <w:pStyle w:val="ListParagraph"/>
        <w:ind w:left="1134"/>
        <w:jc w:val="both"/>
        <w:rPr>
          <w:b w:val="0"/>
          <w:sz w:val="24"/>
          <w:szCs w:val="24"/>
          <w:lang w:val="sr-Cyrl-CS"/>
        </w:rPr>
      </w:pPr>
      <w:r w:rsidRPr="000B6ED3">
        <w:rPr>
          <w:b w:val="0"/>
          <w:sz w:val="24"/>
          <w:szCs w:val="24"/>
          <w:lang w:val="sr-Cyrl-CS" w:eastAsia="sr-Latn-CS"/>
        </w:rPr>
        <w:t xml:space="preserve">Понуђач је дужан да достави  референц листу </w:t>
      </w:r>
      <w:r w:rsidRPr="000B6ED3">
        <w:rPr>
          <w:b w:val="0"/>
          <w:sz w:val="24"/>
          <w:szCs w:val="24"/>
          <w:lang w:val="sr-Cyrl-CS"/>
        </w:rPr>
        <w:t>(назив наручиоца, контакт особу и број телефона, вредност испоручених добара</w:t>
      </w:r>
      <w:r w:rsidR="000D4D48">
        <w:rPr>
          <w:b w:val="0"/>
          <w:sz w:val="24"/>
          <w:szCs w:val="24"/>
          <w:lang w:val="sr-Cyrl-CS" w:eastAsia="sr-Latn-CS"/>
        </w:rPr>
        <w:t xml:space="preserve"> која су предмет јавне набавке за </w:t>
      </w:r>
      <w:r w:rsidRPr="000B6ED3">
        <w:rPr>
          <w:b w:val="0"/>
          <w:sz w:val="24"/>
          <w:szCs w:val="24"/>
          <w:lang w:val="sr-Cyrl-CS" w:eastAsia="sr-Latn-CS"/>
        </w:rPr>
        <w:t>201</w:t>
      </w:r>
      <w:r>
        <w:rPr>
          <w:b w:val="0"/>
          <w:sz w:val="24"/>
          <w:szCs w:val="24"/>
          <w:lang w:val="sr-Cyrl-CS" w:eastAsia="sr-Latn-CS"/>
        </w:rPr>
        <w:t>3</w:t>
      </w:r>
      <w:r w:rsidR="000D4D48">
        <w:rPr>
          <w:b w:val="0"/>
          <w:sz w:val="24"/>
          <w:szCs w:val="24"/>
          <w:lang w:val="sr-Cyrl-CS" w:eastAsia="sr-Latn-CS"/>
        </w:rPr>
        <w:t>.</w:t>
      </w:r>
      <w:r w:rsidRPr="000B6ED3">
        <w:rPr>
          <w:b w:val="0"/>
          <w:sz w:val="24"/>
          <w:szCs w:val="24"/>
          <w:lang w:val="sr-Cyrl-CS" w:eastAsia="sr-Latn-CS"/>
        </w:rPr>
        <w:t>, 201</w:t>
      </w:r>
      <w:r>
        <w:rPr>
          <w:b w:val="0"/>
          <w:sz w:val="24"/>
          <w:szCs w:val="24"/>
          <w:lang w:val="sr-Cyrl-CS" w:eastAsia="sr-Latn-CS"/>
        </w:rPr>
        <w:t>4</w:t>
      </w:r>
      <w:r w:rsidRPr="000B6ED3">
        <w:rPr>
          <w:b w:val="0"/>
          <w:sz w:val="24"/>
          <w:szCs w:val="24"/>
          <w:lang w:val="sr-Cyrl-CS" w:eastAsia="sr-Latn-CS"/>
        </w:rPr>
        <w:t>. и 20</w:t>
      </w:r>
      <w:r w:rsidRPr="000B6ED3">
        <w:rPr>
          <w:b w:val="0"/>
          <w:sz w:val="24"/>
          <w:szCs w:val="24"/>
          <w:lang w:eastAsia="sr-Latn-CS"/>
        </w:rPr>
        <w:t>1</w:t>
      </w:r>
      <w:r>
        <w:rPr>
          <w:b w:val="0"/>
          <w:sz w:val="24"/>
          <w:szCs w:val="24"/>
          <w:lang w:val="sr-Cyrl-CS" w:eastAsia="sr-Latn-CS"/>
        </w:rPr>
        <w:t>5</w:t>
      </w:r>
      <w:r w:rsidR="000D4D48">
        <w:rPr>
          <w:b w:val="0"/>
          <w:sz w:val="24"/>
          <w:szCs w:val="24"/>
          <w:lang w:val="sr-Cyrl-CS" w:eastAsia="sr-Latn-CS"/>
        </w:rPr>
        <w:t>. годину.)</w:t>
      </w:r>
    </w:p>
    <w:p w:rsidR="00267E00" w:rsidRDefault="00267E00" w:rsidP="00267E00">
      <w:pPr>
        <w:pStyle w:val="ListParagraph"/>
        <w:ind w:left="1134"/>
        <w:jc w:val="both"/>
        <w:rPr>
          <w:b w:val="0"/>
          <w:sz w:val="24"/>
          <w:szCs w:val="24"/>
          <w:lang w:val="sr-Cyrl-CS"/>
        </w:rPr>
      </w:pPr>
      <w:r w:rsidRPr="000B6ED3">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0B6ED3">
        <w:rPr>
          <w:b w:val="0"/>
          <w:sz w:val="24"/>
          <w:szCs w:val="24"/>
          <w:lang w:val="sr-Latn-CS"/>
        </w:rPr>
        <w:t xml:space="preserve"> </w:t>
      </w:r>
      <w:r w:rsidRPr="000B6ED3">
        <w:rPr>
          <w:b w:val="0"/>
          <w:sz w:val="24"/>
          <w:szCs w:val="24"/>
          <w:lang w:val="sr-Cyrl-CS"/>
        </w:rPr>
        <w:t xml:space="preserve">референц листу достави </w:t>
      </w:r>
      <w:r w:rsidR="000D4D48">
        <w:rPr>
          <w:b w:val="0"/>
          <w:sz w:val="24"/>
          <w:szCs w:val="24"/>
          <w:lang w:val="sr-Cyrl-CS"/>
        </w:rPr>
        <w:t>копије уговора.</w:t>
      </w:r>
    </w:p>
    <w:p w:rsidR="00267E00" w:rsidRPr="000B6ED3" w:rsidRDefault="00267E00" w:rsidP="00267E00">
      <w:pPr>
        <w:pStyle w:val="ListParagraph"/>
        <w:ind w:left="1134"/>
        <w:jc w:val="both"/>
        <w:rPr>
          <w:b w:val="0"/>
          <w:sz w:val="24"/>
          <w:szCs w:val="24"/>
          <w:lang w:val="sr-Cyrl-CS"/>
        </w:rPr>
      </w:pPr>
    </w:p>
    <w:p w:rsidR="00267E00" w:rsidRDefault="00267E00" w:rsidP="00267E00">
      <w:pPr>
        <w:ind w:left="1134"/>
        <w:jc w:val="both"/>
        <w:rPr>
          <w:lang w:val="sr-Cyrl-CS" w:eastAsia="sr-Latn-CS"/>
        </w:rPr>
      </w:pPr>
    </w:p>
    <w:p w:rsidR="000D4D48" w:rsidRDefault="000D4D48" w:rsidP="00267E00">
      <w:pPr>
        <w:ind w:left="1134"/>
        <w:jc w:val="both"/>
        <w:rPr>
          <w:lang w:val="sr-Cyrl-CS" w:eastAsia="sr-Latn-CS"/>
        </w:rPr>
      </w:pPr>
    </w:p>
    <w:p w:rsidR="000D4D48" w:rsidRDefault="000D4D48" w:rsidP="00267E00">
      <w:pPr>
        <w:ind w:left="1134"/>
        <w:jc w:val="both"/>
        <w:rPr>
          <w:lang w:val="sr-Cyrl-CS" w:eastAsia="sr-Latn-CS"/>
        </w:rPr>
      </w:pPr>
    </w:p>
    <w:p w:rsidR="000D4D48" w:rsidRPr="00451D6F" w:rsidRDefault="000D4D48" w:rsidP="00267E00">
      <w:pPr>
        <w:ind w:left="1134"/>
        <w:jc w:val="both"/>
        <w:rPr>
          <w:lang w:val="sr-Cyrl-CS" w:eastAsia="sr-Latn-CS"/>
        </w:rPr>
      </w:pPr>
    </w:p>
    <w:p w:rsidR="00C066DA" w:rsidRPr="00611265" w:rsidRDefault="00C066DA" w:rsidP="00C066DA">
      <w:pPr>
        <w:ind w:left="720"/>
        <w:jc w:val="both"/>
        <w:rPr>
          <w:b/>
          <w:lang w:val="sr-Cyrl-CS"/>
        </w:rPr>
      </w:pPr>
    </w:p>
    <w:p w:rsidR="00112AFC" w:rsidRDefault="00112AFC" w:rsidP="00AA59F4">
      <w:pPr>
        <w:jc w:val="both"/>
        <w:rPr>
          <w:lang w:val="sr-Cyrl-CS"/>
        </w:rPr>
      </w:pPr>
    </w:p>
    <w:p w:rsidR="00112AFC" w:rsidRDefault="00112AFC" w:rsidP="00AA59F4">
      <w:pPr>
        <w:jc w:val="both"/>
        <w:rPr>
          <w:lang w:val="sr-Cyrl-CS"/>
        </w:rPr>
      </w:pPr>
      <w:r>
        <w:rPr>
          <w:lang w:val="sr-Cyrl-CS"/>
        </w:rPr>
        <w:t>У случају подношења заједн</w:t>
      </w:r>
      <w:r w:rsidR="0005434B">
        <w:rPr>
          <w:lang w:val="sr-Cyrl-CS"/>
        </w:rPr>
        <w:t>и</w:t>
      </w:r>
      <w:r>
        <w:rPr>
          <w:lang w:val="sr-Cyrl-CS"/>
        </w:rPr>
        <w:t xml:space="preserve">чке понуде, сваки од понуђача из групе  понуђача мора да  испуни обавезне услова за учешће у поступку јавне набавке </w:t>
      </w:r>
      <w:r w:rsidRPr="00C14D16">
        <w:t>из члана</w:t>
      </w:r>
      <w:r>
        <w:t xml:space="preserve"> </w:t>
      </w:r>
      <w:r w:rsidRPr="00E22FD6">
        <w:t xml:space="preserve">75. став 1. тачка 1) до </w:t>
      </w:r>
      <w:r w:rsidRPr="00E22FD6">
        <w:rPr>
          <w:lang w:val="sr-Cyrl-CS"/>
        </w:rPr>
        <w:t>4</w:t>
      </w:r>
      <w:r w:rsidRPr="00E22FD6">
        <w:t>)</w:t>
      </w:r>
      <w:r w:rsidR="006238BE">
        <w:rPr>
          <w:lang w:val="sr-Cyrl-CS"/>
        </w:rPr>
        <w:t xml:space="preserve">, док додатне услове </w:t>
      </w:r>
      <w:r w:rsidR="00F35084">
        <w:rPr>
          <w:lang w:val="sr-Cyrl-CS"/>
        </w:rPr>
        <w:t xml:space="preserve">из члана 76. Закона, </w:t>
      </w:r>
      <w:r w:rsidR="006238BE">
        <w:rPr>
          <w:lang w:val="sr-Cyrl-CS"/>
        </w:rPr>
        <w:t xml:space="preserve">испуњавају заједно. </w:t>
      </w:r>
    </w:p>
    <w:p w:rsidR="006238BE" w:rsidRPr="006238BE" w:rsidRDefault="006238BE" w:rsidP="00AA59F4">
      <w:pPr>
        <w:jc w:val="both"/>
        <w:rPr>
          <w:lang w:val="sr-Cyrl-CS"/>
        </w:rPr>
      </w:pPr>
      <w:r>
        <w:rPr>
          <w:lang w:val="sr-Cyrl-CS"/>
        </w:rPr>
        <w:t>У случају подношења понуде са подизвођачем, понуђач је у обавези да достави доказе за испуњеност услова</w:t>
      </w:r>
      <w:r w:rsidRPr="006238BE">
        <w:t xml:space="preserve"> </w:t>
      </w:r>
      <w:r w:rsidRPr="00C14D16">
        <w:t>из члана</w:t>
      </w:r>
      <w:r>
        <w:t xml:space="preserve"> </w:t>
      </w:r>
      <w:r w:rsidRPr="00E22FD6">
        <w:t xml:space="preserve">75. став 1. тачка 1) до </w:t>
      </w:r>
      <w:r w:rsidRPr="00E22FD6">
        <w:rPr>
          <w:lang w:val="sr-Cyrl-CS"/>
        </w:rPr>
        <w:t>4</w:t>
      </w:r>
      <w:r w:rsidRPr="00E22FD6">
        <w:t>)</w:t>
      </w:r>
      <w:r>
        <w:rPr>
          <w:lang w:val="sr-Cyrl-CS"/>
        </w:rPr>
        <w:t xml:space="preserve"> за сваког од подизвођача наведених у понуди.</w:t>
      </w:r>
    </w:p>
    <w:p w:rsidR="00F35084" w:rsidRDefault="00F35084" w:rsidP="00AA59F4">
      <w:pPr>
        <w:jc w:val="both"/>
        <w:rPr>
          <w:lang w:val="sr-Cyrl-CS"/>
        </w:rPr>
      </w:pPr>
    </w:p>
    <w:p w:rsidR="00A248D3" w:rsidRPr="00611265" w:rsidRDefault="00AA59F4" w:rsidP="00AA59F4">
      <w:pPr>
        <w:jc w:val="both"/>
        <w:rPr>
          <w:lang w:val="sr-Cyrl-CS"/>
        </w:rPr>
      </w:pPr>
      <w:r w:rsidRPr="00611265">
        <w:rPr>
          <w:lang w:val="sr-Cyrl-CS"/>
        </w:rPr>
        <w:t xml:space="preserve">Испуњеност обавезних </w:t>
      </w:r>
      <w:r w:rsidR="00267E00">
        <w:rPr>
          <w:lang w:val="sr-Cyrl-CS"/>
        </w:rPr>
        <w:t xml:space="preserve">и додатних </w:t>
      </w:r>
      <w:r w:rsidRPr="00611265">
        <w:rPr>
          <w:lang w:val="sr-Cyrl-CS"/>
        </w:rPr>
        <w:t>услова за учешће у поступку предметне јавне набавке, у складу са чл. 77. став 4. Закона</w:t>
      </w:r>
      <w:r w:rsidR="00423B26">
        <w:rPr>
          <w:lang w:val="sr-Cyrl-CS"/>
        </w:rPr>
        <w:t xml:space="preserve">, </w:t>
      </w:r>
      <w:r w:rsidRPr="00611265">
        <w:rPr>
          <w:lang w:val="sr-Cyrl-CS"/>
        </w:rPr>
        <w:t>понуђ</w:t>
      </w:r>
      <w:r w:rsidR="003213FE">
        <w:rPr>
          <w:lang w:val="sr-Cyrl-CS"/>
        </w:rPr>
        <w:t xml:space="preserve">ач доказује достављањем Изјаве </w:t>
      </w:r>
      <w:r w:rsidRPr="00611265">
        <w:rPr>
          <w:lang w:val="sr-Cyrl-CS"/>
        </w:rPr>
        <w:t>којом под пуном материјалном и кривичном одговорношћу потврђује да испуњава услове за учешће у поступку</w:t>
      </w:r>
      <w:r w:rsidR="005A70C8">
        <w:rPr>
          <w:lang w:val="sr-Cyrl-CS"/>
        </w:rPr>
        <w:t xml:space="preserve"> јавне набавке из чл. 75. </w:t>
      </w:r>
      <w:r w:rsidR="00267E00">
        <w:rPr>
          <w:lang w:val="sr-Cyrl-CS"/>
        </w:rPr>
        <w:t xml:space="preserve">и 76. </w:t>
      </w:r>
      <w:r w:rsidRPr="00611265">
        <w:rPr>
          <w:lang w:val="sr-Cyrl-CS"/>
        </w:rPr>
        <w:t>Закона, дефинисане овом конкурсном документацијом.</w:t>
      </w:r>
    </w:p>
    <w:p w:rsidR="00AA59F4" w:rsidRPr="00611265" w:rsidRDefault="00AA59F4" w:rsidP="00AA59F4">
      <w:pPr>
        <w:jc w:val="both"/>
        <w:rPr>
          <w:lang w:val="sr-Cyrl-CS"/>
        </w:rPr>
      </w:pPr>
    </w:p>
    <w:p w:rsidR="00AA59F4" w:rsidRPr="00611265" w:rsidRDefault="00AA59F4" w:rsidP="00AA59F4">
      <w:pPr>
        <w:jc w:val="both"/>
      </w:pPr>
      <w:r w:rsidRPr="00611265">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A59F4" w:rsidRPr="00611265" w:rsidRDefault="00AA59F4" w:rsidP="00AA59F4">
      <w:pPr>
        <w:jc w:val="both"/>
      </w:pPr>
    </w:p>
    <w:p w:rsidR="004A6A91" w:rsidRDefault="004A6A91" w:rsidP="004A6A91">
      <w:pPr>
        <w:jc w:val="both"/>
        <w:rPr>
          <w:rFonts w:eastAsia="Arial Unicode MS"/>
          <w:bCs/>
          <w:iCs/>
          <w:kern w:val="1"/>
          <w:lang w:val="sr-Cyrl-RS" w:eastAsia="ar-SA"/>
        </w:rPr>
      </w:pPr>
      <w:r w:rsidRPr="00373205">
        <w:rPr>
          <w:rFonts w:eastAsia="Arial Unicode MS"/>
          <w:b/>
          <w:bCs/>
          <w:iCs/>
          <w:kern w:val="1"/>
          <w:u w:val="single"/>
          <w:lang w:eastAsia="ar-SA"/>
        </w:rPr>
        <w:t>Уколико понуду подноси група понуђача</w:t>
      </w:r>
      <w:r w:rsidRPr="00373205">
        <w:rPr>
          <w:rFonts w:eastAsia="Arial Unicode MS"/>
          <w:b/>
          <w:bCs/>
          <w:iCs/>
          <w:kern w:val="1"/>
          <w:u w:val="single"/>
          <w:lang w:val="sr-Cyrl-RS" w:eastAsia="ar-SA"/>
        </w:rPr>
        <w:t>,</w:t>
      </w:r>
      <w:r w:rsidRPr="00373205">
        <w:rPr>
          <w:rFonts w:eastAsia="Arial Unicode MS"/>
          <w:bCs/>
          <w:iCs/>
          <w:kern w:val="1"/>
          <w:lang w:val="sr-Cyrl-RS" w:eastAsia="ar-SA"/>
        </w:rPr>
        <w:t xml:space="preserve"> Изјава мора бити достављена и потписана, посебно од стране овлашћеног лица </w:t>
      </w:r>
      <w:r w:rsidRPr="00373205">
        <w:rPr>
          <w:rFonts w:eastAsia="Arial Unicode MS"/>
          <w:bCs/>
          <w:iCs/>
          <w:kern w:val="1"/>
          <w:lang w:eastAsia="ar-SA"/>
        </w:rPr>
        <w:t>свак</w:t>
      </w:r>
      <w:r w:rsidRPr="00373205">
        <w:rPr>
          <w:rFonts w:eastAsia="Arial Unicode MS"/>
          <w:bCs/>
          <w:iCs/>
          <w:kern w:val="1"/>
          <w:lang w:val="sr-Cyrl-RS" w:eastAsia="ar-SA"/>
        </w:rPr>
        <w:t xml:space="preserve">ог </w:t>
      </w:r>
      <w:r w:rsidRPr="00373205">
        <w:rPr>
          <w:rFonts w:eastAsia="Arial Unicode MS"/>
          <w:bCs/>
          <w:iCs/>
          <w:kern w:val="1"/>
          <w:lang w:eastAsia="ar-SA"/>
        </w:rPr>
        <w:t>понуђач</w:t>
      </w:r>
      <w:r w:rsidRPr="00373205">
        <w:rPr>
          <w:rFonts w:eastAsia="Arial Unicode MS"/>
          <w:bCs/>
          <w:iCs/>
          <w:kern w:val="1"/>
          <w:lang w:val="sr-Cyrl-RS" w:eastAsia="ar-SA"/>
        </w:rPr>
        <w:t>а</w:t>
      </w:r>
      <w:r w:rsidRPr="00373205">
        <w:rPr>
          <w:rFonts w:eastAsia="Arial Unicode MS"/>
          <w:bCs/>
          <w:iCs/>
          <w:kern w:val="1"/>
          <w:lang w:eastAsia="ar-SA"/>
        </w:rPr>
        <w:t xml:space="preserve"> из групе понуђача</w:t>
      </w:r>
      <w:r w:rsidRPr="00373205">
        <w:rPr>
          <w:rFonts w:eastAsia="Arial Unicode MS"/>
          <w:bCs/>
          <w:iCs/>
          <w:kern w:val="1"/>
          <w:lang w:val="sr-Cyrl-RS" w:eastAsia="ar-SA"/>
        </w:rPr>
        <w:t xml:space="preserve"> и оверена печатом.</w:t>
      </w:r>
    </w:p>
    <w:p w:rsidR="00AA59F4" w:rsidRPr="00611265" w:rsidRDefault="00AA59F4" w:rsidP="00AA59F4">
      <w:pPr>
        <w:jc w:val="both"/>
      </w:pPr>
    </w:p>
    <w:p w:rsidR="004A6A91" w:rsidRPr="004A6A91" w:rsidRDefault="004A6A91" w:rsidP="004A6A91">
      <w:pPr>
        <w:suppressAutoHyphens/>
        <w:spacing w:line="100" w:lineRule="atLeast"/>
        <w:jc w:val="both"/>
        <w:rPr>
          <w:rFonts w:eastAsia="Arial Unicode MS"/>
          <w:bCs/>
          <w:iCs/>
          <w:kern w:val="1"/>
          <w:lang w:val="sr-Cyrl-CS" w:eastAsia="ar-SA"/>
        </w:rPr>
      </w:pPr>
      <w:r w:rsidRPr="004A6A91">
        <w:rPr>
          <w:rFonts w:eastAsia="Arial Unicode MS"/>
          <w:b/>
          <w:bCs/>
          <w:iCs/>
          <w:kern w:val="1"/>
          <w:u w:val="single"/>
          <w:lang w:eastAsia="ar-SA"/>
        </w:rPr>
        <w:t>Уколико понуђач подноси понуду са подизвођачем</w:t>
      </w:r>
      <w:r w:rsidRPr="004A6A91">
        <w:rPr>
          <w:rFonts w:eastAsia="Arial Unicode MS"/>
          <w:bCs/>
          <w:iCs/>
          <w:kern w:val="1"/>
          <w:lang w:eastAsia="ar-SA"/>
        </w:rPr>
        <w:t>, Изјав</w:t>
      </w:r>
      <w:r w:rsidRPr="004A6A91">
        <w:rPr>
          <w:rFonts w:eastAsia="Arial Unicode MS"/>
          <w:bCs/>
          <w:iCs/>
          <w:kern w:val="1"/>
          <w:lang w:val="sr-Cyrl-RS" w:eastAsia="ar-SA"/>
        </w:rPr>
        <w:t>а</w:t>
      </w:r>
      <w:r w:rsidRPr="004A6A91">
        <w:rPr>
          <w:rFonts w:eastAsia="Arial Unicode MS"/>
          <w:bCs/>
          <w:iCs/>
          <w:kern w:val="1"/>
          <w:lang w:eastAsia="ar-SA"/>
        </w:rPr>
        <w:t xml:space="preserve"> </w:t>
      </w:r>
      <w:r w:rsidRPr="004A6A91">
        <w:rPr>
          <w:rFonts w:eastAsia="Arial Unicode MS"/>
          <w:bCs/>
          <w:iCs/>
          <w:kern w:val="1"/>
          <w:lang w:val="sr-Cyrl-RS" w:eastAsia="ar-SA"/>
        </w:rPr>
        <w:t xml:space="preserve">мора бити </w:t>
      </w:r>
      <w:r w:rsidRPr="004A6A91">
        <w:rPr>
          <w:rFonts w:eastAsia="Arial Unicode MS"/>
          <w:bCs/>
          <w:iCs/>
          <w:kern w:val="1"/>
          <w:lang w:eastAsia="ar-SA"/>
        </w:rPr>
        <w:t>потписан</w:t>
      </w:r>
      <w:r w:rsidRPr="004A6A91">
        <w:rPr>
          <w:rFonts w:eastAsia="Arial Unicode MS"/>
          <w:bCs/>
          <w:iCs/>
          <w:kern w:val="1"/>
          <w:lang w:val="sr-Cyrl-RS" w:eastAsia="ar-SA"/>
        </w:rPr>
        <w:t>а</w:t>
      </w:r>
      <w:r w:rsidRPr="004A6A91">
        <w:rPr>
          <w:rFonts w:eastAsia="Arial Unicode MS"/>
          <w:bCs/>
          <w:iCs/>
          <w:kern w:val="1"/>
          <w:lang w:eastAsia="ar-SA"/>
        </w:rPr>
        <w:t xml:space="preserve"> од стране овлашћеног лица </w:t>
      </w:r>
      <w:r>
        <w:rPr>
          <w:rFonts w:eastAsia="Arial Unicode MS"/>
          <w:bCs/>
          <w:iCs/>
          <w:kern w:val="1"/>
          <w:lang w:val="sr-Cyrl-CS" w:eastAsia="ar-SA"/>
        </w:rPr>
        <w:t xml:space="preserve">сваког од </w:t>
      </w:r>
      <w:r w:rsidRPr="004A6A91">
        <w:rPr>
          <w:rFonts w:eastAsia="Arial Unicode MS"/>
          <w:bCs/>
          <w:iCs/>
          <w:kern w:val="1"/>
          <w:lang w:eastAsia="ar-SA"/>
        </w:rPr>
        <w:t>подизвођача</w:t>
      </w:r>
      <w:r>
        <w:rPr>
          <w:rFonts w:eastAsia="Arial Unicode MS"/>
          <w:bCs/>
          <w:iCs/>
          <w:kern w:val="1"/>
          <w:lang w:val="sr-Cyrl-CS" w:eastAsia="ar-SA"/>
        </w:rPr>
        <w:t xml:space="preserve"> посебно</w:t>
      </w:r>
      <w:r w:rsidRPr="004A6A91">
        <w:rPr>
          <w:rFonts w:eastAsia="Arial Unicode MS"/>
          <w:bCs/>
          <w:iCs/>
          <w:kern w:val="1"/>
          <w:lang w:eastAsia="ar-SA"/>
        </w:rPr>
        <w:t xml:space="preserve"> и оверен</w:t>
      </w:r>
      <w:r w:rsidRPr="004A6A91">
        <w:rPr>
          <w:rFonts w:eastAsia="Arial Unicode MS"/>
          <w:bCs/>
          <w:iCs/>
          <w:kern w:val="1"/>
          <w:lang w:val="sr-Cyrl-RS" w:eastAsia="ar-SA"/>
        </w:rPr>
        <w:t>а</w:t>
      </w:r>
      <w:r w:rsidRPr="004A6A91">
        <w:rPr>
          <w:rFonts w:eastAsia="Arial Unicode MS"/>
          <w:bCs/>
          <w:iCs/>
          <w:kern w:val="1"/>
          <w:lang w:eastAsia="ar-SA"/>
        </w:rPr>
        <w:t xml:space="preserve"> печатом. </w:t>
      </w:r>
    </w:p>
    <w:p w:rsidR="009C7E76" w:rsidRDefault="009C7E76" w:rsidP="009C7E76">
      <w:pPr>
        <w:jc w:val="both"/>
        <w:rPr>
          <w:lang w:val="sr-Cyrl-CS"/>
        </w:rPr>
      </w:pPr>
    </w:p>
    <w:p w:rsidR="000D4D48" w:rsidRPr="00373205" w:rsidRDefault="000D4D48" w:rsidP="009C7E76">
      <w:pPr>
        <w:jc w:val="both"/>
        <w:rPr>
          <w:b/>
          <w:lang w:val="sr-Cyrl-CS"/>
        </w:rPr>
      </w:pPr>
      <w:r w:rsidRPr="00373205">
        <w:rPr>
          <w:b/>
          <w:lang w:val="sr-Cyrl-CS"/>
        </w:rPr>
        <w:t xml:space="preserve">Изјава се не односи на доказивање пословног капацитета већ је понуђач у обавези </w:t>
      </w:r>
      <w:r w:rsidR="00373205" w:rsidRPr="00373205">
        <w:rPr>
          <w:b/>
          <w:lang w:val="sr-Cyrl-CS"/>
        </w:rPr>
        <w:t>да за наведени усл</w:t>
      </w:r>
      <w:r w:rsidRPr="00373205">
        <w:rPr>
          <w:b/>
          <w:lang w:val="sr-Cyrl-CS"/>
        </w:rPr>
        <w:t>ов достави тражени доказ.</w:t>
      </w:r>
    </w:p>
    <w:p w:rsidR="00373205" w:rsidRPr="00C14D16" w:rsidRDefault="00373205" w:rsidP="009C7E76">
      <w:pPr>
        <w:jc w:val="both"/>
        <w:rPr>
          <w:lang w:val="sr-Cyrl-CS"/>
        </w:rPr>
      </w:pPr>
    </w:p>
    <w:p w:rsidR="009C7E76" w:rsidRPr="00C14D16" w:rsidRDefault="009C7E76" w:rsidP="009C7E76">
      <w:pPr>
        <w:jc w:val="both"/>
      </w:pPr>
      <w:r w:rsidRPr="00C14D16">
        <w:t>Наведене доказе о испуњености услова понуђач може доставити у виду неоверених копија</w:t>
      </w:r>
      <w:r w:rsidRPr="00C14D16">
        <w:rPr>
          <w:lang w:val="sr-Cyrl-CS"/>
        </w:rPr>
        <w:t>.</w:t>
      </w:r>
      <w:r w:rsidRPr="00C14D16">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C7E76" w:rsidRPr="00C14D16" w:rsidRDefault="009C7E76" w:rsidP="009C7E76">
      <w:pPr>
        <w:jc w:val="both"/>
      </w:pPr>
    </w:p>
    <w:p w:rsidR="009C7E76" w:rsidRPr="00C14D16" w:rsidRDefault="009C7E76" w:rsidP="009C7E76">
      <w:pPr>
        <w:jc w:val="both"/>
      </w:pPr>
      <w:r w:rsidRPr="00C14D16">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C7E76" w:rsidRPr="00C14D16" w:rsidRDefault="009C7E76" w:rsidP="009C7E76">
      <w:pPr>
        <w:jc w:val="both"/>
      </w:pPr>
    </w:p>
    <w:p w:rsidR="009C7E76" w:rsidRPr="00C14D16" w:rsidRDefault="009C7E76" w:rsidP="009C7E76">
      <w:pPr>
        <w:jc w:val="both"/>
      </w:pPr>
      <w:r w:rsidRPr="00C14D16">
        <w:t>Понуђачи који су регистровани у регистру који води Агенција за привредне регистре – Регистар понуђача не морају да доставе доказ из члана</w:t>
      </w:r>
      <w:r w:rsidR="00C14D16">
        <w:t xml:space="preserve"> </w:t>
      </w:r>
      <w:r w:rsidR="00C14D16" w:rsidRPr="00E22FD6">
        <w:t xml:space="preserve">75. став 1. тачка 1) до </w:t>
      </w:r>
      <w:r w:rsidR="00C14D16" w:rsidRPr="00E22FD6">
        <w:rPr>
          <w:lang w:val="sr-Cyrl-CS"/>
        </w:rPr>
        <w:t>4</w:t>
      </w:r>
      <w:r w:rsidRPr="00E22FD6">
        <w:t>)</w:t>
      </w:r>
      <w:r w:rsidRPr="00E22FD6">
        <w:rPr>
          <w:lang w:val="sr-Cyrl-CS"/>
        </w:rPr>
        <w:t>.</w:t>
      </w:r>
      <w:r w:rsidRPr="00C14D16">
        <w:rPr>
          <w:lang w:val="sr-Cyrl-CS"/>
        </w:rPr>
        <w:t xml:space="preserve"> </w:t>
      </w:r>
      <w:r w:rsidRPr="00C14D16">
        <w:t>Понуђач није дужан да доставља на увид доказе који су јавно доступни на интернет страницама надлежних органа.</w:t>
      </w:r>
    </w:p>
    <w:p w:rsidR="009C7E76" w:rsidRPr="00C14D16" w:rsidRDefault="009C7E76" w:rsidP="009C7E76">
      <w:pPr>
        <w:jc w:val="both"/>
        <w:rPr>
          <w:lang w:val="sr-Cyrl-CS"/>
        </w:rPr>
      </w:pPr>
    </w:p>
    <w:p w:rsidR="009C7E76" w:rsidRPr="00C14D16" w:rsidRDefault="009C7E76" w:rsidP="009C7E76">
      <w:pPr>
        <w:jc w:val="both"/>
        <w:rPr>
          <w:lang w:val="sr-Cyrl-CS"/>
        </w:rPr>
      </w:pPr>
      <w:r w:rsidRPr="00C14D1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C7E76" w:rsidRPr="00C14D16" w:rsidRDefault="009C7E76" w:rsidP="009C7E76">
      <w:pPr>
        <w:jc w:val="both"/>
        <w:rPr>
          <w:lang w:val="sr-Cyrl-CS"/>
        </w:rPr>
      </w:pPr>
    </w:p>
    <w:p w:rsidR="009C7E76" w:rsidRPr="00C14D16" w:rsidRDefault="009C7E76" w:rsidP="009C7E76">
      <w:pPr>
        <w:jc w:val="both"/>
        <w:rPr>
          <w:lang w:val="sr-Cyrl-CS"/>
        </w:rPr>
      </w:pPr>
      <w:r w:rsidRPr="00C14D16">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7E76" w:rsidRPr="00C14D16" w:rsidRDefault="009C7E76" w:rsidP="009C7E76">
      <w:pPr>
        <w:jc w:val="both"/>
        <w:rPr>
          <w:lang w:val="sr-Cyrl-CS"/>
        </w:rPr>
      </w:pPr>
    </w:p>
    <w:p w:rsidR="004A6A91" w:rsidRPr="0005434B" w:rsidRDefault="009C7E76" w:rsidP="0005434B">
      <w:pPr>
        <w:jc w:val="both"/>
        <w:rPr>
          <w:lang w:val="sr-Cyrl-CS"/>
        </w:rPr>
      </w:pPr>
      <w:r w:rsidRPr="00C14D1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73205" w:rsidRPr="00425A35" w:rsidRDefault="00373205" w:rsidP="00E3264B">
      <w:pPr>
        <w:suppressAutoHyphens/>
        <w:spacing w:line="100" w:lineRule="atLeast"/>
        <w:rPr>
          <w:rFonts w:ascii="Arial" w:eastAsia="Arial Unicode MS" w:hAnsi="Arial" w:cs="Arial"/>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w:t>
      </w:r>
      <w:r w:rsidR="005A70C8">
        <w:rPr>
          <w:rFonts w:eastAsia="Arial Unicode MS"/>
          <w:b/>
          <w:bCs/>
          <w:color w:val="000000"/>
          <w:kern w:val="1"/>
          <w:lang w:eastAsia="ar-SA"/>
        </w:rPr>
        <w:t xml:space="preserve">УЊАВАЊУ УСЛОВА ИЗ ЧЛ. </w:t>
      </w:r>
      <w:r w:rsidR="005A70C8" w:rsidRPr="00E22FD6">
        <w:rPr>
          <w:rFonts w:eastAsia="Arial Unicode MS"/>
          <w:b/>
          <w:bCs/>
          <w:color w:val="000000"/>
          <w:kern w:val="1"/>
          <w:lang w:eastAsia="ar-SA"/>
        </w:rPr>
        <w:t xml:space="preserve">75. </w:t>
      </w:r>
      <w:r w:rsidR="00C14D16" w:rsidRPr="00E22FD6">
        <w:rPr>
          <w:rFonts w:eastAsia="Arial Unicode MS"/>
          <w:b/>
          <w:bCs/>
          <w:color w:val="000000"/>
          <w:kern w:val="1"/>
          <w:lang w:val="sr-Cyrl-CS" w:eastAsia="ar-SA"/>
        </w:rPr>
        <w:t>И 76.</w:t>
      </w:r>
      <w:r w:rsidR="00C14D16">
        <w:rPr>
          <w:rFonts w:eastAsia="Arial Unicode MS"/>
          <w:b/>
          <w:bCs/>
          <w:color w:val="000000"/>
          <w:kern w:val="1"/>
          <w:lang w:val="sr-Cyrl-CS" w:eastAsia="ar-SA"/>
        </w:rPr>
        <w:t xml:space="preserve"> </w:t>
      </w:r>
      <w:r w:rsidRPr="00425A35">
        <w:rPr>
          <w:rFonts w:eastAsia="Arial Unicode MS"/>
          <w:b/>
          <w:bCs/>
          <w:color w:val="000000"/>
          <w:kern w:val="1"/>
          <w:lang w:eastAsia="ar-SA"/>
        </w:rPr>
        <w:t>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Default="00425A35" w:rsidP="00425A35">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r w:rsidRPr="00425A35">
        <w:rPr>
          <w:rFonts w:eastAsia="Arial Unicode MS"/>
          <w:i/>
          <w:color w:val="000000"/>
          <w:kern w:val="1"/>
          <w:lang w:eastAsia="ar-SA"/>
        </w:rPr>
        <w:t>навести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испуњава све услове из чл. </w:t>
      </w:r>
      <w:r w:rsidR="004F3F41" w:rsidRPr="00E22FD6">
        <w:rPr>
          <w:rFonts w:eastAsia="Arial Unicode MS"/>
          <w:color w:val="000000"/>
          <w:kern w:val="1"/>
          <w:lang w:eastAsia="ar-SA"/>
        </w:rPr>
        <w:t>75</w:t>
      </w:r>
      <w:r w:rsidRPr="00E22FD6">
        <w:rPr>
          <w:rFonts w:eastAsia="Arial Unicode MS"/>
          <w:color w:val="000000"/>
          <w:kern w:val="1"/>
          <w:lang w:eastAsia="ar-SA"/>
        </w:rPr>
        <w:t>.</w:t>
      </w:r>
      <w:r w:rsidR="00C14D16" w:rsidRPr="00E22FD6">
        <w:rPr>
          <w:rFonts w:eastAsia="Arial Unicode MS"/>
          <w:color w:val="000000"/>
          <w:kern w:val="1"/>
          <w:lang w:val="sr-Cyrl-CS" w:eastAsia="ar-SA"/>
        </w:rPr>
        <w:t xml:space="preserve"> и 76.</w:t>
      </w:r>
      <w:r w:rsidRPr="00425A35">
        <w:rPr>
          <w:rFonts w:eastAsia="Arial Unicode MS"/>
          <w:color w:val="000000"/>
          <w:kern w:val="1"/>
          <w:lang w:eastAsia="ar-SA"/>
        </w:rPr>
        <w:t xml:space="preserve">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8175E2" w:rsidRPr="008175E2" w:rsidRDefault="008175E2" w:rsidP="00425A35">
      <w:pPr>
        <w:suppressAutoHyphens/>
        <w:spacing w:line="100" w:lineRule="atLeast"/>
        <w:jc w:val="both"/>
        <w:rPr>
          <w:rFonts w:eastAsia="Arial Unicode MS"/>
          <w:iCs/>
          <w:color w:val="000000"/>
          <w:kern w:val="1"/>
          <w:lang w:val="sr-Cyrl-CS" w:eastAsia="ar-SA"/>
        </w:rPr>
      </w:pPr>
    </w:p>
    <w:p w:rsidR="00425A35" w:rsidRPr="00425A35"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B50256" w:rsidRDefault="00425A35" w:rsidP="00936FCF">
      <w:pPr>
        <w:numPr>
          <w:ilvl w:val="0"/>
          <w:numId w:val="10"/>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Понуђач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B50256">
        <w:rPr>
          <w:rFonts w:eastAsia="Arial Unicode MS"/>
          <w:i/>
          <w:color w:val="000000"/>
          <w:kern w:val="1"/>
          <w:lang w:eastAsia="ar-SA"/>
        </w:rPr>
        <w:t>територији);</w:t>
      </w:r>
    </w:p>
    <w:p w:rsidR="00C14D16" w:rsidRPr="00B50256" w:rsidRDefault="00C14D16" w:rsidP="00936FCF">
      <w:pPr>
        <w:numPr>
          <w:ilvl w:val="0"/>
          <w:numId w:val="10"/>
        </w:numPr>
        <w:suppressAutoHyphens/>
        <w:spacing w:line="100" w:lineRule="atLeast"/>
        <w:jc w:val="both"/>
        <w:rPr>
          <w:rFonts w:eastAsia="Arial Unicode MS"/>
          <w:kern w:val="1"/>
          <w:lang w:val="sr-Cyrl-CS" w:eastAsia="ar-SA"/>
        </w:rPr>
      </w:pPr>
      <w:r w:rsidRPr="00B50256">
        <w:rPr>
          <w:rFonts w:eastAsia="Arial Unicode MS"/>
          <w:color w:val="000000"/>
          <w:kern w:val="1"/>
          <w:lang w:val="sr-Cyrl-CS" w:eastAsia="ar-SA"/>
        </w:rPr>
        <w:t>Понуђач испуњава захтевани финансијски кап</w:t>
      </w:r>
      <w:r w:rsidR="00E410F7" w:rsidRPr="00B50256">
        <w:rPr>
          <w:rFonts w:eastAsia="Arial Unicode MS"/>
          <w:color w:val="000000"/>
          <w:kern w:val="1"/>
          <w:lang w:val="sr-Latn-CS" w:eastAsia="ar-SA"/>
        </w:rPr>
        <w:t>a</w:t>
      </w:r>
      <w:r w:rsidRPr="00B50256">
        <w:rPr>
          <w:rFonts w:eastAsia="Arial Unicode MS"/>
          <w:color w:val="000000"/>
          <w:kern w:val="1"/>
          <w:lang w:val="sr-Cyrl-CS" w:eastAsia="ar-SA"/>
        </w:rPr>
        <w:t>цитет</w:t>
      </w:r>
    </w:p>
    <w:p w:rsidR="00C14D16" w:rsidRPr="00E22FD6" w:rsidRDefault="00C14D16" w:rsidP="00C14D16">
      <w:pPr>
        <w:suppressAutoHyphens/>
        <w:spacing w:line="100" w:lineRule="atLeast"/>
        <w:jc w:val="both"/>
        <w:rPr>
          <w:rFonts w:eastAsia="Arial Unicode MS"/>
          <w:color w:val="000000"/>
          <w:kern w:val="1"/>
          <w:lang w:val="sr-Cyrl-CS" w:eastAsia="ar-SA"/>
        </w:rPr>
      </w:pPr>
    </w:p>
    <w:p w:rsidR="0083104C" w:rsidRPr="00425A35" w:rsidRDefault="0083104C" w:rsidP="0083104C">
      <w:pPr>
        <w:suppressAutoHyphens/>
        <w:spacing w:line="100" w:lineRule="atLeast"/>
        <w:jc w:val="both"/>
        <w:rPr>
          <w:rFonts w:eastAsia="Arial Unicode MS"/>
          <w:kern w:val="1"/>
          <w:lang w:val="sr-Cyrl-CS" w:eastAsia="ar-SA"/>
        </w:rPr>
      </w:pPr>
      <w:r w:rsidRPr="00E22FD6">
        <w:rPr>
          <w:rFonts w:eastAsia="Arial Unicode MS"/>
          <w:b/>
          <w:color w:val="000000"/>
          <w:kern w:val="1"/>
          <w:lang w:val="sr-Cyrl-CS" w:eastAsia="ar-SA"/>
        </w:rPr>
        <w:t>Напомена</w:t>
      </w:r>
      <w:r w:rsidRPr="00E22FD6">
        <w:rPr>
          <w:rFonts w:eastAsia="Arial Unicode MS"/>
          <w:color w:val="000000"/>
          <w:kern w:val="1"/>
          <w:lang w:val="sr-Cyrl-CS" w:eastAsia="ar-SA"/>
        </w:rPr>
        <w:t>: Додатни услов за пословни капацитет, Понуђач доказује дост</w:t>
      </w:r>
      <w:r w:rsidR="00373205">
        <w:rPr>
          <w:rFonts w:eastAsia="Arial Unicode MS"/>
          <w:color w:val="000000"/>
          <w:kern w:val="1"/>
          <w:lang w:val="sr-Cyrl-CS" w:eastAsia="ar-SA"/>
        </w:rPr>
        <w:t>ављањем референц листе са копијама уговора.</w:t>
      </w:r>
    </w:p>
    <w:p w:rsidR="00425A35" w:rsidRDefault="00425A35" w:rsidP="00425A35">
      <w:pPr>
        <w:suppressAutoHyphens/>
        <w:spacing w:line="100" w:lineRule="atLeast"/>
        <w:jc w:val="both"/>
        <w:rPr>
          <w:rFonts w:eastAsia="Arial Unicode MS"/>
          <w:kern w:val="1"/>
          <w:lang w:val="sr-Cyrl-CS" w:eastAsia="ar-SA"/>
        </w:rPr>
      </w:pPr>
    </w:p>
    <w:p w:rsidR="008175E2" w:rsidRPr="008175E2" w:rsidRDefault="008175E2" w:rsidP="00425A35">
      <w:pPr>
        <w:suppressAutoHyphens/>
        <w:spacing w:line="100" w:lineRule="atLeast"/>
        <w:jc w:val="both"/>
        <w:rPr>
          <w:rFonts w:eastAsia="Arial Unicode MS"/>
          <w:kern w:val="1"/>
          <w:lang w:val="sr-Cyrl-CS" w:eastAsia="ar-SA"/>
        </w:rPr>
      </w:pPr>
    </w:p>
    <w:p w:rsidR="004F3F41" w:rsidRPr="00425A35" w:rsidRDefault="004F3F41"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 xml:space="preserve">Место:_____________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rsidR="00425A35" w:rsidRPr="004A6A91" w:rsidRDefault="00425A35" w:rsidP="00425A35">
      <w:pPr>
        <w:suppressAutoHyphens/>
        <w:spacing w:after="120" w:line="100" w:lineRule="atLeast"/>
        <w:jc w:val="both"/>
        <w:rPr>
          <w:rFonts w:eastAsia="Arial Unicode MS"/>
          <w:b/>
          <w:bCs/>
          <w:i/>
          <w:kern w:val="1"/>
          <w:lang w:val="sr-Cyrl-RS" w:eastAsia="ar-SA"/>
        </w:rPr>
      </w:pPr>
    </w:p>
    <w:p w:rsidR="004A6A91" w:rsidRPr="004A6A91" w:rsidRDefault="00425A35" w:rsidP="004A6A91">
      <w:pPr>
        <w:jc w:val="both"/>
        <w:rPr>
          <w:rFonts w:eastAsia="Arial Unicode MS"/>
          <w:bCs/>
          <w:i/>
          <w:iCs/>
          <w:kern w:val="1"/>
          <w:lang w:val="sr-Cyrl-RS" w:eastAsia="ar-SA"/>
        </w:rPr>
      </w:pPr>
      <w:r w:rsidRPr="004A6A91">
        <w:rPr>
          <w:rFonts w:eastAsia="Arial Unicode MS"/>
          <w:b/>
          <w:bCs/>
          <w:i/>
          <w:kern w:val="1"/>
          <w:lang w:val="sr-Cyrl-RS" w:eastAsia="ar-SA"/>
        </w:rPr>
        <w:t>Напомена:</w:t>
      </w:r>
      <w:r w:rsidRPr="004A6A91">
        <w:rPr>
          <w:rFonts w:eastAsia="Arial Unicode MS"/>
          <w:bCs/>
          <w:i/>
          <w:kern w:val="1"/>
          <w:lang w:val="sr-Cyrl-RS" w:eastAsia="ar-SA"/>
        </w:rPr>
        <w:t xml:space="preserve"> </w:t>
      </w:r>
      <w:r w:rsidR="004A6A91" w:rsidRPr="004A6A91">
        <w:rPr>
          <w:rFonts w:eastAsia="Arial Unicode MS"/>
          <w:b/>
          <w:bCs/>
          <w:i/>
          <w:iCs/>
          <w:kern w:val="1"/>
          <w:u w:val="single"/>
          <w:lang w:eastAsia="ar-SA"/>
        </w:rPr>
        <w:t>Уколико понуду подноси група понуђача</w:t>
      </w:r>
      <w:r w:rsidR="004A6A91" w:rsidRPr="004A6A91">
        <w:rPr>
          <w:rFonts w:eastAsia="Arial Unicode MS"/>
          <w:b/>
          <w:bCs/>
          <w:i/>
          <w:iCs/>
          <w:kern w:val="1"/>
          <w:u w:val="single"/>
          <w:lang w:val="sr-Cyrl-RS" w:eastAsia="ar-SA"/>
        </w:rPr>
        <w:t>,</w:t>
      </w:r>
      <w:r w:rsidR="004A6A91" w:rsidRPr="004A6A91">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4A6A91">
        <w:rPr>
          <w:rFonts w:eastAsia="Arial Unicode MS"/>
          <w:bCs/>
          <w:i/>
          <w:iCs/>
          <w:kern w:val="1"/>
          <w:lang w:eastAsia="ar-SA"/>
        </w:rPr>
        <w:t>свак</w:t>
      </w:r>
      <w:r w:rsidR="004A6A91" w:rsidRPr="004A6A91">
        <w:rPr>
          <w:rFonts w:eastAsia="Arial Unicode MS"/>
          <w:bCs/>
          <w:i/>
          <w:iCs/>
          <w:kern w:val="1"/>
          <w:lang w:val="sr-Cyrl-RS" w:eastAsia="ar-SA"/>
        </w:rPr>
        <w:t xml:space="preserve">ог </w:t>
      </w:r>
      <w:r w:rsidR="004A6A91" w:rsidRPr="004A6A91">
        <w:rPr>
          <w:rFonts w:eastAsia="Arial Unicode MS"/>
          <w:bCs/>
          <w:i/>
          <w:iCs/>
          <w:kern w:val="1"/>
          <w:lang w:eastAsia="ar-SA"/>
        </w:rPr>
        <w:t>понуђач</w:t>
      </w:r>
      <w:r w:rsidR="004A6A91" w:rsidRPr="004A6A91">
        <w:rPr>
          <w:rFonts w:eastAsia="Arial Unicode MS"/>
          <w:bCs/>
          <w:i/>
          <w:iCs/>
          <w:kern w:val="1"/>
          <w:lang w:val="sr-Cyrl-RS" w:eastAsia="ar-SA"/>
        </w:rPr>
        <w:t>а</w:t>
      </w:r>
      <w:r w:rsidR="004A6A91" w:rsidRPr="004A6A91">
        <w:rPr>
          <w:rFonts w:eastAsia="Arial Unicode MS"/>
          <w:bCs/>
          <w:i/>
          <w:iCs/>
          <w:kern w:val="1"/>
          <w:lang w:eastAsia="ar-SA"/>
        </w:rPr>
        <w:t xml:space="preserve"> из групе понуђача</w:t>
      </w:r>
      <w:r w:rsidR="004A6A91" w:rsidRPr="004A6A91">
        <w:rPr>
          <w:rFonts w:eastAsia="Arial Unicode MS"/>
          <w:bCs/>
          <w:i/>
          <w:iCs/>
          <w:kern w:val="1"/>
          <w:lang w:val="sr-Cyrl-RS" w:eastAsia="ar-SA"/>
        </w:rPr>
        <w:t xml:space="preserve"> и оверена печатом.</w:t>
      </w:r>
    </w:p>
    <w:p w:rsidR="00425A35" w:rsidRPr="00425A35" w:rsidRDefault="00425A35" w:rsidP="00425A35">
      <w:pPr>
        <w:suppressAutoHyphens/>
        <w:spacing w:line="100" w:lineRule="atLeast"/>
        <w:jc w:val="both"/>
        <w:rPr>
          <w:rFonts w:eastAsia="Arial Unicode MS"/>
          <w:bCs/>
          <w:i/>
          <w:iCs/>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5A35" w:rsidRDefault="00425A35"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3B26" w:rsidRDefault="00423B26" w:rsidP="00425A35">
      <w:pPr>
        <w:suppressAutoHyphens/>
        <w:spacing w:line="100" w:lineRule="atLeast"/>
        <w:jc w:val="both"/>
        <w:rPr>
          <w:rFonts w:eastAsia="Arial Unicode MS"/>
          <w:bCs/>
          <w:i/>
          <w:iCs/>
          <w:color w:val="FF0000"/>
          <w:kern w:val="1"/>
          <w:lang w:val="sr-Cyrl-RS" w:eastAsia="ar-SA"/>
        </w:rPr>
      </w:pPr>
    </w:p>
    <w:p w:rsidR="00425A35" w:rsidRPr="00425A35" w:rsidRDefault="00425A35" w:rsidP="005E15CA">
      <w:pPr>
        <w:suppressAutoHyphens/>
        <w:spacing w:line="100" w:lineRule="atLeast"/>
        <w:rPr>
          <w:rFonts w:eastAsia="Arial Unicode MS"/>
          <w:b/>
          <w:bCs/>
          <w:color w:val="000000"/>
          <w:kern w:val="1"/>
          <w:lang w:val="sr-Cyrl-RS" w:eastAsia="ar-SA"/>
        </w:rPr>
      </w:pPr>
    </w:p>
    <w:p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lastRenderedPageBreak/>
        <w:t xml:space="preserve">ИЗЈАВА </w:t>
      </w:r>
      <w:r w:rsidRPr="00425A35">
        <w:rPr>
          <w:rFonts w:eastAsia="Arial Unicode MS"/>
          <w:b/>
          <w:bCs/>
          <w:color w:val="000000"/>
          <w:kern w:val="1"/>
          <w:lang w:val="sr-Cyrl-RS" w:eastAsia="ar-SA"/>
        </w:rPr>
        <w:t>ПОДИЗВОЂАЧА</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 xml:space="preserve">О ИСПУЊАВАЊУ УСЛОВА ИЗ ЧЛ. </w:t>
      </w:r>
      <w:r w:rsidRPr="00E22FD6">
        <w:rPr>
          <w:rFonts w:eastAsia="Arial Unicode MS"/>
          <w:b/>
          <w:bCs/>
          <w:color w:val="000000"/>
          <w:kern w:val="1"/>
          <w:lang w:eastAsia="ar-SA"/>
        </w:rPr>
        <w:t>75.</w:t>
      </w:r>
      <w:r w:rsidRPr="00425A35">
        <w:rPr>
          <w:rFonts w:eastAsia="Arial Unicode MS"/>
          <w:b/>
          <w:bCs/>
          <w:color w:val="000000"/>
          <w:kern w:val="1"/>
          <w:lang w:eastAsia="ar-SA"/>
        </w:rPr>
        <w:t xml:space="preserve"> ЗАКОНА У ПОСТУПКУ ЈАВНЕ</w:t>
      </w:r>
    </w:p>
    <w:p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center"/>
        <w:rPr>
          <w:rFonts w:eastAsia="Arial Unicode MS"/>
          <w:b/>
          <w:bCs/>
          <w:color w:val="000000"/>
          <w:kern w:val="1"/>
          <w:lang w:eastAsia="ar-SA"/>
        </w:rPr>
      </w:pP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rsidR="00425A35" w:rsidRPr="00425A35" w:rsidRDefault="00425A35" w:rsidP="00425A35">
      <w:pPr>
        <w:suppressAutoHyphens/>
        <w:spacing w:line="100" w:lineRule="atLeast"/>
        <w:jc w:val="both"/>
        <w:rPr>
          <w:rFonts w:eastAsia="Arial Unicode MS"/>
          <w:color w:val="000000"/>
          <w:kern w:val="1"/>
          <w:lang w:eastAsia="ar-SA"/>
        </w:rPr>
      </w:pPr>
    </w:p>
    <w:p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rsidR="00425A35" w:rsidRPr="00425A35" w:rsidRDefault="00425A35" w:rsidP="00425A35">
      <w:pPr>
        <w:suppressAutoHyphens/>
        <w:spacing w:line="100" w:lineRule="atLeast"/>
        <w:jc w:val="center"/>
        <w:rPr>
          <w:rFonts w:eastAsia="Arial Unicode MS"/>
          <w:color w:val="000000"/>
          <w:kern w:val="1"/>
          <w:lang w:eastAsia="ar-SA"/>
        </w:rPr>
      </w:pPr>
    </w:p>
    <w:p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r w:rsidRPr="00425A35">
        <w:rPr>
          <w:rFonts w:eastAsia="Arial Unicode MS"/>
          <w:i/>
          <w:color w:val="000000"/>
          <w:kern w:val="1"/>
          <w:lang w:eastAsia="ar-SA"/>
        </w:rPr>
        <w:t>навести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Pr="00425A35">
        <w:rPr>
          <w:rFonts w:eastAsia="Arial Unicode MS"/>
          <w:color w:val="000000"/>
          <w:kern w:val="1"/>
          <w:lang w:eastAsia="ar-SA"/>
        </w:rPr>
        <w:t xml:space="preserve">, </w:t>
      </w:r>
      <w:r w:rsidR="0020775F" w:rsidRPr="0020775F">
        <w:rPr>
          <w:rFonts w:eastAsia="Arial Unicode MS"/>
          <w:color w:val="000000"/>
          <w:kern w:val="1"/>
          <w:lang w:eastAsia="ar-SA"/>
        </w:rPr>
        <w:t>Партија ……………….</w:t>
      </w:r>
      <w:r w:rsidRPr="00425A35">
        <w:rPr>
          <w:rFonts w:eastAsia="Arial Unicode MS"/>
          <w:color w:val="000000"/>
          <w:kern w:val="1"/>
          <w:lang w:eastAsia="ar-SA"/>
        </w:rPr>
        <w:t>испуњава све услове из чл. 75. Закона, односно услове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rsidR="00425A35" w:rsidRPr="00425A35"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rsidR="00425A35" w:rsidRPr="00425A35"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rsidR="00425A35" w:rsidRPr="00E22FD6" w:rsidRDefault="00425A35" w:rsidP="00936FCF">
      <w:pPr>
        <w:numPr>
          <w:ilvl w:val="0"/>
          <w:numId w:val="11"/>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r w:rsidRPr="00E22FD6">
        <w:rPr>
          <w:rFonts w:eastAsia="Arial Unicode MS"/>
          <w:i/>
          <w:color w:val="000000"/>
          <w:kern w:val="1"/>
          <w:lang w:val="sr-Cyrl-CS" w:eastAsia="ar-SA"/>
        </w:rPr>
        <w:t>.</w:t>
      </w: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425A35" w:rsidRPr="00425A35" w:rsidRDefault="00425A35" w:rsidP="00425A35">
      <w:pPr>
        <w:suppressAutoHyphens/>
        <w:spacing w:line="100" w:lineRule="atLeast"/>
        <w:jc w:val="both"/>
        <w:rPr>
          <w:rFonts w:eastAsia="Arial Unicode MS"/>
          <w:i/>
          <w:color w:val="000000"/>
          <w:kern w:val="1"/>
          <w:lang w:val="sr-Cyrl-CS" w:eastAsia="ar-SA"/>
        </w:rPr>
      </w:pPr>
    </w:p>
    <w:p w:rsidR="00F35084" w:rsidRDefault="00F35084" w:rsidP="00425A35">
      <w:pPr>
        <w:suppressAutoHyphens/>
        <w:spacing w:line="100" w:lineRule="atLeast"/>
        <w:rPr>
          <w:rFonts w:eastAsia="Arial Unicode MS"/>
          <w:color w:val="000000"/>
          <w:kern w:val="1"/>
          <w:lang w:eastAsia="ar-SA"/>
        </w:rPr>
      </w:pPr>
    </w:p>
    <w:p w:rsidR="00F35084" w:rsidRDefault="00F35084" w:rsidP="00425A35">
      <w:pPr>
        <w:suppressAutoHyphens/>
        <w:spacing w:line="100" w:lineRule="atLeast"/>
        <w:rPr>
          <w:rFonts w:eastAsia="Arial Unicode MS"/>
          <w:color w:val="000000"/>
          <w:kern w:val="1"/>
          <w:lang w:eastAsia="ar-SA"/>
        </w:rPr>
      </w:pPr>
    </w:p>
    <w:p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 xml:space="preserve">Место:_____________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М.П.                     </w:t>
      </w:r>
      <w:r w:rsidR="008175E2">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rsidR="00425A35" w:rsidRPr="00425A35" w:rsidRDefault="00425A35" w:rsidP="00425A35">
      <w:pPr>
        <w:suppressAutoHyphens/>
        <w:spacing w:after="120" w:line="100" w:lineRule="atLeast"/>
        <w:jc w:val="both"/>
        <w:rPr>
          <w:rFonts w:eastAsia="Arial Unicode MS"/>
          <w:b/>
          <w:bCs/>
          <w:i/>
          <w:kern w:val="1"/>
          <w:lang w:val="sr-Cyrl-RS" w:eastAsia="ar-SA"/>
        </w:rPr>
      </w:pPr>
    </w:p>
    <w:p w:rsidR="00F35084" w:rsidRDefault="00F35084" w:rsidP="004A6A91">
      <w:pPr>
        <w:suppressAutoHyphens/>
        <w:spacing w:line="100" w:lineRule="atLeast"/>
        <w:jc w:val="both"/>
        <w:rPr>
          <w:rFonts w:eastAsia="Arial Unicode MS"/>
          <w:b/>
          <w:bCs/>
          <w:i/>
          <w:iCs/>
          <w:kern w:val="1"/>
          <w:u w:val="single"/>
          <w:lang w:eastAsia="ar-SA"/>
        </w:rPr>
      </w:pPr>
    </w:p>
    <w:p w:rsidR="00F35084" w:rsidRDefault="00F35084" w:rsidP="004A6A91">
      <w:pPr>
        <w:suppressAutoHyphens/>
        <w:spacing w:line="100" w:lineRule="atLeast"/>
        <w:jc w:val="both"/>
        <w:rPr>
          <w:rFonts w:eastAsia="Arial Unicode MS"/>
          <w:b/>
          <w:bCs/>
          <w:i/>
          <w:iCs/>
          <w:kern w:val="1"/>
          <w:u w:val="single"/>
          <w:lang w:eastAsia="ar-SA"/>
        </w:rPr>
      </w:pPr>
    </w:p>
    <w:p w:rsidR="004A6A91" w:rsidRPr="004A6A91" w:rsidRDefault="004A6A91" w:rsidP="004A6A91">
      <w:pPr>
        <w:suppressAutoHyphens/>
        <w:spacing w:line="100" w:lineRule="atLeast"/>
        <w:jc w:val="both"/>
        <w:rPr>
          <w:rFonts w:eastAsia="Arial Unicode MS"/>
          <w:bCs/>
          <w:i/>
          <w:iCs/>
          <w:kern w:val="1"/>
          <w:lang w:val="sr-Cyrl-CS" w:eastAsia="ar-SA"/>
        </w:rPr>
      </w:pPr>
      <w:r w:rsidRPr="004A6A91">
        <w:rPr>
          <w:rFonts w:eastAsia="Arial Unicode MS"/>
          <w:b/>
          <w:bCs/>
          <w:i/>
          <w:iCs/>
          <w:kern w:val="1"/>
          <w:u w:val="single"/>
          <w:lang w:eastAsia="ar-SA"/>
        </w:rPr>
        <w:t>Уколико понуђач подноси понуду са подизвођачем</w:t>
      </w:r>
      <w:r w:rsidRPr="004A6A91">
        <w:rPr>
          <w:rFonts w:eastAsia="Arial Unicode MS"/>
          <w:bCs/>
          <w:i/>
          <w:iCs/>
          <w:kern w:val="1"/>
          <w:lang w:eastAsia="ar-SA"/>
        </w:rPr>
        <w:t>, Изјав</w:t>
      </w:r>
      <w:r w:rsidRPr="004A6A91">
        <w:rPr>
          <w:rFonts w:eastAsia="Arial Unicode MS"/>
          <w:bCs/>
          <w:i/>
          <w:iCs/>
          <w:kern w:val="1"/>
          <w:lang w:val="sr-Cyrl-RS" w:eastAsia="ar-SA"/>
        </w:rPr>
        <w:t>а</w:t>
      </w:r>
      <w:r w:rsidRPr="004A6A91">
        <w:rPr>
          <w:rFonts w:eastAsia="Arial Unicode MS"/>
          <w:bCs/>
          <w:i/>
          <w:iCs/>
          <w:kern w:val="1"/>
          <w:lang w:eastAsia="ar-SA"/>
        </w:rPr>
        <w:t xml:space="preserve"> </w:t>
      </w:r>
      <w:r w:rsidRPr="004A6A91">
        <w:rPr>
          <w:rFonts w:eastAsia="Arial Unicode MS"/>
          <w:bCs/>
          <w:i/>
          <w:iCs/>
          <w:kern w:val="1"/>
          <w:lang w:val="sr-Cyrl-RS" w:eastAsia="ar-SA"/>
        </w:rPr>
        <w:t xml:space="preserve">мора бити </w:t>
      </w:r>
      <w:r w:rsidRPr="004A6A91">
        <w:rPr>
          <w:rFonts w:eastAsia="Arial Unicode MS"/>
          <w:bCs/>
          <w:i/>
          <w:iCs/>
          <w:kern w:val="1"/>
          <w:lang w:eastAsia="ar-SA"/>
        </w:rPr>
        <w:t>потписан</w:t>
      </w:r>
      <w:r w:rsidRPr="004A6A91">
        <w:rPr>
          <w:rFonts w:eastAsia="Arial Unicode MS"/>
          <w:bCs/>
          <w:i/>
          <w:iCs/>
          <w:kern w:val="1"/>
          <w:lang w:val="sr-Cyrl-RS" w:eastAsia="ar-SA"/>
        </w:rPr>
        <w:t>а</w:t>
      </w:r>
      <w:r w:rsidRPr="004A6A91">
        <w:rPr>
          <w:rFonts w:eastAsia="Arial Unicode MS"/>
          <w:bCs/>
          <w:i/>
          <w:iCs/>
          <w:kern w:val="1"/>
          <w:lang w:eastAsia="ar-SA"/>
        </w:rPr>
        <w:t xml:space="preserve"> од стране овлашћеног лица </w:t>
      </w:r>
      <w:r w:rsidRPr="004A6A91">
        <w:rPr>
          <w:rFonts w:eastAsia="Arial Unicode MS"/>
          <w:bCs/>
          <w:i/>
          <w:iCs/>
          <w:kern w:val="1"/>
          <w:lang w:val="sr-Cyrl-CS" w:eastAsia="ar-SA"/>
        </w:rPr>
        <w:t xml:space="preserve">сваког од </w:t>
      </w:r>
      <w:r w:rsidRPr="004A6A91">
        <w:rPr>
          <w:rFonts w:eastAsia="Arial Unicode MS"/>
          <w:bCs/>
          <w:i/>
          <w:iCs/>
          <w:kern w:val="1"/>
          <w:lang w:eastAsia="ar-SA"/>
        </w:rPr>
        <w:t>подизвођача</w:t>
      </w:r>
      <w:r w:rsidRPr="004A6A91">
        <w:rPr>
          <w:rFonts w:eastAsia="Arial Unicode MS"/>
          <w:bCs/>
          <w:i/>
          <w:iCs/>
          <w:kern w:val="1"/>
          <w:lang w:val="sr-Cyrl-CS" w:eastAsia="ar-SA"/>
        </w:rPr>
        <w:t xml:space="preserve"> посебно</w:t>
      </w:r>
      <w:r w:rsidRPr="004A6A91">
        <w:rPr>
          <w:rFonts w:eastAsia="Arial Unicode MS"/>
          <w:bCs/>
          <w:i/>
          <w:iCs/>
          <w:kern w:val="1"/>
          <w:lang w:eastAsia="ar-SA"/>
        </w:rPr>
        <w:t xml:space="preserve"> и оверен</w:t>
      </w:r>
      <w:r w:rsidRPr="004A6A91">
        <w:rPr>
          <w:rFonts w:eastAsia="Arial Unicode MS"/>
          <w:bCs/>
          <w:i/>
          <w:iCs/>
          <w:kern w:val="1"/>
          <w:lang w:val="sr-Cyrl-RS" w:eastAsia="ar-SA"/>
        </w:rPr>
        <w:t>а</w:t>
      </w:r>
      <w:r w:rsidRPr="004A6A91">
        <w:rPr>
          <w:rFonts w:eastAsia="Arial Unicode MS"/>
          <w:bCs/>
          <w:i/>
          <w:iCs/>
          <w:kern w:val="1"/>
          <w:lang w:eastAsia="ar-SA"/>
        </w:rPr>
        <w:t xml:space="preserve"> печатом. </w:t>
      </w:r>
    </w:p>
    <w:p w:rsidR="00425A35" w:rsidRDefault="00425A35" w:rsidP="00C75CED">
      <w:pPr>
        <w:jc w:val="both"/>
        <w:rPr>
          <w:b/>
          <w:lang w:val="sr-Cyrl-CS"/>
        </w:rPr>
      </w:pPr>
    </w:p>
    <w:p w:rsidR="00595057" w:rsidRDefault="00595057" w:rsidP="00C75CED">
      <w:pPr>
        <w:jc w:val="both"/>
        <w:rPr>
          <w:b/>
          <w:lang w:val="sr-Cyrl-CS"/>
        </w:rPr>
      </w:pPr>
    </w:p>
    <w:p w:rsidR="00EF2DDC" w:rsidRDefault="00EF2DDC"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425A35" w:rsidRDefault="00425A35" w:rsidP="00C75CED">
      <w:pPr>
        <w:jc w:val="both"/>
        <w:rPr>
          <w:b/>
          <w:lang w:val="sr-Cyrl-CS"/>
        </w:rPr>
      </w:pPr>
    </w:p>
    <w:p w:rsidR="008175E2" w:rsidRDefault="008175E2" w:rsidP="00C75CED">
      <w:pPr>
        <w:jc w:val="both"/>
        <w:rPr>
          <w:b/>
          <w:lang w:val="sr-Cyrl-CS"/>
        </w:rPr>
      </w:pPr>
    </w:p>
    <w:p w:rsidR="001D4A32" w:rsidRDefault="001D4A32" w:rsidP="00C75CED">
      <w:pPr>
        <w:jc w:val="both"/>
        <w:rPr>
          <w:b/>
          <w:lang w:val="sr-Cyrl-CS"/>
        </w:rPr>
      </w:pPr>
    </w:p>
    <w:p w:rsidR="00F35084" w:rsidRDefault="00F35084" w:rsidP="00C75CED">
      <w:pPr>
        <w:jc w:val="both"/>
        <w:rPr>
          <w:b/>
          <w:lang w:val="sr-Cyrl-CS"/>
        </w:rPr>
      </w:pPr>
    </w:p>
    <w:p w:rsidR="002F2971" w:rsidRPr="00380617" w:rsidRDefault="002F2971" w:rsidP="00380617">
      <w:pPr>
        <w:pStyle w:val="ListParagraph"/>
        <w:numPr>
          <w:ilvl w:val="0"/>
          <w:numId w:val="19"/>
        </w:numPr>
        <w:tabs>
          <w:tab w:val="left" w:pos="1560"/>
          <w:tab w:val="left" w:pos="1985"/>
        </w:tabs>
        <w:ind w:left="709"/>
        <w:rPr>
          <w:sz w:val="24"/>
          <w:szCs w:val="24"/>
          <w:lang w:val="sr-Cyrl-CS"/>
        </w:rPr>
      </w:pPr>
      <w:r w:rsidRPr="00380617">
        <w:rPr>
          <w:sz w:val="24"/>
          <w:szCs w:val="24"/>
          <w:lang w:val="sr-Cyrl-CS"/>
        </w:rPr>
        <w:lastRenderedPageBreak/>
        <w:t>УПУТСТВО ПОНУЂА</w:t>
      </w:r>
      <w:r w:rsidR="00456422" w:rsidRPr="00380617">
        <w:rPr>
          <w:sz w:val="24"/>
          <w:szCs w:val="24"/>
          <w:lang w:val="sr-Cyrl-CS"/>
        </w:rPr>
        <w:t>Ч</w:t>
      </w:r>
      <w:r w:rsidRPr="00380617">
        <w:rPr>
          <w:sz w:val="24"/>
          <w:szCs w:val="24"/>
          <w:lang w:val="sr-Cyrl-CS"/>
        </w:rPr>
        <w:t>ИМА КАКО ДА СА</w:t>
      </w:r>
      <w:r w:rsidR="00456422" w:rsidRPr="00380617">
        <w:rPr>
          <w:sz w:val="24"/>
          <w:szCs w:val="24"/>
          <w:lang w:val="sr-Cyrl-CS"/>
        </w:rPr>
        <w:t>Ч</w:t>
      </w:r>
      <w:r w:rsidRPr="00380617">
        <w:rPr>
          <w:sz w:val="24"/>
          <w:szCs w:val="24"/>
          <w:lang w:val="sr-Cyrl-CS"/>
        </w:rPr>
        <w:t>ИНЕ ПОНУДУ</w:t>
      </w:r>
    </w:p>
    <w:p w:rsidR="00B560B9" w:rsidRDefault="00B560B9" w:rsidP="00C75CED">
      <w:pPr>
        <w:ind w:left="1134"/>
        <w:jc w:val="center"/>
        <w:rPr>
          <w:b/>
        </w:rPr>
      </w:pPr>
    </w:p>
    <w:p w:rsidR="0005434B" w:rsidRPr="00B560B9" w:rsidRDefault="0005434B" w:rsidP="00C75CED">
      <w:pPr>
        <w:ind w:left="1134"/>
        <w:jc w:val="center"/>
        <w:rPr>
          <w:b/>
        </w:rPr>
      </w:pPr>
    </w:p>
    <w:p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rsidR="00454700" w:rsidRPr="00454700" w:rsidRDefault="00454700" w:rsidP="00454700">
      <w:pPr>
        <w:ind w:left="360" w:firstLine="360"/>
        <w:jc w:val="both"/>
        <w:rPr>
          <w:lang w:val="sr-Cyrl-CS"/>
        </w:rPr>
      </w:pPr>
    </w:p>
    <w:p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3D98" w:rsidRPr="00F35084"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w:t>
      </w:r>
      <w:r w:rsidR="00B50256">
        <w:rPr>
          <w:lang w:val="sr-Cyrl-CS"/>
        </w:rPr>
        <w:t>единица за управљање пројектима у јавном сектору</w:t>
      </w:r>
      <w:r w:rsidR="00454700" w:rsidRPr="00454700">
        <w:rPr>
          <w:lang w:val="sr-Cyrl-CS"/>
        </w:rPr>
        <w:t>”</w:t>
      </w:r>
      <w:r>
        <w:rPr>
          <w:lang w:val="sr-Cyrl-CS"/>
        </w:rPr>
        <w:t xml:space="preserve"> д.о.о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AE1D1A">
        <w:rPr>
          <w:b/>
          <w:lang w:val="sr-Cyrl-CS"/>
        </w:rPr>
        <w:t xml:space="preserve"> добара – Н</w:t>
      </w:r>
      <w:r w:rsidR="005E15CA">
        <w:rPr>
          <w:b/>
          <w:lang w:val="sr-Cyrl-CS"/>
        </w:rPr>
        <w:t>абавка канцеларијског материја</w:t>
      </w:r>
      <w:r w:rsidR="005A70C8">
        <w:rPr>
          <w:b/>
          <w:lang w:val="sr-Cyrl-CS"/>
        </w:rPr>
        <w:t>л</w:t>
      </w:r>
      <w:r w:rsidR="005E15CA">
        <w:rPr>
          <w:b/>
          <w:lang w:val="sr-Cyrl-CS"/>
        </w:rPr>
        <w:t>а</w:t>
      </w:r>
      <w:r w:rsidR="00AE1D1A" w:rsidRPr="00AE1D1A">
        <w:rPr>
          <w:lang w:val="sr-Cyrl-CS"/>
        </w:rPr>
        <w:t xml:space="preserve"> </w:t>
      </w:r>
      <w:r w:rsidR="00AE1D1A" w:rsidRPr="00AE1D1A">
        <w:rPr>
          <w:b/>
          <w:lang w:val="sr-Cyrl-CS"/>
        </w:rPr>
        <w:t>за потребе ''Јединица за управљање пројектима у јавном сектору'' д.о.о. Београд</w:t>
      </w:r>
      <w:r w:rsidR="008175E2" w:rsidRPr="00AE1D1A">
        <w:rPr>
          <w:b/>
          <w:lang w:val="sr-Cyrl-CS"/>
        </w:rPr>
        <w:t>,</w:t>
      </w:r>
      <w:r w:rsidR="00B50256" w:rsidRPr="00AE1D1A">
        <w:rPr>
          <w:b/>
          <w:lang w:val="sr-Cyrl-CS"/>
        </w:rPr>
        <w:t xml:space="preserve"> </w:t>
      </w:r>
      <w:r w:rsidR="00B50256">
        <w:rPr>
          <w:b/>
          <w:lang w:val="sr-Cyrl-CS"/>
        </w:rPr>
        <w:t>бр</w:t>
      </w:r>
      <w:r w:rsidR="00B50256" w:rsidRPr="00F35084">
        <w:rPr>
          <w:b/>
          <w:lang w:val="sr-Cyrl-CS"/>
        </w:rPr>
        <w:t>ој ОС/1-2017</w:t>
      </w:r>
      <w:r w:rsidR="005E15CA" w:rsidRPr="00F35084">
        <w:rPr>
          <w:b/>
          <w:lang w:val="sr-Cyrl-CS"/>
        </w:rPr>
        <w:t>/Д</w:t>
      </w:r>
      <w:r w:rsidRPr="00F35084">
        <w:rPr>
          <w:b/>
          <w:lang w:val="sr-Cyrl-CS"/>
        </w:rPr>
        <w:t xml:space="preserve"> </w:t>
      </w:r>
      <w:r w:rsidR="00454700" w:rsidRPr="00F35084">
        <w:rPr>
          <w:b/>
          <w:lang w:val="sr-Cyrl-CS"/>
        </w:rPr>
        <w:t xml:space="preserve">– НЕ ОТВАРАТИ”. </w:t>
      </w:r>
    </w:p>
    <w:p w:rsidR="00454700" w:rsidRPr="002B55AF" w:rsidRDefault="00454700" w:rsidP="00454700">
      <w:pPr>
        <w:ind w:left="720"/>
        <w:jc w:val="both"/>
        <w:rPr>
          <w:b/>
          <w:lang w:val="sr-Cyrl-CS"/>
        </w:rPr>
      </w:pPr>
      <w:r w:rsidRPr="00F35084">
        <w:rPr>
          <w:lang w:val="sr-Cyrl-CS"/>
        </w:rPr>
        <w:t xml:space="preserve">Понуда се сматра благовременом уколико је примљена од </w:t>
      </w:r>
      <w:r w:rsidR="00420863" w:rsidRPr="00F35084">
        <w:rPr>
          <w:lang w:val="sr-Cyrl-CS"/>
        </w:rPr>
        <w:t xml:space="preserve">стране наручиоца до </w:t>
      </w:r>
      <w:r w:rsidR="002B55AF" w:rsidRPr="00F35084">
        <w:rPr>
          <w:b/>
          <w:lang w:val="sr-Cyrl-RS"/>
        </w:rPr>
        <w:t>2</w:t>
      </w:r>
      <w:r w:rsidR="00D0288E">
        <w:rPr>
          <w:b/>
          <w:lang w:val="sr-Cyrl-RS"/>
        </w:rPr>
        <w:t>3</w:t>
      </w:r>
      <w:r w:rsidR="002B55AF" w:rsidRPr="00F35084">
        <w:rPr>
          <w:b/>
          <w:lang w:val="sr-Cyrl-RS"/>
        </w:rPr>
        <w:t>.0</w:t>
      </w:r>
      <w:r w:rsidR="00B50256" w:rsidRPr="00F35084">
        <w:rPr>
          <w:b/>
          <w:lang w:val="sr-Cyrl-RS"/>
        </w:rPr>
        <w:t>6.2017</w:t>
      </w:r>
      <w:r w:rsidR="002B55AF" w:rsidRPr="00F35084">
        <w:rPr>
          <w:b/>
          <w:lang w:val="sr-Cyrl-RS"/>
        </w:rPr>
        <w:t xml:space="preserve">. </w:t>
      </w:r>
      <w:r w:rsidRPr="00F35084">
        <w:rPr>
          <w:b/>
          <w:lang w:val="sr-Cyrl-CS"/>
        </w:rPr>
        <w:t xml:space="preserve">године до </w:t>
      </w:r>
      <w:r w:rsidR="002B55AF" w:rsidRPr="00F35084">
        <w:rPr>
          <w:b/>
          <w:lang w:val="sr-Cyrl-CS"/>
        </w:rPr>
        <w:t xml:space="preserve">12,00 </w:t>
      </w:r>
      <w:r w:rsidRPr="00F35084">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rsidR="005C17E0" w:rsidRDefault="005C17E0" w:rsidP="00454700">
      <w:pPr>
        <w:ind w:left="720"/>
        <w:jc w:val="both"/>
        <w:rPr>
          <w:lang w:val="sr-Cyrl-CS"/>
        </w:rPr>
      </w:pPr>
    </w:p>
    <w:p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rsidR="005E0258" w:rsidRPr="008E48D6" w:rsidRDefault="00AA2B04" w:rsidP="00936FCF">
      <w:pPr>
        <w:numPr>
          <w:ilvl w:val="0"/>
          <w:numId w:val="5"/>
        </w:numPr>
        <w:jc w:val="both"/>
        <w:rPr>
          <w:lang w:val="sr-Cyrl-CS"/>
        </w:rPr>
      </w:pPr>
      <w:r>
        <w:rPr>
          <w:lang w:val="sr-Cyrl-CS"/>
        </w:rPr>
        <w:t>Образац понуде (Образац 2);</w:t>
      </w:r>
    </w:p>
    <w:p w:rsidR="005E0258" w:rsidRDefault="00173C9C" w:rsidP="00936FCF">
      <w:pPr>
        <w:numPr>
          <w:ilvl w:val="0"/>
          <w:numId w:val="5"/>
        </w:numPr>
        <w:jc w:val="both"/>
        <w:rPr>
          <w:lang w:val="sr-Cyrl-CS"/>
        </w:rPr>
      </w:pPr>
      <w:r w:rsidRPr="008E48D6">
        <w:rPr>
          <w:lang w:val="sr-Cyrl-CS"/>
        </w:rPr>
        <w:t>В</w:t>
      </w:r>
      <w:r w:rsidRPr="008E48D6">
        <w:t xml:space="preserve">рста, техничке карактеристике, квалитет, количина и </w:t>
      </w:r>
      <w:r w:rsidR="00423B26">
        <w:rPr>
          <w:lang w:val="sr-Cyrl-CS"/>
        </w:rPr>
        <w:t>врста добара</w:t>
      </w:r>
      <w:r w:rsidRPr="008E48D6">
        <w:t xml:space="preserve">, начин спровођења контроле и обезбеђења гаранције квалитета, рок </w:t>
      </w:r>
      <w:r w:rsidR="00423B26">
        <w:rPr>
          <w:lang w:val="sr-Cyrl-CS"/>
        </w:rPr>
        <w:t>испоруке</w:t>
      </w:r>
      <w:r w:rsidRPr="008E48D6">
        <w:t xml:space="preserve">, место </w:t>
      </w:r>
      <w:r w:rsidR="00423B26">
        <w:rPr>
          <w:lang w:val="sr-Cyrl-CS"/>
        </w:rPr>
        <w:t>испоруке</w:t>
      </w:r>
      <w:r w:rsidR="00AA2B04">
        <w:rPr>
          <w:lang w:val="sr-Cyrl-CS"/>
        </w:rPr>
        <w:t xml:space="preserve"> (Образац 1);</w:t>
      </w:r>
    </w:p>
    <w:p w:rsidR="00AA2B04" w:rsidRDefault="00AA2B04" w:rsidP="00936FCF">
      <w:pPr>
        <w:numPr>
          <w:ilvl w:val="0"/>
          <w:numId w:val="5"/>
        </w:numPr>
        <w:jc w:val="both"/>
        <w:rPr>
          <w:lang w:val="sr-Cyrl-CS"/>
        </w:rPr>
      </w:pPr>
      <w:r>
        <w:rPr>
          <w:lang w:val="sr-Cyrl-CS"/>
        </w:rPr>
        <w:t>Образац структуре цена (Образац 3);</w:t>
      </w:r>
    </w:p>
    <w:p w:rsidR="00AE1D1A" w:rsidRPr="00AE1D1A" w:rsidRDefault="00B1136E" w:rsidP="00AE1D1A">
      <w:pPr>
        <w:numPr>
          <w:ilvl w:val="0"/>
          <w:numId w:val="5"/>
        </w:numPr>
        <w:jc w:val="both"/>
        <w:rPr>
          <w:lang w:val="sr-Cyrl-CS"/>
        </w:rPr>
      </w:pPr>
      <w:r>
        <w:rPr>
          <w:lang w:val="sr-Cyrl-CS"/>
        </w:rPr>
        <w:t>Модел оквирног споразума (Образац 4)</w:t>
      </w:r>
      <w:r w:rsidR="00AE1D1A" w:rsidRPr="002E769C">
        <w:rPr>
          <w:lang w:val="sr-Cyrl-CS"/>
        </w:rPr>
        <w:t>;</w:t>
      </w:r>
    </w:p>
    <w:p w:rsidR="005E0258" w:rsidRPr="008E48D6" w:rsidRDefault="005E0258" w:rsidP="00936FCF">
      <w:pPr>
        <w:numPr>
          <w:ilvl w:val="0"/>
          <w:numId w:val="5"/>
        </w:numPr>
        <w:jc w:val="both"/>
        <w:rPr>
          <w:lang w:val="sr-Cyrl-CS"/>
        </w:rPr>
      </w:pPr>
      <w:r w:rsidRPr="008E48D6">
        <w:rPr>
          <w:lang w:val="sr-Cyrl-CS"/>
        </w:rPr>
        <w:t xml:space="preserve">Модел </w:t>
      </w:r>
      <w:r w:rsidR="00633D98" w:rsidRPr="008E48D6">
        <w:rPr>
          <w:lang w:val="sr-Cyrl-CS"/>
        </w:rPr>
        <w:t>уговора</w:t>
      </w:r>
      <w:r w:rsidR="00B1136E">
        <w:rPr>
          <w:lang w:val="sr-Cyrl-CS"/>
        </w:rPr>
        <w:t xml:space="preserve"> (Образац 5);</w:t>
      </w:r>
    </w:p>
    <w:p w:rsidR="005E0258" w:rsidRPr="008E48D6" w:rsidRDefault="005E0258" w:rsidP="00936FCF">
      <w:pPr>
        <w:numPr>
          <w:ilvl w:val="0"/>
          <w:numId w:val="5"/>
        </w:numPr>
        <w:jc w:val="both"/>
        <w:rPr>
          <w:lang w:val="sr-Cyrl-CS"/>
        </w:rPr>
      </w:pPr>
      <w:r w:rsidRPr="008E48D6">
        <w:rPr>
          <w:lang w:val="sr-Cyrl-CS"/>
        </w:rPr>
        <w:t xml:space="preserve">Образац трошкова припреме </w:t>
      </w:r>
      <w:r w:rsidR="009057D1" w:rsidRPr="008E48D6">
        <w:rPr>
          <w:lang w:val="sr-Cyrl-CS"/>
        </w:rPr>
        <w:t>понуде (достављање овог обрасца није обавезно</w:t>
      </w:r>
      <w:r w:rsidR="00B1136E">
        <w:rPr>
          <w:lang w:val="sr-Cyrl-CS"/>
        </w:rPr>
        <w:t>, Образац 6</w:t>
      </w:r>
      <w:r w:rsidR="009057D1" w:rsidRPr="008E48D6">
        <w:rPr>
          <w:lang w:val="sr-Cyrl-CS"/>
        </w:rPr>
        <w:t>)</w:t>
      </w:r>
      <w:r w:rsidR="00B1136E">
        <w:rPr>
          <w:lang w:val="sr-Cyrl-CS"/>
        </w:rPr>
        <w:t>;</w:t>
      </w:r>
    </w:p>
    <w:p w:rsidR="005E0258" w:rsidRPr="008E48D6" w:rsidRDefault="005E0258" w:rsidP="00936FCF">
      <w:pPr>
        <w:numPr>
          <w:ilvl w:val="0"/>
          <w:numId w:val="5"/>
        </w:numPr>
        <w:jc w:val="both"/>
        <w:rPr>
          <w:lang w:val="sr-Cyrl-CS"/>
        </w:rPr>
      </w:pPr>
      <w:r w:rsidRPr="008E48D6">
        <w:rPr>
          <w:lang w:val="sr-Cyrl-CS"/>
        </w:rPr>
        <w:t>Обр</w:t>
      </w:r>
      <w:r w:rsidR="002B55AF">
        <w:rPr>
          <w:lang w:val="sr-Cyrl-CS"/>
        </w:rPr>
        <w:t>азац изјаве о</w:t>
      </w:r>
      <w:r w:rsidR="00B1136E">
        <w:rPr>
          <w:lang w:val="sr-Cyrl-CS"/>
        </w:rPr>
        <w:t xml:space="preserve"> назависној понуди (Образац 7);</w:t>
      </w:r>
    </w:p>
    <w:p w:rsidR="008E48D6" w:rsidRDefault="005E0258" w:rsidP="00536465">
      <w:pPr>
        <w:numPr>
          <w:ilvl w:val="0"/>
          <w:numId w:val="5"/>
        </w:numPr>
        <w:jc w:val="both"/>
        <w:rPr>
          <w:lang w:val="sr-Cyrl-CS"/>
        </w:rPr>
      </w:pPr>
      <w:r w:rsidRPr="008E48D6">
        <w:rPr>
          <w:lang w:val="sr-Cyrl-CS"/>
        </w:rPr>
        <w:t xml:space="preserve">Образац изјаве о поштовању обавеза из члана 75. </w:t>
      </w:r>
      <w:r w:rsidR="009A4569" w:rsidRPr="008E48D6">
        <w:rPr>
          <w:lang w:val="sr-Cyrl-CS"/>
        </w:rPr>
        <w:t>став 2. Закона</w:t>
      </w:r>
      <w:r w:rsidR="00B1136E">
        <w:rPr>
          <w:lang w:val="sr-Cyrl-CS"/>
        </w:rPr>
        <w:t xml:space="preserve"> (Образац 8</w:t>
      </w:r>
      <w:r w:rsidR="002B55AF">
        <w:rPr>
          <w:lang w:val="sr-Cyrl-CS"/>
        </w:rPr>
        <w:t xml:space="preserve">) и </w:t>
      </w:r>
    </w:p>
    <w:p w:rsidR="00292813" w:rsidRPr="002B55AF" w:rsidRDefault="00292813" w:rsidP="00536465">
      <w:pPr>
        <w:numPr>
          <w:ilvl w:val="0"/>
          <w:numId w:val="5"/>
        </w:numPr>
        <w:jc w:val="both"/>
        <w:rPr>
          <w:lang w:val="sr-Cyrl-CS"/>
        </w:rPr>
      </w:pPr>
      <w:r w:rsidRPr="002B55AF">
        <w:rPr>
          <w:lang w:val="sr-Cyrl-CS"/>
        </w:rPr>
        <w:t>Референц листа</w:t>
      </w:r>
      <w:r w:rsidR="00B1136E">
        <w:rPr>
          <w:lang w:val="sr-Cyrl-CS"/>
        </w:rPr>
        <w:t xml:space="preserve"> (Образац 9</w:t>
      </w:r>
      <w:r w:rsidR="002B55AF">
        <w:rPr>
          <w:lang w:val="sr-Cyrl-CS"/>
        </w:rPr>
        <w:t>)</w:t>
      </w:r>
      <w:r w:rsidR="00B1136E">
        <w:rPr>
          <w:lang w:val="sr-Cyrl-CS"/>
        </w:rPr>
        <w:t>.</w:t>
      </w:r>
    </w:p>
    <w:p w:rsidR="00B866EC" w:rsidRPr="00EA1BBF" w:rsidRDefault="00B866EC" w:rsidP="00423B26">
      <w:pPr>
        <w:jc w:val="both"/>
        <w:rPr>
          <w:lang w:val="sr-Cyrl-CS"/>
        </w:rPr>
      </w:pPr>
    </w:p>
    <w:p w:rsidR="005E0258" w:rsidRDefault="005E0258" w:rsidP="000B43AE">
      <w:pPr>
        <w:ind w:left="720"/>
        <w:jc w:val="both"/>
        <w:rPr>
          <w:lang w:val="sr-Cyrl-CS"/>
        </w:rPr>
      </w:pPr>
      <w:r>
        <w:rPr>
          <w:lang w:val="sr-Cyrl-CS"/>
        </w:rPr>
        <w:lastRenderedPageBreak/>
        <w:t>Наведени обрасци морају бити попуњени, не графитном оловком, потписани од стране овлашћеног лица понуђача, и оверени печатом.</w:t>
      </w:r>
    </w:p>
    <w:p w:rsidR="00B866EC" w:rsidRDefault="00B866EC" w:rsidP="008E48D6">
      <w:pPr>
        <w:jc w:val="both"/>
        <w:rPr>
          <w:lang w:val="sr-Cyrl-CS"/>
        </w:rPr>
      </w:pPr>
    </w:p>
    <w:p w:rsidR="009C7E76" w:rsidRDefault="009C7E76" w:rsidP="008E48D6">
      <w:pPr>
        <w:jc w:val="both"/>
        <w:rPr>
          <w:lang w:val="sr-Cyrl-CS"/>
        </w:rPr>
      </w:pPr>
    </w:p>
    <w:p w:rsidR="00F54195" w:rsidRDefault="00BA6FBD" w:rsidP="00B866EC">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p>
    <w:p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не односи се на обрасце који подразумевају давање изјава под материјалном и кривичном одговорношћу </w:t>
      </w:r>
      <w:r w:rsidR="001342EF" w:rsidRPr="00BA6FBD">
        <w:rPr>
          <w:lang w:val="sr-Cyrl-CS"/>
        </w:rPr>
        <w:t>(</w:t>
      </w:r>
      <w:r w:rsidR="001342EF">
        <w:rPr>
          <w:lang w:val="sr-Cyrl-CS"/>
        </w:rPr>
        <w:t xml:space="preserve">Образац изјаве о испуњености услова, </w:t>
      </w:r>
      <w:r w:rsidR="001342EF" w:rsidRPr="00BA6FBD">
        <w:rPr>
          <w:lang w:val="sr-Cyrl-CS"/>
        </w:rPr>
        <w:t>Образац изјаве о независној понуди и Образац изјаве у складу са чланом 75.</w:t>
      </w:r>
      <w:r w:rsidR="001342EF">
        <w:rPr>
          <w:lang w:val="sr-Cyrl-CS"/>
        </w:rPr>
        <w:t xml:space="preserve"> </w:t>
      </w:r>
      <w:r w:rsidR="001342EF" w:rsidRPr="00BA6FBD">
        <w:rPr>
          <w:lang w:val="sr-Cyrl-CS"/>
        </w:rPr>
        <w:t>став</w:t>
      </w:r>
      <w:r w:rsidR="001342EF">
        <w:rPr>
          <w:lang w:val="sr-Cyrl-CS"/>
        </w:rPr>
        <w:t xml:space="preserve"> </w:t>
      </w:r>
      <w:r w:rsidR="001342EF" w:rsidRPr="00BA6FBD">
        <w:rPr>
          <w:lang w:val="sr-Cyrl-CS"/>
        </w:rPr>
        <w:t>2.</w:t>
      </w:r>
      <w:r w:rsidR="001342EF">
        <w:rPr>
          <w:lang w:val="sr-Cyrl-CS"/>
        </w:rPr>
        <w:t xml:space="preserve"> </w:t>
      </w:r>
      <w:r w:rsidR="001342EF" w:rsidRPr="00BA6FBD">
        <w:rPr>
          <w:lang w:val="sr-Cyrl-CS"/>
        </w:rPr>
        <w:t>Закона о јавним набавкама)</w:t>
      </w:r>
      <w:r w:rsidR="001342EF">
        <w:rPr>
          <w:lang w:val="sr-Cyrl-CS"/>
        </w:rPr>
        <w:t>.</w:t>
      </w:r>
    </w:p>
    <w:p w:rsidR="00BA6FBD" w:rsidRPr="00BA6FBD" w:rsidRDefault="001342EF" w:rsidP="001342EF">
      <w:pPr>
        <w:ind w:left="709"/>
        <w:jc w:val="both"/>
        <w:rPr>
          <w:lang w:val="sr-Cyrl-CS"/>
        </w:rPr>
      </w:pPr>
      <w:r w:rsidRPr="00BA6FBD">
        <w:rPr>
          <w:lang w:val="sr-Cyrl-CS"/>
        </w:rPr>
        <w:t xml:space="preserve">Уколико понуђачи подносе заједничку понуду, обрасци који подразумевају давање изјава под </w:t>
      </w:r>
      <w:r>
        <w:rPr>
          <w:lang w:val="sr-Cyrl-CS"/>
        </w:rPr>
        <w:t>материјалном</w:t>
      </w:r>
      <w:r w:rsidRPr="00BA6FBD">
        <w:rPr>
          <w:lang w:val="sr-Cyrl-CS"/>
        </w:rPr>
        <w:t xml:space="preserve"> и кривичном одговорношћу</w:t>
      </w:r>
      <w:r>
        <w:rPr>
          <w:lang w:val="sr-Cyrl-CS"/>
        </w:rPr>
        <w:t xml:space="preserve"> </w:t>
      </w:r>
      <w:r w:rsidRPr="00BA6FBD">
        <w:rPr>
          <w:lang w:val="sr-Cyrl-CS"/>
        </w:rPr>
        <w:t>(</w:t>
      </w:r>
      <w:r>
        <w:rPr>
          <w:lang w:val="sr-Cyrl-CS"/>
        </w:rPr>
        <w:t>Образац изјаве о испуњености услова</w:t>
      </w:r>
      <w:r w:rsidRPr="00083DE2">
        <w:rPr>
          <w:lang w:val="sr-Cyrl-CS"/>
        </w:rPr>
        <w:t>, Образац изјаве о независној понуди и Образац изјаве у складу са чланом 75. став 2. 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1342EF" w:rsidRDefault="001342EF" w:rsidP="001342EF">
      <w:pPr>
        <w:ind w:left="709"/>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t>е</w:t>
      </w:r>
      <w:r w:rsidRPr="00BA6FBD">
        <w:rPr>
          <w:lang w:val="sr-Cyrl-CS"/>
        </w:rPr>
        <w:t xml:space="preserve">но </w:t>
      </w:r>
      <w:r>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710812" w:rsidRPr="00710812" w:rsidRDefault="00710812" w:rsidP="005E15CA">
      <w:pPr>
        <w:jc w:val="both"/>
        <w:rPr>
          <w:lang w:val="sr-Cyrl-CS"/>
        </w:rPr>
      </w:pPr>
    </w:p>
    <w:p w:rsidR="00E74192" w:rsidRPr="00E74192" w:rsidRDefault="00E74192" w:rsidP="00936FCF">
      <w:pPr>
        <w:numPr>
          <w:ilvl w:val="0"/>
          <w:numId w:val="4"/>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rsidR="00E74192" w:rsidRDefault="00E74192" w:rsidP="00E74192">
      <w:pPr>
        <w:ind w:left="720"/>
        <w:jc w:val="both"/>
        <w:rPr>
          <w:lang w:val="sr-Cyrl-CS"/>
        </w:rPr>
      </w:pPr>
      <w:r>
        <w:rPr>
          <w:lang w:val="sr-Cyrl-CS"/>
        </w:rPr>
        <w:t>Измену, допуну или опозив по</w:t>
      </w:r>
      <w:r w:rsidR="00AE1D1A">
        <w:rPr>
          <w:lang w:val="sr-Cyrl-CS"/>
        </w:rPr>
        <w:t>нуде треба доставити на адресу: „Јединица за управљање пројектима у јавном сектору</w:t>
      </w:r>
      <w:r w:rsidR="00A2562B">
        <w:rPr>
          <w:lang w:val="sr-Cyrl-CS"/>
        </w:rPr>
        <w:t>“ д.о.о Београд</w:t>
      </w:r>
      <w:r>
        <w:rPr>
          <w:lang w:val="sr-Cyrl-CS"/>
        </w:rPr>
        <w:t xml:space="preserve">, </w:t>
      </w:r>
      <w:r w:rsidR="0002538C">
        <w:rPr>
          <w:lang w:val="sr-Cyrl-CS"/>
        </w:rPr>
        <w:t xml:space="preserve">Вељка Дугошевића 54, Београд </w:t>
      </w:r>
      <w:r>
        <w:rPr>
          <w:lang w:val="sr-Cyrl-CS"/>
        </w:rPr>
        <w:t>са назнаком:</w:t>
      </w:r>
    </w:p>
    <w:p w:rsidR="00E74192" w:rsidRPr="001503BF" w:rsidRDefault="00B866EC" w:rsidP="00AE5E0B">
      <w:pPr>
        <w:pStyle w:val="ListParagraph"/>
        <w:jc w:val="both"/>
        <w:rPr>
          <w:sz w:val="24"/>
          <w:szCs w:val="24"/>
          <w:lang w:val="sr-Cyrl-CS"/>
        </w:rPr>
      </w:pPr>
      <w:r w:rsidRPr="00B866EC">
        <w:rPr>
          <w:sz w:val="24"/>
          <w:szCs w:val="24"/>
          <w:lang w:val="sr-Cyrl-CS"/>
        </w:rPr>
        <w:t xml:space="preserve">- </w:t>
      </w:r>
      <w:r w:rsidR="005B7C88" w:rsidRPr="00B866EC">
        <w:rPr>
          <w:sz w:val="24"/>
          <w:szCs w:val="24"/>
          <w:lang w:val="sr-Cyrl-CS"/>
        </w:rPr>
        <w:t xml:space="preserve">“Измена </w:t>
      </w:r>
      <w:r w:rsidR="005B7C88" w:rsidRPr="00AE1D1A">
        <w:rPr>
          <w:sz w:val="24"/>
          <w:szCs w:val="24"/>
          <w:lang w:val="sr-Cyrl-CS"/>
        </w:rPr>
        <w:t>понуде за јавну набавку</w:t>
      </w:r>
      <w:r w:rsidR="00E74192" w:rsidRPr="00AE1D1A">
        <w:rPr>
          <w:sz w:val="24"/>
          <w:szCs w:val="24"/>
          <w:lang w:val="sr-Cyrl-CS"/>
        </w:rPr>
        <w:t xml:space="preserve"> </w:t>
      </w:r>
      <w:r w:rsidR="005E15CA" w:rsidRPr="00AE1D1A">
        <w:rPr>
          <w:sz w:val="24"/>
          <w:szCs w:val="24"/>
          <w:lang w:val="sr-Cyrl-CS"/>
        </w:rPr>
        <w:t>добара</w:t>
      </w:r>
      <w:r w:rsidR="005E15CA" w:rsidRPr="00AE1D1A">
        <w:rPr>
          <w:i/>
          <w:sz w:val="24"/>
          <w:szCs w:val="24"/>
          <w:lang w:val="sr-Cyrl-CS"/>
        </w:rPr>
        <w:t xml:space="preserve"> </w:t>
      </w:r>
      <w:r w:rsidRPr="00AE1D1A">
        <w:rPr>
          <w:i/>
          <w:sz w:val="24"/>
          <w:szCs w:val="24"/>
          <w:lang w:val="sr-Cyrl-CS"/>
        </w:rPr>
        <w:t xml:space="preserve"> </w:t>
      </w:r>
      <w:r w:rsidRPr="00AE1D1A">
        <w:rPr>
          <w:sz w:val="24"/>
          <w:szCs w:val="24"/>
          <w:lang w:val="sr-Cyrl-CS"/>
        </w:rPr>
        <w:t>–</w:t>
      </w:r>
      <w:r w:rsidR="00AE1D1A" w:rsidRPr="00AE1D1A">
        <w:rPr>
          <w:sz w:val="24"/>
          <w:szCs w:val="24"/>
          <w:lang w:val="sr-Cyrl-CS"/>
        </w:rPr>
        <w:t xml:space="preserve"> </w:t>
      </w:r>
      <w:r w:rsidR="002B55AF" w:rsidRPr="00AE1D1A">
        <w:rPr>
          <w:sz w:val="24"/>
          <w:szCs w:val="24"/>
          <w:lang w:val="sr-Cyrl-CS"/>
        </w:rPr>
        <w:t>Н</w:t>
      </w:r>
      <w:r w:rsidR="00AE1D1A" w:rsidRPr="00AE1D1A">
        <w:rPr>
          <w:sz w:val="24"/>
          <w:szCs w:val="24"/>
          <w:lang w:val="sr-Cyrl-CS"/>
        </w:rPr>
        <w:t xml:space="preserve">абавка канцеларијског материјала за </w:t>
      </w:r>
      <w:r w:rsidR="00AE1D1A" w:rsidRPr="001503BF">
        <w:rPr>
          <w:sz w:val="24"/>
          <w:szCs w:val="24"/>
          <w:lang w:val="sr-Cyrl-CS"/>
        </w:rPr>
        <w:t xml:space="preserve">потребе </w:t>
      </w:r>
      <w:r w:rsidR="00AE1D1A" w:rsidRPr="001503BF">
        <w:rPr>
          <w:lang w:val="sr-Cyrl-CS"/>
        </w:rPr>
        <w:t>''Јединица за управљање пројектима у јавном сектору'' д.о.о. Београд</w:t>
      </w:r>
      <w:r w:rsidRPr="001503BF">
        <w:rPr>
          <w:sz w:val="24"/>
          <w:szCs w:val="24"/>
          <w:lang w:val="sr-Cyrl-CS"/>
        </w:rPr>
        <w:t xml:space="preserve">, број </w:t>
      </w:r>
      <w:r w:rsidR="001503BF" w:rsidRPr="001503BF">
        <w:rPr>
          <w:sz w:val="24"/>
          <w:szCs w:val="24"/>
          <w:lang w:val="sr-Cyrl-CS"/>
        </w:rPr>
        <w:t>ОС/1-2017</w:t>
      </w:r>
      <w:r w:rsidR="005E15CA" w:rsidRPr="001503BF">
        <w:rPr>
          <w:sz w:val="24"/>
          <w:szCs w:val="24"/>
          <w:lang w:val="sr-Cyrl-CS"/>
        </w:rPr>
        <w:t xml:space="preserve">/Д </w:t>
      </w:r>
      <w:r w:rsidRPr="001503BF">
        <w:rPr>
          <w:sz w:val="24"/>
          <w:szCs w:val="24"/>
          <w:lang w:val="sr-Cyrl-CS"/>
        </w:rPr>
        <w:t>– НЕ ОТВАРАТИ</w:t>
      </w:r>
      <w:r w:rsidR="00E74192" w:rsidRPr="001503BF">
        <w:rPr>
          <w:sz w:val="24"/>
          <w:szCs w:val="24"/>
          <w:lang w:val="sr-Cyrl-CS"/>
        </w:rPr>
        <w:t>”, или</w:t>
      </w:r>
    </w:p>
    <w:p w:rsidR="00B866EC" w:rsidRPr="001503BF" w:rsidRDefault="00B866EC" w:rsidP="005E15CA">
      <w:pPr>
        <w:ind w:left="720"/>
        <w:jc w:val="both"/>
        <w:rPr>
          <w:b/>
          <w:lang w:val="sr-Cyrl-CS"/>
        </w:rPr>
      </w:pPr>
      <w:r w:rsidRPr="001503BF">
        <w:rPr>
          <w:b/>
          <w:lang w:val="sr-Cyrl-CS"/>
        </w:rPr>
        <w:t>-</w:t>
      </w:r>
      <w:r w:rsidR="00E74192" w:rsidRPr="001503BF">
        <w:rPr>
          <w:b/>
          <w:lang w:val="sr-Cyrl-CS"/>
        </w:rPr>
        <w:t>“Допун</w:t>
      </w:r>
      <w:r w:rsidR="00723791" w:rsidRPr="001503BF">
        <w:rPr>
          <w:b/>
          <w:lang w:val="sr-Cyrl-CS"/>
        </w:rPr>
        <w:t>а понуде за јавну набавку</w:t>
      </w:r>
      <w:r w:rsidR="00633D98" w:rsidRPr="001503BF">
        <w:rPr>
          <w:b/>
          <w:lang w:val="sr-Cyrl-CS"/>
        </w:rPr>
        <w:t xml:space="preserve"> </w:t>
      </w:r>
      <w:r w:rsidR="005E15CA" w:rsidRPr="001503BF">
        <w:rPr>
          <w:b/>
          <w:lang w:val="sr-Cyrl-CS"/>
        </w:rPr>
        <w:t>добара</w:t>
      </w:r>
      <w:r w:rsidR="005E15CA" w:rsidRPr="001503BF">
        <w:rPr>
          <w:b/>
          <w:i/>
          <w:lang w:val="sr-Cyrl-CS"/>
        </w:rPr>
        <w:t xml:space="preserve">  </w:t>
      </w:r>
      <w:r w:rsidR="002B55AF" w:rsidRPr="001503BF">
        <w:rPr>
          <w:b/>
          <w:lang w:val="sr-Cyrl-CS"/>
        </w:rPr>
        <w:t>–</w:t>
      </w:r>
      <w:r w:rsidR="00AE1D1A" w:rsidRPr="001503BF">
        <w:rPr>
          <w:b/>
          <w:lang w:val="sr-Cyrl-CS"/>
        </w:rPr>
        <w:t xml:space="preserve"> Набавка канцеларијског материјала за потребе ''Јединица за управљање пројектима у јавном сектору'' д.о.о. Београд</w:t>
      </w:r>
      <w:r w:rsidR="005E15CA" w:rsidRPr="001503BF">
        <w:rPr>
          <w:b/>
          <w:lang w:val="sr-Cyrl-CS"/>
        </w:rPr>
        <w:t xml:space="preserve">, број </w:t>
      </w:r>
      <w:r w:rsidR="001503BF" w:rsidRPr="001503BF">
        <w:rPr>
          <w:b/>
          <w:lang w:val="sr-Cyrl-CS"/>
        </w:rPr>
        <w:t>ОС/1-2017/Д</w:t>
      </w:r>
      <w:r w:rsidR="005E15CA" w:rsidRPr="001503BF">
        <w:rPr>
          <w:b/>
          <w:lang w:val="sr-Cyrl-CS"/>
        </w:rPr>
        <w:t xml:space="preserve"> </w:t>
      </w:r>
      <w:r w:rsidR="001503BF" w:rsidRPr="001503BF">
        <w:rPr>
          <w:b/>
          <w:lang w:val="sr-Cyrl-CS"/>
        </w:rPr>
        <w:t>-</w:t>
      </w:r>
      <w:r w:rsidRPr="001503BF">
        <w:rPr>
          <w:b/>
          <w:lang w:val="sr-Cyrl-CS"/>
        </w:rPr>
        <w:t xml:space="preserve"> НЕ ОТВАРАТИ</w:t>
      </w:r>
      <w:r w:rsidR="00633D98" w:rsidRPr="001503BF">
        <w:rPr>
          <w:b/>
        </w:rPr>
        <w:t xml:space="preserve">”, </w:t>
      </w:r>
      <w:r w:rsidR="00632C9F" w:rsidRPr="001503BF">
        <w:rPr>
          <w:b/>
          <w:lang w:val="sr-Cyrl-CS"/>
        </w:rPr>
        <w:t>или</w:t>
      </w:r>
    </w:p>
    <w:p w:rsidR="00632C9F" w:rsidRPr="001503BF" w:rsidRDefault="00B866EC" w:rsidP="00632C9F">
      <w:pPr>
        <w:ind w:left="720"/>
        <w:jc w:val="both"/>
        <w:rPr>
          <w:b/>
          <w:lang w:val="sr-Cyrl-CS"/>
        </w:rPr>
      </w:pPr>
      <w:r w:rsidRPr="001503BF">
        <w:rPr>
          <w:b/>
          <w:lang w:val="sr-Cyrl-CS"/>
        </w:rPr>
        <w:t>-</w:t>
      </w:r>
      <w:r w:rsidR="00E74192" w:rsidRPr="001503BF">
        <w:rPr>
          <w:b/>
          <w:lang w:val="sr-Cyrl-CS"/>
        </w:rPr>
        <w:t>“Опози</w:t>
      </w:r>
      <w:r w:rsidR="00723791" w:rsidRPr="001503BF">
        <w:rPr>
          <w:b/>
          <w:lang w:val="sr-Cyrl-CS"/>
        </w:rPr>
        <w:t>в понуде за јавну наба</w:t>
      </w:r>
      <w:r w:rsidR="005B7C88" w:rsidRPr="001503BF">
        <w:rPr>
          <w:b/>
          <w:lang w:val="sr-Cyrl-CS"/>
        </w:rPr>
        <w:t>вку</w:t>
      </w:r>
      <w:r w:rsidR="00E74192" w:rsidRPr="001503BF">
        <w:rPr>
          <w:b/>
          <w:lang w:val="sr-Cyrl-CS"/>
        </w:rPr>
        <w:t xml:space="preserve"> </w:t>
      </w:r>
      <w:r w:rsidR="008339CC" w:rsidRPr="001503BF">
        <w:rPr>
          <w:b/>
          <w:lang w:val="sr-Cyrl-CS"/>
        </w:rPr>
        <w:t>добара</w:t>
      </w:r>
      <w:r w:rsidR="008339CC" w:rsidRPr="001503BF">
        <w:rPr>
          <w:b/>
          <w:i/>
          <w:lang w:val="sr-Cyrl-CS"/>
        </w:rPr>
        <w:t xml:space="preserve">  </w:t>
      </w:r>
      <w:r w:rsidR="002B55AF" w:rsidRPr="001503BF">
        <w:rPr>
          <w:b/>
          <w:lang w:val="sr-Cyrl-CS"/>
        </w:rPr>
        <w:t>–</w:t>
      </w:r>
      <w:r w:rsidR="001503BF" w:rsidRPr="001503BF">
        <w:rPr>
          <w:b/>
          <w:lang w:val="sr-Cyrl-CS"/>
        </w:rPr>
        <w:t xml:space="preserve"> </w:t>
      </w:r>
      <w:r w:rsidR="002B55AF" w:rsidRPr="001503BF">
        <w:rPr>
          <w:b/>
          <w:lang w:val="sr-Cyrl-CS"/>
        </w:rPr>
        <w:t>Н</w:t>
      </w:r>
      <w:r w:rsidR="008339CC" w:rsidRPr="001503BF">
        <w:rPr>
          <w:b/>
          <w:lang w:val="sr-Cyrl-CS"/>
        </w:rPr>
        <w:t>абавка канцеларијског материјала</w:t>
      </w:r>
      <w:r w:rsidR="001503BF" w:rsidRPr="001503BF">
        <w:rPr>
          <w:b/>
          <w:lang w:val="sr-Cyrl-CS"/>
        </w:rPr>
        <w:t xml:space="preserve"> за потребе ''Јединица за управљање пројектима у јавном сектору'' д.о.о. Београд,</w:t>
      </w:r>
      <w:r w:rsidR="008339CC" w:rsidRPr="001503BF">
        <w:rPr>
          <w:b/>
          <w:lang w:val="sr-Cyrl-CS"/>
        </w:rPr>
        <w:t xml:space="preserve"> број </w:t>
      </w:r>
      <w:r w:rsidR="001503BF" w:rsidRPr="001503BF">
        <w:rPr>
          <w:b/>
          <w:lang w:val="sr-Cyrl-CS"/>
        </w:rPr>
        <w:t xml:space="preserve">ОС/1-2017/Д - </w:t>
      </w:r>
      <w:r w:rsidR="008339CC" w:rsidRPr="001503BF">
        <w:rPr>
          <w:b/>
          <w:lang w:val="sr-Cyrl-CS"/>
        </w:rPr>
        <w:t>НЕ ОТВАРАТИ</w:t>
      </w:r>
      <w:r w:rsidR="008339CC" w:rsidRPr="001503BF">
        <w:rPr>
          <w:b/>
        </w:rPr>
        <w:t>”</w:t>
      </w:r>
      <w:r w:rsidR="00633D98" w:rsidRPr="001503BF">
        <w:rPr>
          <w:b/>
          <w:lang w:val="sr-Cyrl-CS"/>
        </w:rPr>
        <w:t xml:space="preserve">, </w:t>
      </w:r>
      <w:r w:rsidR="00632C9F" w:rsidRPr="001503BF">
        <w:rPr>
          <w:b/>
          <w:lang w:val="sr-Cyrl-CS"/>
        </w:rPr>
        <w:t>или</w:t>
      </w:r>
    </w:p>
    <w:p w:rsidR="00632C9F" w:rsidRPr="001503BF" w:rsidRDefault="00B866EC" w:rsidP="00632C9F">
      <w:pPr>
        <w:ind w:left="720"/>
        <w:jc w:val="both"/>
        <w:rPr>
          <w:b/>
          <w:lang w:val="sr-Cyrl-CS"/>
        </w:rPr>
      </w:pPr>
      <w:r w:rsidRPr="001503BF">
        <w:rPr>
          <w:b/>
          <w:lang w:val="sr-Cyrl-CS"/>
        </w:rPr>
        <w:t>-</w:t>
      </w:r>
      <w:r w:rsidR="00E74192" w:rsidRPr="001503BF">
        <w:rPr>
          <w:b/>
          <w:lang w:val="sr-Cyrl-CS"/>
        </w:rPr>
        <w:t>“Измена и</w:t>
      </w:r>
      <w:r w:rsidR="00B14AAF" w:rsidRPr="001503BF">
        <w:rPr>
          <w:b/>
          <w:lang w:val="sr-Cyrl-CS"/>
        </w:rPr>
        <w:t xml:space="preserve"> допуна понуде за јавну набавку</w:t>
      </w:r>
      <w:r w:rsidR="00E74192" w:rsidRPr="001503BF">
        <w:rPr>
          <w:b/>
          <w:lang w:val="sr-Cyrl-CS"/>
        </w:rPr>
        <w:t xml:space="preserve"> </w:t>
      </w:r>
      <w:r w:rsidR="008339CC" w:rsidRPr="001503BF">
        <w:rPr>
          <w:b/>
          <w:lang w:val="sr-Cyrl-CS"/>
        </w:rPr>
        <w:t>добара</w:t>
      </w:r>
      <w:r w:rsidR="008339CC" w:rsidRPr="001503BF">
        <w:rPr>
          <w:b/>
          <w:i/>
          <w:lang w:val="sr-Cyrl-CS"/>
        </w:rPr>
        <w:t xml:space="preserve">  </w:t>
      </w:r>
      <w:r w:rsidR="002B55AF" w:rsidRPr="001503BF">
        <w:rPr>
          <w:b/>
          <w:lang w:val="sr-Cyrl-CS"/>
        </w:rPr>
        <w:t>–</w:t>
      </w:r>
      <w:r w:rsidR="001503BF" w:rsidRPr="001503BF">
        <w:rPr>
          <w:b/>
          <w:lang w:val="sr-Cyrl-CS"/>
        </w:rPr>
        <w:t xml:space="preserve"> </w:t>
      </w:r>
      <w:r w:rsidR="002B55AF" w:rsidRPr="001503BF">
        <w:rPr>
          <w:b/>
          <w:lang w:val="sr-Cyrl-CS"/>
        </w:rPr>
        <w:t>Н</w:t>
      </w:r>
      <w:r w:rsidR="008339CC" w:rsidRPr="001503BF">
        <w:rPr>
          <w:b/>
          <w:lang w:val="sr-Cyrl-CS"/>
        </w:rPr>
        <w:t>абавка канцеларијског материјала</w:t>
      </w:r>
      <w:r w:rsidR="001503BF" w:rsidRPr="001503BF">
        <w:rPr>
          <w:b/>
          <w:lang w:val="sr-Cyrl-CS"/>
        </w:rPr>
        <w:t xml:space="preserve"> за потребе ''Јединица за управљање пројектима у јавном сектору'' д.о.о. Београд</w:t>
      </w:r>
      <w:r w:rsidR="008339CC" w:rsidRPr="001503BF">
        <w:rPr>
          <w:b/>
          <w:lang w:val="sr-Cyrl-CS"/>
        </w:rPr>
        <w:t xml:space="preserve">, број </w:t>
      </w:r>
      <w:r w:rsidR="001503BF" w:rsidRPr="001503BF">
        <w:rPr>
          <w:b/>
          <w:lang w:val="sr-Cyrl-CS"/>
        </w:rPr>
        <w:t xml:space="preserve">ОС/1-2017/Д - </w:t>
      </w:r>
      <w:r w:rsidR="008339CC" w:rsidRPr="001503BF">
        <w:rPr>
          <w:b/>
          <w:lang w:val="sr-Cyrl-CS"/>
        </w:rPr>
        <w:t>НЕ ОТВАРАТИ</w:t>
      </w:r>
      <w:r w:rsidR="008339CC" w:rsidRPr="001503BF">
        <w:rPr>
          <w:b/>
        </w:rPr>
        <w:t>”</w:t>
      </w:r>
      <w:r w:rsidR="008339CC" w:rsidRPr="001503BF">
        <w:rPr>
          <w:b/>
          <w:lang w:val="sr-Cyrl-CS"/>
        </w:rPr>
        <w:t>.</w:t>
      </w:r>
    </w:p>
    <w:p w:rsidR="00F54195" w:rsidRPr="00B866EC" w:rsidRDefault="00F54195" w:rsidP="00EA3299">
      <w:pPr>
        <w:jc w:val="both"/>
        <w:rPr>
          <w:lang w:val="sr-Cyrl-CS"/>
        </w:rPr>
      </w:pPr>
    </w:p>
    <w:p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9C7E76" w:rsidRDefault="009C7E76" w:rsidP="0083104C">
      <w:pPr>
        <w:jc w:val="both"/>
        <w:rPr>
          <w:lang w:val="sr-Cyrl-CS"/>
        </w:rPr>
      </w:pPr>
    </w:p>
    <w:p w:rsidR="005760C9" w:rsidRDefault="005760C9" w:rsidP="00FE2B22">
      <w:pPr>
        <w:jc w:val="both"/>
        <w:rPr>
          <w:lang w:val="sr-Cyrl-CS"/>
        </w:rPr>
      </w:pPr>
    </w:p>
    <w:p w:rsidR="00735A17" w:rsidRPr="00735A17" w:rsidRDefault="00735A17" w:rsidP="00936FCF">
      <w:pPr>
        <w:numPr>
          <w:ilvl w:val="0"/>
          <w:numId w:val="4"/>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5A17" w:rsidRDefault="00735A17" w:rsidP="00D60A0E">
      <w:pPr>
        <w:ind w:left="720"/>
        <w:jc w:val="both"/>
        <w:rPr>
          <w:lang w:val="sr-Latn-CS"/>
        </w:rPr>
      </w:pPr>
      <w:r>
        <w:rPr>
          <w:lang w:val="sr-Cyrl-CS"/>
        </w:rPr>
        <w:t xml:space="preserve">У </w:t>
      </w:r>
      <w:r w:rsidRPr="00B1136E">
        <w:rPr>
          <w:lang w:val="sr-Cyrl-CS"/>
        </w:rPr>
        <w:t>Обрасцу понуде (</w:t>
      </w:r>
      <w:r w:rsidR="007F4C56" w:rsidRPr="00B1136E">
        <w:rPr>
          <w:lang w:val="sr-Cyrl-CS"/>
        </w:rPr>
        <w:t>Образац 2</w:t>
      </w:r>
      <w:r w:rsidRPr="00B1136E">
        <w:rPr>
          <w:lang w:val="sr-Cyrl-CS"/>
        </w:rPr>
        <w:t>), понуђач</w:t>
      </w:r>
      <w:r>
        <w:rPr>
          <w:lang w:val="sr-Cyrl-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p>
    <w:p w:rsidR="00D924EB" w:rsidRPr="00D924EB" w:rsidRDefault="00D924EB" w:rsidP="00D60A0E">
      <w:pPr>
        <w:jc w:val="both"/>
        <w:rPr>
          <w:b/>
        </w:rPr>
      </w:pPr>
    </w:p>
    <w:p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sidRPr="00B1136E">
        <w:rPr>
          <w:lang w:val="sr-Cyrl-CS"/>
        </w:rPr>
        <w:t>Уколико понуђач подноси понуду са подизвођачем, дужан је да у Обрасцу понуде (</w:t>
      </w:r>
      <w:r w:rsidR="007F4C56" w:rsidRPr="00B1136E">
        <w:rPr>
          <w:lang w:val="sr-Cyrl-CS"/>
        </w:rPr>
        <w:t>Образац 2</w:t>
      </w:r>
      <w:r w:rsidRPr="00B1136E">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B1136E">
        <w:rPr>
          <w:lang w:val="sr-Cyrl-CS"/>
        </w:rPr>
        <w:t>ке који ће извршити</w:t>
      </w:r>
      <w:r w:rsidR="00D60A0E">
        <w:rPr>
          <w:lang w:val="sr-Cyrl-CS"/>
        </w:rPr>
        <w:t xml:space="preserve">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6F1374" w:rsidRPr="00E03600" w:rsidRDefault="00735A17" w:rsidP="006F1374">
      <w:pPr>
        <w:ind w:left="720"/>
        <w:jc w:val="both"/>
        <w:rPr>
          <w:lang w:val="sr-Cyrl-CS"/>
        </w:rPr>
      </w:pPr>
      <w:r w:rsidRPr="00E03600">
        <w:rPr>
          <w:lang w:val="sr-Cyrl-CS"/>
        </w:rPr>
        <w:t xml:space="preserve">Уколико </w:t>
      </w:r>
      <w:r w:rsidR="001503BF">
        <w:rPr>
          <w:lang w:val="sr-Cyrl-CS"/>
        </w:rPr>
        <w:t xml:space="preserve">оквирни споразум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w:t>
      </w:r>
      <w:r w:rsidR="006F1374" w:rsidRPr="00E03600">
        <w:rPr>
          <w:lang w:val="sr-Cyrl-CS"/>
        </w:rPr>
        <w:t xml:space="preserve">и у оквирном споразуму </w:t>
      </w:r>
      <w:r w:rsidR="006F1374">
        <w:rPr>
          <w:lang w:val="sr-Cyrl-CS"/>
        </w:rPr>
        <w:t xml:space="preserve">и </w:t>
      </w:r>
      <w:r w:rsidR="006F1374"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Pr="00341A1C" w:rsidRDefault="00735A17" w:rsidP="00735A17">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утврђивања испуњености тражених услова.</w:t>
      </w:r>
    </w:p>
    <w:p w:rsidR="00DD1121" w:rsidRDefault="00DD1121" w:rsidP="00735A17">
      <w:pPr>
        <w:ind w:left="720"/>
        <w:jc w:val="both"/>
        <w:rPr>
          <w:lang w:val="sr-Cyrl-CS"/>
        </w:rPr>
      </w:pPr>
    </w:p>
    <w:p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DD1121" w:rsidRDefault="00DD1121" w:rsidP="00DD1121">
      <w:pPr>
        <w:ind w:left="720"/>
        <w:jc w:val="both"/>
        <w:rPr>
          <w:lang w:val="sr-Cyrl-CS"/>
        </w:rPr>
      </w:pPr>
      <w:r>
        <w:rPr>
          <w:lang w:val="sr-Cyrl-CS"/>
        </w:rPr>
        <w:t>Понуду може поднети група понуђача.</w:t>
      </w:r>
    </w:p>
    <w:p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rsidR="00B866EC" w:rsidRPr="00BD2162" w:rsidRDefault="00B866EC" w:rsidP="00936FCF">
      <w:pPr>
        <w:numPr>
          <w:ilvl w:val="0"/>
          <w:numId w:val="6"/>
        </w:numPr>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rsidR="00B866EC" w:rsidRPr="00BD2162" w:rsidRDefault="00B866EC" w:rsidP="00936FCF">
      <w:pPr>
        <w:numPr>
          <w:ilvl w:val="0"/>
          <w:numId w:val="6"/>
        </w:numPr>
        <w:jc w:val="both"/>
        <w:rPr>
          <w:lang w:val="sr-Cyrl-CS"/>
        </w:rPr>
      </w:pPr>
      <w:r w:rsidRPr="00BD2162">
        <w:t>опис послова сваког од понуђача из групе понуђача у извршењу уговора</w:t>
      </w:r>
      <w:r w:rsidRPr="00BD2162">
        <w:rPr>
          <w:lang w:val="sr-Cyrl-CS"/>
        </w:rPr>
        <w:t>.</w:t>
      </w:r>
    </w:p>
    <w:p w:rsidR="004307D4" w:rsidRDefault="004307D4" w:rsidP="004307D4">
      <w:pPr>
        <w:ind w:left="1440"/>
        <w:jc w:val="both"/>
        <w:rPr>
          <w:lang w:val="sr-Cyrl-CS"/>
        </w:rPr>
      </w:pPr>
    </w:p>
    <w:p w:rsidR="000057D8" w:rsidRPr="00E03600" w:rsidRDefault="000057D8" w:rsidP="004307D4">
      <w:pPr>
        <w:ind w:left="1440"/>
        <w:jc w:val="both"/>
        <w:rPr>
          <w:lang w:val="sr-Cyrl-CS"/>
        </w:rPr>
      </w:pPr>
    </w:p>
    <w:p w:rsidR="00BD2162" w:rsidRPr="00461317" w:rsidRDefault="00BD2162" w:rsidP="00BD2162">
      <w:pPr>
        <w:ind w:left="720"/>
        <w:jc w:val="both"/>
        <w:rPr>
          <w:color w:val="000000"/>
          <w:lang w:val="sr-Cyrl-CS"/>
        </w:rPr>
      </w:pPr>
      <w:r w:rsidRPr="00461317">
        <w:rPr>
          <w:color w:val="000000"/>
          <w:lang w:val="sr-Cyrl-CS"/>
        </w:rPr>
        <w:t>Група понуђача је дужна да дост</w:t>
      </w:r>
      <w:r w:rsidR="00423B26">
        <w:rPr>
          <w:color w:val="000000"/>
          <w:lang w:val="sr-Cyrl-CS"/>
        </w:rPr>
        <w:t>а</w:t>
      </w:r>
      <w:r w:rsidRPr="00461317">
        <w:rPr>
          <w:color w:val="000000"/>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rsidR="00BD2162" w:rsidRPr="00461317" w:rsidRDefault="00BD2162" w:rsidP="00BD2162">
      <w:pPr>
        <w:ind w:left="720"/>
        <w:jc w:val="both"/>
        <w:rPr>
          <w:color w:val="000000"/>
          <w:lang w:val="sr-Cyrl-CS"/>
        </w:rPr>
      </w:pPr>
      <w:r w:rsidRPr="00461317">
        <w:rPr>
          <w:color w:val="000000"/>
          <w:lang w:val="sr-Cyrl-CS"/>
        </w:rPr>
        <w:lastRenderedPageBreak/>
        <w:t>Понуђачи из групе понуђача одговарају неограничено солидарно према наручиоцу.</w:t>
      </w:r>
    </w:p>
    <w:p w:rsidR="00BD2162" w:rsidRPr="001342EF" w:rsidRDefault="00BD2162" w:rsidP="00BD2162">
      <w:pPr>
        <w:ind w:left="720"/>
        <w:jc w:val="both"/>
        <w:rPr>
          <w:color w:val="000000"/>
          <w:lang w:val="sr-Cyrl-CS"/>
        </w:rPr>
      </w:pPr>
      <w:r w:rsidRPr="001342EF">
        <w:rPr>
          <w:color w:val="000000"/>
          <w:lang w:val="sr-Cyrl-CS"/>
        </w:rPr>
        <w:t>Задруга може поднети понуду самостално, у своје име, а за рачун задругара или заједничку понуду у име задругара.</w:t>
      </w:r>
    </w:p>
    <w:p w:rsidR="00BD2162" w:rsidRPr="001342EF" w:rsidRDefault="00BD2162" w:rsidP="00BD2162">
      <w:pPr>
        <w:ind w:left="720"/>
        <w:jc w:val="both"/>
        <w:rPr>
          <w:color w:val="000000"/>
          <w:lang w:val="sr-Cyrl-CS"/>
        </w:rPr>
      </w:pPr>
      <w:r w:rsidRPr="001342EF">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D2162" w:rsidRDefault="00BD2162" w:rsidP="00BD2162">
      <w:pPr>
        <w:ind w:left="720"/>
        <w:jc w:val="both"/>
        <w:rPr>
          <w:lang w:val="sr-Cyrl-CS"/>
        </w:rPr>
      </w:pPr>
      <w:r w:rsidRPr="001342EF">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1342EF">
        <w:rPr>
          <w:lang w:val="sr-Cyrl-CS"/>
        </w:rPr>
        <w:t>.</w:t>
      </w:r>
    </w:p>
    <w:p w:rsidR="00B232AF" w:rsidRDefault="00B232AF" w:rsidP="00DC1C71">
      <w:pPr>
        <w:ind w:left="720"/>
        <w:jc w:val="both"/>
      </w:pPr>
    </w:p>
    <w:p w:rsidR="00DC1C71" w:rsidRPr="00E03600" w:rsidRDefault="00DC1C71" w:rsidP="00936FCF">
      <w:pPr>
        <w:numPr>
          <w:ilvl w:val="0"/>
          <w:numId w:val="4"/>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E03600" w:rsidRDefault="00DC1C71" w:rsidP="00DC1C71">
      <w:pPr>
        <w:ind w:left="720"/>
        <w:jc w:val="both"/>
        <w:rPr>
          <w:b/>
          <w:lang w:val="sr-Cyrl-CS"/>
        </w:rPr>
      </w:pPr>
    </w:p>
    <w:p w:rsidR="00DC1C71" w:rsidRDefault="009D192D" w:rsidP="00936FCF">
      <w:pPr>
        <w:numPr>
          <w:ilvl w:val="1"/>
          <w:numId w:val="4"/>
        </w:numPr>
        <w:jc w:val="both"/>
        <w:rPr>
          <w:b/>
          <w:u w:val="single"/>
          <w:lang w:val="sr-Cyrl-CS"/>
        </w:rPr>
      </w:pPr>
      <w:r w:rsidRPr="00521292">
        <w:rPr>
          <w:b/>
          <w:u w:val="single"/>
          <w:lang w:val="sr-Cyrl-CS"/>
        </w:rPr>
        <w:t>Захтеви у погледу начина, рока и услова плаћања</w:t>
      </w:r>
    </w:p>
    <w:p w:rsidR="002B55AF" w:rsidRDefault="002B55AF" w:rsidP="00783381">
      <w:pPr>
        <w:pStyle w:val="ListParagraph"/>
        <w:jc w:val="both"/>
        <w:rPr>
          <w:b w:val="0"/>
          <w:sz w:val="24"/>
          <w:szCs w:val="24"/>
          <w:lang w:val="sr-Cyrl-CS"/>
        </w:rPr>
      </w:pPr>
    </w:p>
    <w:p w:rsidR="00783381" w:rsidRPr="00521292" w:rsidRDefault="00633D98" w:rsidP="00783381">
      <w:pPr>
        <w:pStyle w:val="ListParagraph"/>
        <w:jc w:val="both"/>
        <w:rPr>
          <w:b w:val="0"/>
          <w:sz w:val="24"/>
          <w:szCs w:val="24"/>
          <w:lang w:val="sr-Cyrl-CS"/>
        </w:rPr>
      </w:pPr>
      <w:r w:rsidRPr="00521292">
        <w:rPr>
          <w:b w:val="0"/>
          <w:sz w:val="24"/>
          <w:szCs w:val="24"/>
          <w:lang w:val="sr-Cyrl-CS"/>
        </w:rPr>
        <w:t xml:space="preserve">Рок плаћања: </w:t>
      </w:r>
      <w:r w:rsidR="00FD7BED" w:rsidRPr="00521292">
        <w:rPr>
          <w:b w:val="0"/>
          <w:sz w:val="24"/>
          <w:szCs w:val="24"/>
          <w:lang w:val="sr-Cyrl-CS"/>
        </w:rPr>
        <w:t>45</w:t>
      </w:r>
      <w:r w:rsidR="00FE2B22" w:rsidRPr="00521292">
        <w:rPr>
          <w:b w:val="0"/>
          <w:sz w:val="24"/>
          <w:szCs w:val="24"/>
          <w:lang w:val="sr-Cyrl-CS"/>
        </w:rPr>
        <w:t xml:space="preserve"> дана од дана </w:t>
      </w:r>
      <w:r w:rsidR="00FD7BED" w:rsidRPr="00521292">
        <w:rPr>
          <w:b w:val="0"/>
          <w:sz w:val="24"/>
          <w:szCs w:val="24"/>
          <w:lang w:val="sr-Cyrl-CS"/>
        </w:rPr>
        <w:t>пријема</w:t>
      </w:r>
      <w:r w:rsidR="00FE2B22" w:rsidRPr="00521292">
        <w:rPr>
          <w:b w:val="0"/>
          <w:sz w:val="24"/>
          <w:szCs w:val="24"/>
          <w:lang w:val="sr-Cyrl-CS"/>
        </w:rPr>
        <w:t xml:space="preserve"> фактуре од стране Наручиоца на основу документа који испоставља понуђач</w:t>
      </w:r>
      <w:r w:rsidR="00DB677E">
        <w:rPr>
          <w:b w:val="0"/>
          <w:sz w:val="24"/>
          <w:szCs w:val="24"/>
          <w:lang w:val="sr-Cyrl-CS"/>
        </w:rPr>
        <w:t>.</w:t>
      </w:r>
    </w:p>
    <w:p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rsidR="008339CC" w:rsidRPr="00783381" w:rsidRDefault="008339CC" w:rsidP="008339CC">
      <w:pPr>
        <w:pStyle w:val="ListParagraph"/>
        <w:jc w:val="both"/>
        <w:rPr>
          <w:lang w:val="sr-Cyrl-CS"/>
        </w:rPr>
      </w:pPr>
      <w:r w:rsidRPr="00783381">
        <w:rPr>
          <w:b w:val="0"/>
          <w:sz w:val="24"/>
          <w:szCs w:val="24"/>
          <w:lang w:val="sr-Cyrl-CS"/>
        </w:rPr>
        <w:t>Понуда понуђача који буде захтевао уплату аванса, биће одбијена као неприхватљива.</w:t>
      </w:r>
    </w:p>
    <w:p w:rsidR="009D192D" w:rsidRDefault="009D192D" w:rsidP="009D192D">
      <w:pPr>
        <w:ind w:left="720"/>
        <w:jc w:val="both"/>
        <w:rPr>
          <w:lang w:val="sr-Cyrl-CS"/>
        </w:rPr>
      </w:pPr>
    </w:p>
    <w:p w:rsidR="009D192D" w:rsidRPr="001A3661" w:rsidRDefault="009D192D" w:rsidP="00936FCF">
      <w:pPr>
        <w:numPr>
          <w:ilvl w:val="1"/>
          <w:numId w:val="4"/>
        </w:numPr>
        <w:jc w:val="both"/>
        <w:rPr>
          <w:b/>
          <w:u w:val="single"/>
          <w:lang w:val="sr-Cyrl-CS"/>
        </w:rPr>
      </w:pPr>
      <w:r w:rsidRPr="001A3661">
        <w:rPr>
          <w:b/>
          <w:u w:val="single"/>
          <w:lang w:val="sr-Cyrl-CS"/>
        </w:rPr>
        <w:t xml:space="preserve">Захтеви у погледу рока </w:t>
      </w:r>
      <w:r w:rsidR="009939A2">
        <w:rPr>
          <w:b/>
          <w:u w:val="single"/>
          <w:lang w:val="sr-Cyrl-CS"/>
        </w:rPr>
        <w:t>испоруке добара</w:t>
      </w:r>
    </w:p>
    <w:p w:rsidR="002B55AF" w:rsidRDefault="002B55AF" w:rsidP="00620D5C">
      <w:pPr>
        <w:pStyle w:val="ListParagraph"/>
        <w:jc w:val="both"/>
        <w:rPr>
          <w:b w:val="0"/>
          <w:sz w:val="24"/>
          <w:szCs w:val="24"/>
          <w:lang w:val="sr-Cyrl-CS"/>
        </w:rPr>
      </w:pPr>
    </w:p>
    <w:p w:rsidR="0078507C" w:rsidRPr="005A70C8" w:rsidRDefault="0078507C" w:rsidP="0078507C">
      <w:pPr>
        <w:pStyle w:val="ListParagraph"/>
        <w:jc w:val="both"/>
        <w:rPr>
          <w:b w:val="0"/>
          <w:sz w:val="24"/>
          <w:szCs w:val="24"/>
          <w:lang w:val="sr-Cyrl-CS"/>
        </w:rPr>
      </w:pPr>
      <w:r w:rsidRPr="002B55AF">
        <w:rPr>
          <w:b w:val="0"/>
          <w:sz w:val="24"/>
          <w:szCs w:val="24"/>
          <w:lang w:val="sr-Cyrl-CS"/>
        </w:rPr>
        <w:t>Испорука добара се врши сукцесивно по захтеву Наручиоца. Рок за сваку појединачну испоруку је не дужи од 3 дана од подношења захтева од стране Наручиоца.</w:t>
      </w:r>
    </w:p>
    <w:p w:rsidR="00620D5C" w:rsidRDefault="008339CC" w:rsidP="00620D5C">
      <w:pPr>
        <w:pStyle w:val="ListParagraph"/>
        <w:jc w:val="both"/>
        <w:rPr>
          <w:b w:val="0"/>
          <w:sz w:val="24"/>
          <w:szCs w:val="24"/>
          <w:lang w:val="sr-Cyrl-CS"/>
        </w:rPr>
      </w:pPr>
      <w:r>
        <w:rPr>
          <w:b w:val="0"/>
          <w:sz w:val="24"/>
          <w:szCs w:val="24"/>
          <w:lang w:val="sr-Cyrl-CS"/>
        </w:rPr>
        <w:t xml:space="preserve">Место испоруке </w:t>
      </w:r>
      <w:r w:rsidR="00620D5C" w:rsidRPr="00620D5C">
        <w:rPr>
          <w:b w:val="0"/>
          <w:sz w:val="24"/>
          <w:szCs w:val="24"/>
          <w:lang w:val="sr-Cyrl-CS"/>
        </w:rPr>
        <w:t>– на адресу наручиоца:</w:t>
      </w:r>
    </w:p>
    <w:p w:rsidR="008339CC" w:rsidRDefault="008339CC" w:rsidP="00620D5C">
      <w:pPr>
        <w:pStyle w:val="ListParagraph"/>
        <w:jc w:val="both"/>
        <w:rPr>
          <w:b w:val="0"/>
          <w:sz w:val="24"/>
          <w:szCs w:val="24"/>
          <w:lang w:val="sr-Cyrl-CS"/>
        </w:rPr>
      </w:pPr>
      <w:r>
        <w:rPr>
          <w:b w:val="0"/>
          <w:sz w:val="24"/>
          <w:szCs w:val="24"/>
          <w:lang w:val="sr-Cyrl-CS"/>
        </w:rPr>
        <w:t>„Ј</w:t>
      </w:r>
      <w:r w:rsidR="00981330">
        <w:rPr>
          <w:b w:val="0"/>
          <w:sz w:val="24"/>
          <w:szCs w:val="24"/>
          <w:lang w:val="sr-Cyrl-CS"/>
        </w:rPr>
        <w:t>единица за управљање пројектима у јавном сектору</w:t>
      </w:r>
      <w:r>
        <w:rPr>
          <w:b w:val="0"/>
          <w:sz w:val="24"/>
          <w:szCs w:val="24"/>
          <w:lang w:val="sr-Cyrl-CS"/>
        </w:rPr>
        <w:t>“ д</w:t>
      </w:r>
      <w:r w:rsidR="009939A2">
        <w:rPr>
          <w:b w:val="0"/>
          <w:sz w:val="24"/>
          <w:szCs w:val="24"/>
          <w:lang w:val="sr-Cyrl-CS"/>
        </w:rPr>
        <w:t>.</w:t>
      </w:r>
      <w:r>
        <w:rPr>
          <w:b w:val="0"/>
          <w:sz w:val="24"/>
          <w:szCs w:val="24"/>
          <w:lang w:val="sr-Cyrl-CS"/>
        </w:rPr>
        <w:t>о</w:t>
      </w:r>
      <w:r w:rsidR="009939A2">
        <w:rPr>
          <w:b w:val="0"/>
          <w:sz w:val="24"/>
          <w:szCs w:val="24"/>
          <w:lang w:val="sr-Cyrl-CS"/>
        </w:rPr>
        <w:t>.</w:t>
      </w:r>
      <w:r>
        <w:rPr>
          <w:b w:val="0"/>
          <w:sz w:val="24"/>
          <w:szCs w:val="24"/>
          <w:lang w:val="sr-Cyrl-CS"/>
        </w:rPr>
        <w:t>о</w:t>
      </w:r>
      <w:r w:rsidR="009939A2">
        <w:rPr>
          <w:b w:val="0"/>
          <w:sz w:val="24"/>
          <w:szCs w:val="24"/>
          <w:lang w:val="sr-Cyrl-CS"/>
        </w:rPr>
        <w:t>.</w:t>
      </w:r>
      <w:r>
        <w:rPr>
          <w:b w:val="0"/>
          <w:sz w:val="24"/>
          <w:szCs w:val="24"/>
          <w:lang w:val="sr-Cyrl-CS"/>
        </w:rPr>
        <w:t xml:space="preserve"> Београд</w:t>
      </w:r>
    </w:p>
    <w:p w:rsidR="008339CC" w:rsidRDefault="008339CC" w:rsidP="00620D5C">
      <w:pPr>
        <w:pStyle w:val="ListParagraph"/>
        <w:jc w:val="both"/>
        <w:rPr>
          <w:b w:val="0"/>
          <w:sz w:val="24"/>
          <w:szCs w:val="24"/>
          <w:lang w:val="sr-Cyrl-CS"/>
        </w:rPr>
      </w:pPr>
      <w:r>
        <w:rPr>
          <w:b w:val="0"/>
          <w:sz w:val="24"/>
          <w:szCs w:val="24"/>
          <w:lang w:val="sr-Cyrl-CS"/>
        </w:rPr>
        <w:t>Вељка Дугошевића 54</w:t>
      </w:r>
    </w:p>
    <w:p w:rsidR="008339CC" w:rsidRPr="00620D5C" w:rsidRDefault="008339CC" w:rsidP="00620D5C">
      <w:pPr>
        <w:pStyle w:val="ListParagraph"/>
        <w:jc w:val="both"/>
        <w:rPr>
          <w:b w:val="0"/>
          <w:sz w:val="24"/>
          <w:szCs w:val="24"/>
          <w:lang w:val="sr-Cyrl-CS"/>
        </w:rPr>
      </w:pPr>
      <w:r>
        <w:rPr>
          <w:b w:val="0"/>
          <w:sz w:val="24"/>
          <w:szCs w:val="24"/>
          <w:lang w:val="sr-Cyrl-CS"/>
        </w:rPr>
        <w:t>11000 Београд</w:t>
      </w:r>
    </w:p>
    <w:p w:rsidR="0054781A" w:rsidRPr="00536465" w:rsidRDefault="0054781A" w:rsidP="00620D5C">
      <w:pPr>
        <w:jc w:val="both"/>
        <w:rPr>
          <w:b/>
          <w:u w:val="single"/>
          <w:lang w:val="sr-Latn-CS"/>
        </w:rPr>
      </w:pPr>
    </w:p>
    <w:p w:rsidR="009D192D" w:rsidRPr="001A3661" w:rsidRDefault="009D192D" w:rsidP="00936FCF">
      <w:pPr>
        <w:numPr>
          <w:ilvl w:val="1"/>
          <w:numId w:val="4"/>
        </w:numPr>
        <w:jc w:val="both"/>
        <w:rPr>
          <w:b/>
          <w:u w:val="single"/>
          <w:lang w:val="sr-Cyrl-CS"/>
        </w:rPr>
      </w:pPr>
      <w:r w:rsidRPr="001A3661">
        <w:rPr>
          <w:b/>
          <w:u w:val="single"/>
          <w:lang w:val="sr-Cyrl-CS"/>
        </w:rPr>
        <w:t>Захтеви у погледу рока важења понуде</w:t>
      </w:r>
    </w:p>
    <w:p w:rsidR="002B55AF" w:rsidRDefault="002B55AF" w:rsidP="008339CC">
      <w:pPr>
        <w:ind w:left="360" w:firstLine="360"/>
        <w:jc w:val="both"/>
        <w:rPr>
          <w:lang w:val="sr-Cyrl-CS"/>
        </w:rPr>
      </w:pPr>
    </w:p>
    <w:p w:rsidR="008339CC" w:rsidRPr="008339CC" w:rsidRDefault="008339CC" w:rsidP="008339CC">
      <w:pPr>
        <w:ind w:left="360" w:firstLine="360"/>
        <w:jc w:val="both"/>
        <w:rPr>
          <w:lang w:val="sr-Cyrl-CS"/>
        </w:rPr>
      </w:pPr>
      <w:r w:rsidRPr="008339CC">
        <w:rPr>
          <w:lang w:val="sr-Cyrl-CS"/>
        </w:rPr>
        <w:t xml:space="preserve">Рок важења понуде </w:t>
      </w:r>
      <w:r w:rsidR="005A70C8">
        <w:rPr>
          <w:lang w:val="sr-Cyrl-CS"/>
        </w:rPr>
        <w:t>је</w:t>
      </w:r>
      <w:r w:rsidR="001342EF">
        <w:rPr>
          <w:lang w:val="sr-Cyrl-CS"/>
        </w:rPr>
        <w:t xml:space="preserve"> </w:t>
      </w:r>
      <w:r w:rsidR="000057D8">
        <w:rPr>
          <w:lang w:val="sr-Cyrl-CS"/>
        </w:rPr>
        <w:t xml:space="preserve">најмање </w:t>
      </w:r>
      <w:r w:rsidR="001342EF">
        <w:rPr>
          <w:lang w:val="sr-Cyrl-CS"/>
        </w:rPr>
        <w:t>90</w:t>
      </w:r>
      <w:r w:rsidRPr="008339CC">
        <w:rPr>
          <w:lang w:val="sr-Cyrl-CS"/>
        </w:rPr>
        <w:t xml:space="preserve"> дана од дана отварања понуда.</w:t>
      </w:r>
    </w:p>
    <w:p w:rsidR="008339CC" w:rsidRPr="008339CC" w:rsidRDefault="008339CC" w:rsidP="008339CC">
      <w:pPr>
        <w:ind w:left="720"/>
        <w:jc w:val="both"/>
        <w:rPr>
          <w:lang w:val="sr-Cyrl-CS"/>
        </w:rPr>
      </w:pPr>
      <w:r w:rsidRPr="008339CC">
        <w:rPr>
          <w:lang w:val="sr-Cyrl-CS"/>
        </w:rPr>
        <w:t>У случају истека рока важења понуде, наручилац је дужан да у писаном облику затражи од понуђача продужење рока важења понуде.</w:t>
      </w:r>
    </w:p>
    <w:p w:rsidR="008339CC" w:rsidRPr="008339CC" w:rsidRDefault="008339CC" w:rsidP="008339CC">
      <w:pPr>
        <w:ind w:left="360" w:firstLine="360"/>
        <w:jc w:val="both"/>
        <w:rPr>
          <w:lang w:val="sr-Cyrl-CS"/>
        </w:rPr>
      </w:pPr>
      <w:r w:rsidRPr="008339CC">
        <w:rPr>
          <w:lang w:val="sr-Cyrl-CS"/>
        </w:rPr>
        <w:t>Понуђач који прихвати захтев за продужење рока важења понуде не може мењати понуду.</w:t>
      </w:r>
    </w:p>
    <w:p w:rsidR="009D192D" w:rsidRPr="00E03600" w:rsidRDefault="009D192D" w:rsidP="009D192D">
      <w:pPr>
        <w:ind w:left="720"/>
        <w:jc w:val="both"/>
        <w:rPr>
          <w:lang w:val="sr-Cyrl-CS"/>
        </w:rPr>
      </w:pPr>
    </w:p>
    <w:p w:rsidR="003C7467" w:rsidRDefault="003C7467" w:rsidP="00111097">
      <w:pPr>
        <w:jc w:val="both"/>
        <w:rPr>
          <w:lang w:val="sr-Cyrl-CS"/>
        </w:rPr>
      </w:pPr>
    </w:p>
    <w:p w:rsidR="00CC674E" w:rsidRPr="002B55AF" w:rsidRDefault="00843386" w:rsidP="00936FCF">
      <w:pPr>
        <w:numPr>
          <w:ilvl w:val="1"/>
          <w:numId w:val="4"/>
        </w:numPr>
        <w:jc w:val="both"/>
        <w:rPr>
          <w:b/>
          <w:u w:val="single"/>
          <w:lang w:val="sr-Cyrl-CS"/>
        </w:rPr>
      </w:pPr>
      <w:r w:rsidRPr="002B55AF">
        <w:rPr>
          <w:b/>
          <w:u w:val="single"/>
          <w:lang w:val="sr-Cyrl-CS"/>
        </w:rPr>
        <w:t>Други захтеви</w:t>
      </w:r>
    </w:p>
    <w:p w:rsidR="002B55AF" w:rsidRPr="002B55AF" w:rsidRDefault="002B55AF" w:rsidP="009C7E76">
      <w:pPr>
        <w:tabs>
          <w:tab w:val="left" w:pos="1117"/>
        </w:tabs>
        <w:ind w:left="709"/>
        <w:jc w:val="both"/>
        <w:rPr>
          <w:lang w:val="sr-Cyrl-CS"/>
        </w:rPr>
      </w:pPr>
    </w:p>
    <w:p w:rsidR="00620D5C" w:rsidRPr="002B55AF" w:rsidRDefault="009C7E76" w:rsidP="009C7E76">
      <w:pPr>
        <w:tabs>
          <w:tab w:val="left" w:pos="1117"/>
        </w:tabs>
        <w:ind w:left="709"/>
        <w:jc w:val="both"/>
        <w:rPr>
          <w:lang w:val="sr-Cyrl-CS"/>
        </w:rPr>
      </w:pPr>
      <w:r w:rsidRPr="00E22FD6">
        <w:t xml:space="preserve">Понуђач је дужан да уз понуду достави по један узорак </w:t>
      </w:r>
      <w:r w:rsidRPr="00E22FD6">
        <w:rPr>
          <w:lang w:val="sr-Cyrl-CS"/>
        </w:rPr>
        <w:t>наведеног</w:t>
      </w:r>
      <w:r w:rsidRPr="00E22FD6">
        <w:t xml:space="preserve"> артикла </w:t>
      </w:r>
      <w:r w:rsidRPr="00E22FD6">
        <w:rPr>
          <w:lang w:val="sr-Cyrl-CS"/>
        </w:rPr>
        <w:t xml:space="preserve">из техничке </w:t>
      </w:r>
      <w:r w:rsidRPr="001342EF">
        <w:rPr>
          <w:lang w:val="sr-Cyrl-CS"/>
        </w:rPr>
        <w:t>спецификације</w:t>
      </w:r>
      <w:r w:rsidR="002B55AF" w:rsidRPr="001342EF">
        <w:rPr>
          <w:lang w:val="sr-Cyrl-CS"/>
        </w:rPr>
        <w:t xml:space="preserve"> (</w:t>
      </w:r>
      <w:r w:rsidR="001342EF">
        <w:rPr>
          <w:lang w:val="sr-Cyrl-CS"/>
        </w:rPr>
        <w:t xml:space="preserve">за ставке </w:t>
      </w:r>
      <w:r w:rsidR="001342EF" w:rsidRPr="001342EF">
        <w:rPr>
          <w:lang w:val="sr-Cyrl-RS"/>
        </w:rPr>
        <w:t>2</w:t>
      </w:r>
      <w:r w:rsidR="001342EF" w:rsidRPr="001342EF">
        <w:t>,</w:t>
      </w:r>
      <w:r w:rsidR="001342EF">
        <w:rPr>
          <w:lang w:val="sr-Cyrl-CS"/>
        </w:rPr>
        <w:t xml:space="preserve"> </w:t>
      </w:r>
      <w:r w:rsidR="001342EF" w:rsidRPr="001342EF">
        <w:rPr>
          <w:lang w:val="sr-Cyrl-CS"/>
        </w:rPr>
        <w:t xml:space="preserve">5, 6, 13, 14 и </w:t>
      </w:r>
      <w:r w:rsidR="001342EF" w:rsidRPr="001342EF">
        <w:t>57</w:t>
      </w:r>
      <w:r w:rsidR="001342EF" w:rsidRPr="001342EF">
        <w:rPr>
          <w:lang w:val="sr-Cyrl-CS"/>
        </w:rPr>
        <w:t>).</w:t>
      </w:r>
      <w:r w:rsidR="001342EF" w:rsidRPr="004F4FBD">
        <w:rPr>
          <w:b/>
          <w:lang w:val="sr-Cyrl-CS"/>
        </w:rPr>
        <w:t xml:space="preserve"> </w:t>
      </w:r>
      <w:r w:rsidRPr="00E22FD6">
        <w:t>Саставни део понуде су узорци који се</w:t>
      </w:r>
      <w:r w:rsidRPr="002B55AF">
        <w:t xml:space="preserve"> достављају истовремено са понудом до истека рока за подношење понуда</w:t>
      </w:r>
      <w:r w:rsidRPr="002B55AF">
        <w:rPr>
          <w:lang w:val="sr-Cyrl-CS"/>
        </w:rPr>
        <w:t xml:space="preserve">. </w:t>
      </w:r>
      <w:r w:rsidRPr="002B55AF">
        <w:t>Узорци морају бити посебно паковани са назнако</w:t>
      </w:r>
      <w:r w:rsidR="00981330">
        <w:t>м „Узорци за јавну набавку број</w:t>
      </w:r>
      <w:r w:rsidR="00981330">
        <w:rPr>
          <w:lang w:val="sr-Cyrl-CS"/>
        </w:rPr>
        <w:t xml:space="preserve"> </w:t>
      </w:r>
      <w:r w:rsidR="00981330">
        <w:t>ОС</w:t>
      </w:r>
      <w:r w:rsidR="00981330">
        <w:rPr>
          <w:lang w:val="sr-Cyrl-CS"/>
        </w:rPr>
        <w:t>/1-2017</w:t>
      </w:r>
      <w:r w:rsidRPr="002B55AF">
        <w:rPr>
          <w:lang w:val="sr-Cyrl-CS"/>
        </w:rPr>
        <w:t>/Д</w:t>
      </w:r>
      <w:r w:rsidRPr="002B55AF">
        <w:t>“, а на полеђини мора бити назначен назив, број телефона и адреса понуђач</w:t>
      </w:r>
      <w:r w:rsidRPr="002B55AF">
        <w:rPr>
          <w:lang w:val="sr-Cyrl-CS"/>
        </w:rPr>
        <w:t>а</w:t>
      </w:r>
      <w:r w:rsidRPr="002B55AF">
        <w:t>. На сваком појединачном узорку мора бити означен редни број из спецификације.</w:t>
      </w:r>
      <w:r w:rsidRPr="002B55AF">
        <w:rPr>
          <w:lang w:val="sr-Cyrl-CS"/>
        </w:rPr>
        <w:t xml:space="preserve"> </w:t>
      </w:r>
    </w:p>
    <w:p w:rsidR="001F643C" w:rsidRPr="00993567" w:rsidRDefault="001F643C" w:rsidP="00380617">
      <w:pPr>
        <w:tabs>
          <w:tab w:val="left" w:pos="1117"/>
        </w:tabs>
        <w:jc w:val="both"/>
        <w:rPr>
          <w:lang w:val="sr-Cyrl-CS"/>
        </w:rPr>
      </w:pPr>
    </w:p>
    <w:p w:rsidR="00A73F26" w:rsidRPr="002B55AF" w:rsidRDefault="00993567" w:rsidP="0072759F">
      <w:pPr>
        <w:pStyle w:val="ListParagraph"/>
        <w:numPr>
          <w:ilvl w:val="1"/>
          <w:numId w:val="4"/>
        </w:numPr>
        <w:tabs>
          <w:tab w:val="left" w:pos="1117"/>
        </w:tabs>
        <w:jc w:val="both"/>
        <w:rPr>
          <w:sz w:val="24"/>
          <w:szCs w:val="24"/>
          <w:u w:val="single"/>
          <w:lang w:val="sr-Cyrl-CS"/>
        </w:rPr>
      </w:pPr>
      <w:r w:rsidRPr="002B55AF">
        <w:rPr>
          <w:sz w:val="24"/>
          <w:szCs w:val="24"/>
          <w:u w:val="single"/>
        </w:rPr>
        <w:t>Гаранција</w:t>
      </w:r>
      <w:r w:rsidR="001F643C">
        <w:rPr>
          <w:sz w:val="24"/>
          <w:szCs w:val="24"/>
          <w:u w:val="single"/>
          <w:lang w:val="sr-Cyrl-CS"/>
        </w:rPr>
        <w:t xml:space="preserve"> квалитета</w:t>
      </w:r>
      <w:r w:rsidRPr="002B55AF">
        <w:rPr>
          <w:sz w:val="24"/>
          <w:szCs w:val="24"/>
          <w:u w:val="single"/>
        </w:rPr>
        <w:t xml:space="preserve"> </w:t>
      </w:r>
    </w:p>
    <w:p w:rsidR="002B55AF" w:rsidRPr="002B55AF" w:rsidRDefault="002B55AF" w:rsidP="007B07DA">
      <w:pPr>
        <w:tabs>
          <w:tab w:val="left" w:pos="1117"/>
        </w:tabs>
        <w:ind w:left="720"/>
        <w:jc w:val="both"/>
        <w:rPr>
          <w:lang w:val="sr-Cyrl-CS"/>
        </w:rPr>
      </w:pPr>
    </w:p>
    <w:p w:rsidR="007B07DA" w:rsidRPr="002B55AF" w:rsidRDefault="007B07DA" w:rsidP="007B07DA">
      <w:pPr>
        <w:tabs>
          <w:tab w:val="left" w:pos="1117"/>
        </w:tabs>
        <w:ind w:left="720"/>
        <w:jc w:val="both"/>
        <w:rPr>
          <w:lang w:val="sr-Cyrl-CS"/>
        </w:rPr>
      </w:pPr>
      <w:r w:rsidRPr="002B55AF">
        <w:t>Наручилац и понуђач ће записнички констатовати преузимање добара. У случају зап</w:t>
      </w:r>
      <w:r w:rsidRPr="002B55AF">
        <w:rPr>
          <w:lang w:val="sr-Cyrl-CS"/>
        </w:rPr>
        <w:t>и</w:t>
      </w:r>
      <w:r w:rsidRPr="002B55AF">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
    <w:p w:rsidR="00981330" w:rsidRDefault="00981330" w:rsidP="00993567">
      <w:pPr>
        <w:tabs>
          <w:tab w:val="left" w:pos="1117"/>
        </w:tabs>
        <w:ind w:left="720"/>
        <w:jc w:val="both"/>
      </w:pPr>
    </w:p>
    <w:p w:rsidR="00993567" w:rsidRDefault="00993567" w:rsidP="00993567">
      <w:pPr>
        <w:tabs>
          <w:tab w:val="left" w:pos="1117"/>
        </w:tabs>
        <w:ind w:left="720"/>
        <w:jc w:val="both"/>
        <w:rPr>
          <w:lang w:val="sr-Cyrl-CS"/>
        </w:rPr>
      </w:pPr>
      <w:r w:rsidRPr="002B55AF">
        <w:t>Понуђач је дужан да гарантује квалитет испоручених добара у складу са важећим прописима и стандардима произвођача добара.</w:t>
      </w:r>
    </w:p>
    <w:p w:rsidR="007B07DA" w:rsidRPr="007B07DA" w:rsidRDefault="007B07DA" w:rsidP="00993567">
      <w:pPr>
        <w:tabs>
          <w:tab w:val="left" w:pos="1117"/>
        </w:tabs>
        <w:ind w:left="720"/>
        <w:jc w:val="both"/>
        <w:rPr>
          <w:lang w:val="sr-Cyrl-CS"/>
        </w:rPr>
      </w:pPr>
    </w:p>
    <w:p w:rsidR="002B55AF" w:rsidRDefault="002B55AF" w:rsidP="00EC5540">
      <w:pPr>
        <w:tabs>
          <w:tab w:val="left" w:pos="1117"/>
        </w:tabs>
        <w:jc w:val="both"/>
        <w:rPr>
          <w:lang w:val="sr-Cyrl-CS"/>
        </w:rPr>
      </w:pPr>
    </w:p>
    <w:p w:rsidR="002B55AF" w:rsidRPr="009C7E76" w:rsidRDefault="002B55AF" w:rsidP="00EC5540">
      <w:pPr>
        <w:tabs>
          <w:tab w:val="left" w:pos="1117"/>
        </w:tabs>
        <w:jc w:val="both"/>
        <w:rPr>
          <w:lang w:val="sr-Cyrl-CS"/>
        </w:rPr>
      </w:pPr>
    </w:p>
    <w:p w:rsidR="00843386" w:rsidRPr="00843386" w:rsidRDefault="00843386" w:rsidP="00936FCF">
      <w:pPr>
        <w:numPr>
          <w:ilvl w:val="0"/>
          <w:numId w:val="4"/>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rsidR="00613759" w:rsidRDefault="00613759" w:rsidP="00EC5540">
      <w:pPr>
        <w:jc w:val="both"/>
        <w:rPr>
          <w:lang w:val="sr-Cyrl-CS"/>
        </w:rPr>
      </w:pPr>
    </w:p>
    <w:p w:rsidR="00EC5540" w:rsidRDefault="00613759" w:rsidP="00613759">
      <w:pPr>
        <w:tabs>
          <w:tab w:val="left" w:pos="851"/>
        </w:tabs>
        <w:ind w:left="709" w:firstLine="11"/>
        <w:jc w:val="both"/>
        <w:rPr>
          <w:lang w:val="sr-Cyrl-CS"/>
        </w:rPr>
      </w:pPr>
      <w:r>
        <w:rPr>
          <w:lang w:val="sr-Cyrl-CS"/>
        </w:rPr>
        <w:t>Цена се у складу са Обрасцем 2 - Образац понуде</w:t>
      </w:r>
      <w:r w:rsidR="000057D8">
        <w:rPr>
          <w:lang w:val="sr-Cyrl-CS"/>
        </w:rPr>
        <w:t>,</w:t>
      </w:r>
      <w:r>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rsidR="00613759" w:rsidRPr="001F643C" w:rsidRDefault="00613759" w:rsidP="00613759">
      <w:pPr>
        <w:ind w:firstLine="720"/>
        <w:jc w:val="both"/>
        <w:rPr>
          <w:lang w:val="sr-Cyrl-CS"/>
        </w:rPr>
      </w:pPr>
    </w:p>
    <w:p w:rsidR="00843386" w:rsidRDefault="00843386" w:rsidP="00EC5540">
      <w:pPr>
        <w:ind w:left="720"/>
        <w:jc w:val="both"/>
        <w:rPr>
          <w:lang w:val="sr-Cyrl-CS"/>
        </w:rPr>
      </w:pPr>
      <w:r>
        <w:rPr>
          <w:lang w:val="sr-Cyrl-CS"/>
        </w:rPr>
        <w:t xml:space="preserve">Цена мора бити </w:t>
      </w:r>
      <w:r w:rsidRPr="001F643C">
        <w:rPr>
          <w:lang w:val="sr-Cyrl-CS"/>
        </w:rPr>
        <w:t>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307D4" w:rsidRDefault="004307D4" w:rsidP="00843386">
      <w:pPr>
        <w:ind w:left="720"/>
        <w:jc w:val="both"/>
        <w:rPr>
          <w:lang w:val="sr-Cyrl-CS"/>
        </w:rPr>
      </w:pPr>
    </w:p>
    <w:p w:rsidR="00FD7BED" w:rsidRDefault="00843386" w:rsidP="004307D4">
      <w:pPr>
        <w:ind w:left="720"/>
        <w:jc w:val="both"/>
        <w:rPr>
          <w:lang w:val="sr-Cyrl-CS"/>
        </w:rPr>
      </w:pPr>
      <w:r w:rsidRPr="00D9795E">
        <w:rPr>
          <w:lang w:val="sr-Cyrl-CS"/>
        </w:rPr>
        <w:t>Цена је фиксна и не може се мењати.</w:t>
      </w:r>
    </w:p>
    <w:p w:rsidR="00A73903" w:rsidRDefault="00A73903" w:rsidP="00843386">
      <w:pPr>
        <w:ind w:left="720"/>
        <w:jc w:val="both"/>
        <w:rPr>
          <w:lang w:val="sr-Cyrl-CS"/>
        </w:rPr>
      </w:pPr>
    </w:p>
    <w:p w:rsidR="00843386" w:rsidRDefault="00843386" w:rsidP="00843386">
      <w:pPr>
        <w:ind w:left="720"/>
        <w:jc w:val="both"/>
        <w:rPr>
          <w:lang w:val="sr-Cyrl-CS"/>
        </w:rPr>
      </w:pPr>
      <w:r>
        <w:rPr>
          <w:lang w:val="sr-Cyrl-CS"/>
        </w:rPr>
        <w:t>Ако је у понуди исказана неуобичајено ниска цена, наручилац ће поступити у складу са чланом 92. Закона.</w:t>
      </w:r>
    </w:p>
    <w:p w:rsidR="00620D5C" w:rsidRPr="00126B77" w:rsidRDefault="00620D5C" w:rsidP="00620D5C">
      <w:pPr>
        <w:jc w:val="both"/>
      </w:pPr>
    </w:p>
    <w:p w:rsidR="00843386" w:rsidRPr="00F536A7" w:rsidRDefault="00843386" w:rsidP="00936FCF">
      <w:pPr>
        <w:numPr>
          <w:ilvl w:val="0"/>
          <w:numId w:val="4"/>
        </w:numPr>
        <w:jc w:val="both"/>
        <w:rPr>
          <w:b/>
          <w:lang w:val="sr-Cyrl-CS"/>
        </w:rPr>
      </w:pPr>
      <w:r w:rsidRPr="00F536A7">
        <w:rPr>
          <w:b/>
          <w:lang w:val="sr-Cyrl-CS"/>
        </w:rPr>
        <w:t>ПОДАЦИ О ВРСТИ, САДРЖИНИ, НА</w:t>
      </w:r>
      <w:r w:rsidR="00156C1C" w:rsidRPr="00F536A7">
        <w:rPr>
          <w:b/>
          <w:lang w:val="sr-Cyrl-CS"/>
        </w:rPr>
        <w:t>Ч</w:t>
      </w:r>
      <w:r w:rsidRPr="00F536A7">
        <w:rPr>
          <w:b/>
          <w:lang w:val="sr-Cyrl-CS"/>
        </w:rPr>
        <w:t>ИНУ ПОДНОШЕЊА, ВИСИНИ И РОКОВИМА ОБЕЗБЕЂЕЊА ИСПУЊЕЊА ОБАВЕЗА ПОНУЂА</w:t>
      </w:r>
      <w:r w:rsidR="00156C1C" w:rsidRPr="00F536A7">
        <w:rPr>
          <w:b/>
          <w:lang w:val="sr-Cyrl-CS"/>
        </w:rPr>
        <w:t>Ч</w:t>
      </w:r>
      <w:r w:rsidRPr="00F536A7">
        <w:rPr>
          <w:b/>
          <w:lang w:val="sr-Cyrl-CS"/>
        </w:rPr>
        <w:t>А</w:t>
      </w:r>
    </w:p>
    <w:p w:rsidR="00843386" w:rsidRPr="00F536A7" w:rsidRDefault="00843386" w:rsidP="00843386">
      <w:pPr>
        <w:jc w:val="both"/>
        <w:rPr>
          <w:b/>
          <w:lang w:val="sr-Cyrl-CS"/>
        </w:rPr>
      </w:pPr>
    </w:p>
    <w:p w:rsidR="00B8235F" w:rsidRPr="00F536A7" w:rsidRDefault="00B8235F" w:rsidP="00B8235F">
      <w:pPr>
        <w:ind w:firstLine="720"/>
        <w:jc w:val="both"/>
        <w:rPr>
          <w:u w:val="single"/>
          <w:lang w:val="sr-Cyrl-CS"/>
        </w:rPr>
      </w:pPr>
      <w:r w:rsidRPr="00F536A7">
        <w:rPr>
          <w:u w:val="single"/>
          <w:lang w:val="sr-Cyrl-CS"/>
        </w:rPr>
        <w:t>12.1 За озбиљност понуде</w:t>
      </w:r>
    </w:p>
    <w:p w:rsidR="00B8235F" w:rsidRPr="00F536A7" w:rsidRDefault="00B8235F" w:rsidP="00B8235F">
      <w:pPr>
        <w:ind w:firstLine="720"/>
        <w:jc w:val="both"/>
        <w:rPr>
          <w:sz w:val="16"/>
          <w:szCs w:val="16"/>
          <w:lang w:val="sr-Cyrl-CS"/>
        </w:rPr>
      </w:pPr>
    </w:p>
    <w:p w:rsidR="009939A2" w:rsidRPr="00F536A7" w:rsidRDefault="00B8235F" w:rsidP="00B8235F">
      <w:pPr>
        <w:ind w:left="720"/>
        <w:jc w:val="both"/>
        <w:rPr>
          <w:lang w:val="sr-Cyrl-CS"/>
        </w:rPr>
      </w:pPr>
      <w:r w:rsidRPr="00F536A7">
        <w:rPr>
          <w:lang w:val="sr-Cyrl-CS"/>
        </w:rPr>
        <w:t xml:space="preserve">Понуђач је дужан да у понуди достави </w:t>
      </w:r>
      <w:r w:rsidRPr="003E2E7B">
        <w:rPr>
          <w:lang w:val="sr-Cyrl-CS"/>
        </w:rPr>
        <w:t xml:space="preserve">бланко </w:t>
      </w:r>
      <w:r w:rsidR="003E2E7B" w:rsidRPr="003E2E7B">
        <w:rPr>
          <w:lang w:val="sr-Cyrl-CS"/>
        </w:rPr>
        <w:t>соло</w:t>
      </w:r>
      <w:r w:rsidRPr="003E2E7B">
        <w:rPr>
          <w:lang w:val="sr-Cyrl-CS"/>
        </w:rPr>
        <w:t xml:space="preserve"> мениц</w:t>
      </w:r>
      <w:r w:rsidR="00FD7BED" w:rsidRPr="003E2E7B">
        <w:rPr>
          <w:lang w:val="sr-Cyrl-CS"/>
        </w:rPr>
        <w:t>у</w:t>
      </w:r>
      <w:r w:rsidRPr="00F536A7">
        <w:rPr>
          <w:lang w:val="sr-Cyrl-CS"/>
        </w:rPr>
        <w:t>, кој</w:t>
      </w:r>
      <w:r w:rsidR="00FD7BED" w:rsidRPr="00F536A7">
        <w:rPr>
          <w:lang w:val="sr-Cyrl-CS"/>
        </w:rPr>
        <w:t>а</w:t>
      </w:r>
      <w:r w:rsidRPr="00F536A7">
        <w:rPr>
          <w:lang w:val="sr-Cyrl-CS"/>
        </w:rPr>
        <w:t xml:space="preserve"> мора бити евидентиран</w:t>
      </w:r>
      <w:r w:rsidR="00FD7BED" w:rsidRPr="00F536A7">
        <w:rPr>
          <w:lang w:val="sr-Cyrl-CS"/>
        </w:rPr>
        <w:t>а</w:t>
      </w:r>
      <w:r w:rsidRPr="00F536A7">
        <w:rPr>
          <w:lang w:val="sr-Cyrl-CS"/>
        </w:rPr>
        <w:t xml:space="preserve"> у Регистру меница и овлашћења Народне банке Србије. Мениц</w:t>
      </w:r>
      <w:r w:rsidR="00FD7BED" w:rsidRPr="00F536A7">
        <w:rPr>
          <w:lang w:val="sr-Cyrl-CS"/>
        </w:rPr>
        <w:t>а</w:t>
      </w:r>
      <w:r w:rsidRPr="00F536A7">
        <w:rPr>
          <w:lang w:val="sr-Cyrl-CS"/>
        </w:rPr>
        <w:t xml:space="preserve"> мора бити оверен</w:t>
      </w:r>
      <w:r w:rsidR="00FD7BED" w:rsidRPr="00F536A7">
        <w:rPr>
          <w:lang w:val="sr-Cyrl-CS"/>
        </w:rPr>
        <w:t>а</w:t>
      </w:r>
      <w:r w:rsidRPr="00F536A7">
        <w:rPr>
          <w:lang w:val="sr-Cyrl-CS"/>
        </w:rPr>
        <w:t xml:space="preserve"> печатом и потписан</w:t>
      </w:r>
      <w:r w:rsidR="00FD7BED" w:rsidRPr="00F536A7">
        <w:rPr>
          <w:lang w:val="sr-Cyrl-CS"/>
        </w:rPr>
        <w:t>а</w:t>
      </w:r>
      <w:r w:rsidRPr="00F536A7">
        <w:rPr>
          <w:lang w:val="sr-Cyrl-CS"/>
        </w:rPr>
        <w:t xml:space="preserve"> од стране лица овлашћеног за потписивање, а уз ист</w:t>
      </w:r>
      <w:r w:rsidR="00FD7BED" w:rsidRPr="00F536A7">
        <w:rPr>
          <w:lang w:val="sr-Cyrl-CS"/>
        </w:rPr>
        <w:t>у</w:t>
      </w:r>
      <w:r w:rsidRPr="00F536A7">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F536A7">
        <w:rPr>
          <w:lang w:val="sr-Cyrl-CS"/>
        </w:rPr>
        <w:t xml:space="preserve">понуде </w:t>
      </w:r>
      <w:r w:rsidRPr="00F536A7">
        <w:rPr>
          <w:lang w:val="sr-Cyrl-CS"/>
        </w:rPr>
        <w:t>без ПДВ-а. Уз мениц</w:t>
      </w:r>
      <w:r w:rsidR="00FD7BED" w:rsidRPr="00F536A7">
        <w:rPr>
          <w:lang w:val="sr-Cyrl-CS"/>
        </w:rPr>
        <w:t>у</w:t>
      </w:r>
      <w:r w:rsidRPr="00F536A7">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22FD6">
        <w:rPr>
          <w:lang w:val="sr-Cyrl-CS"/>
        </w:rPr>
        <w:t>. Рок важења мениц</w:t>
      </w:r>
      <w:r w:rsidR="00FD7BED" w:rsidRPr="00E22FD6">
        <w:rPr>
          <w:lang w:val="sr-Cyrl-CS"/>
        </w:rPr>
        <w:t>е</w:t>
      </w:r>
      <w:r w:rsidRPr="00E22FD6">
        <w:rPr>
          <w:lang w:val="sr-Cyrl-CS"/>
        </w:rPr>
        <w:t xml:space="preserve"> је</w:t>
      </w:r>
      <w:r w:rsidR="009939A2" w:rsidRPr="00E22FD6">
        <w:rPr>
          <w:lang w:val="sr-Cyrl-CS"/>
        </w:rPr>
        <w:t xml:space="preserve"> </w:t>
      </w:r>
      <w:r w:rsidR="002B55AF" w:rsidRPr="00E22FD6">
        <w:rPr>
          <w:rFonts w:eastAsia="TimesNewRomanPSMT"/>
          <w:bCs/>
          <w:iCs/>
          <w:lang w:val="sr-Cyrl-CS"/>
        </w:rPr>
        <w:t>30 дана дужи од периода важења понуде.</w:t>
      </w:r>
      <w:r w:rsidR="002B55AF">
        <w:rPr>
          <w:rFonts w:eastAsia="TimesNewRomanPSMT"/>
          <w:bCs/>
          <w:iCs/>
          <w:lang w:val="sr-Cyrl-CS"/>
        </w:rPr>
        <w:t xml:space="preserve"> </w:t>
      </w:r>
    </w:p>
    <w:p w:rsidR="00981330" w:rsidRPr="008369A9" w:rsidRDefault="00981330" w:rsidP="00981330">
      <w:pPr>
        <w:ind w:left="720"/>
        <w:jc w:val="both"/>
        <w:rPr>
          <w:lang w:val="sr-Cyrl-CS"/>
        </w:rPr>
      </w:pPr>
      <w:r w:rsidRPr="00FE1913">
        <w:rPr>
          <w:lang w:val="sr-Cyrl-CS"/>
        </w:rPr>
        <w:t xml:space="preserve">Наручилац ће уновчити </w:t>
      </w:r>
      <w:r w:rsidRPr="008369A9">
        <w:rPr>
          <w:lang w:val="sr-Cyrl-CS"/>
        </w:rPr>
        <w:t>мениц</w:t>
      </w:r>
      <w:r>
        <w:rPr>
          <w:lang w:val="sr-Cyrl-CS"/>
        </w:rPr>
        <w:t>у</w:t>
      </w:r>
      <w:r w:rsidRPr="008369A9">
        <w:rPr>
          <w:lang w:val="sr-Cyrl-CS"/>
        </w:rPr>
        <w:t xml:space="preserve"> дат</w:t>
      </w:r>
      <w:r>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981330" w:rsidRPr="008369A9" w:rsidRDefault="00981330" w:rsidP="00981330">
      <w:pPr>
        <w:ind w:left="720"/>
        <w:jc w:val="both"/>
        <w:rPr>
          <w:lang w:val="sr-Cyrl-CS"/>
        </w:rPr>
      </w:pPr>
      <w:r w:rsidRPr="008369A9">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rsidR="00981330" w:rsidRPr="00FE1913" w:rsidRDefault="00981330" w:rsidP="00981330">
      <w:pPr>
        <w:ind w:firstLine="720"/>
        <w:jc w:val="both"/>
        <w:rPr>
          <w:lang w:val="sr-Cyrl-CS"/>
        </w:rPr>
      </w:pPr>
      <w:r w:rsidRPr="008369A9">
        <w:rPr>
          <w:lang w:val="sr-Cyrl-CS"/>
        </w:rPr>
        <w:t>Уколико понуђач не достави мениц</w:t>
      </w:r>
      <w:r>
        <w:rPr>
          <w:lang w:val="sr-Cyrl-CS"/>
        </w:rPr>
        <w:t>у</w:t>
      </w:r>
      <w:r w:rsidRPr="008369A9">
        <w:rPr>
          <w:lang w:val="sr-Cyrl-CS"/>
        </w:rPr>
        <w:t xml:space="preserve"> понуда ће бити одбијена као неприхватљива.</w:t>
      </w:r>
    </w:p>
    <w:p w:rsidR="00DA0600" w:rsidRPr="00536465" w:rsidRDefault="00DA0600" w:rsidP="00FD7BED">
      <w:pPr>
        <w:jc w:val="both"/>
        <w:rPr>
          <w:b/>
          <w:i/>
          <w:highlight w:val="yellow"/>
          <w:u w:val="single"/>
          <w:lang w:val="sr-Cyrl-RS"/>
        </w:rPr>
      </w:pPr>
    </w:p>
    <w:p w:rsidR="00F536A7" w:rsidRPr="002E162C" w:rsidRDefault="00F536A7" w:rsidP="00F536A7">
      <w:pPr>
        <w:ind w:firstLine="720"/>
        <w:jc w:val="both"/>
        <w:rPr>
          <w:u w:val="single"/>
          <w:lang w:val="sr-Cyrl-CS"/>
        </w:rPr>
      </w:pPr>
      <w:r w:rsidRPr="002E162C">
        <w:rPr>
          <w:u w:val="single"/>
          <w:lang w:val="sr-Cyrl-CS"/>
        </w:rPr>
        <w:t>12.2 За добро извршење посла</w:t>
      </w:r>
      <w:r w:rsidR="00F935E9">
        <w:rPr>
          <w:u w:val="single"/>
          <w:lang w:val="sr-Cyrl-CS"/>
        </w:rPr>
        <w:t xml:space="preserve"> – оквирни споразум</w:t>
      </w:r>
    </w:p>
    <w:p w:rsidR="00F536A7" w:rsidRPr="002E162C" w:rsidRDefault="00F536A7" w:rsidP="00F536A7">
      <w:pPr>
        <w:pStyle w:val="ListParagraph"/>
        <w:tabs>
          <w:tab w:val="left" w:pos="0"/>
        </w:tabs>
        <w:jc w:val="both"/>
        <w:rPr>
          <w:rFonts w:eastAsia="TimesNewRomanPSMT"/>
          <w:b w:val="0"/>
          <w:bCs/>
          <w:iCs/>
          <w:sz w:val="24"/>
          <w:szCs w:val="24"/>
          <w:lang w:val="sr-Cyrl-CS"/>
        </w:rPr>
      </w:pPr>
    </w:p>
    <w:p w:rsidR="00F935E9" w:rsidRPr="00A37838"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 xml:space="preserve">Изабрани понуђач се обавезује да </w:t>
      </w:r>
      <w:r w:rsidRPr="000162DF">
        <w:rPr>
          <w:rFonts w:eastAsia="TimesNewRomanPSMT"/>
          <w:b w:val="0"/>
          <w:bCs/>
          <w:iCs/>
          <w:sz w:val="24"/>
          <w:szCs w:val="24"/>
          <w:lang w:val="sr-Cyrl-CS"/>
        </w:rPr>
        <w:t>приликом потписивања оквирног споразума</w:t>
      </w:r>
      <w:r>
        <w:rPr>
          <w:rFonts w:eastAsia="TimesNewRomanPSMT"/>
          <w:b w:val="0"/>
          <w:bCs/>
          <w:iCs/>
          <w:sz w:val="24"/>
          <w:szCs w:val="24"/>
          <w:lang w:val="sr-Cyrl-CS"/>
        </w:rPr>
        <w:t xml:space="preserve"> </w:t>
      </w:r>
      <w:r w:rsidRPr="00A37838">
        <w:rPr>
          <w:rFonts w:eastAsia="TimesNewRomanPSMT"/>
          <w:b w:val="0"/>
          <w:bCs/>
          <w:iCs/>
          <w:sz w:val="24"/>
          <w:szCs w:val="24"/>
          <w:lang w:val="sr-Cyrl-CS"/>
        </w:rPr>
        <w:t xml:space="preserve">преда Наручиоцу бланко сопствену меницу, као </w:t>
      </w:r>
      <w:r>
        <w:rPr>
          <w:rFonts w:eastAsia="TimesNewRomanPSMT"/>
          <w:b w:val="0"/>
          <w:bCs/>
          <w:iCs/>
          <w:sz w:val="24"/>
          <w:szCs w:val="24"/>
          <w:lang w:val="sr-Cyrl-CS"/>
        </w:rPr>
        <w:t xml:space="preserve">средство </w:t>
      </w:r>
      <w:r w:rsidRPr="00A37838">
        <w:rPr>
          <w:rFonts w:eastAsia="TimesNewRomanPSMT"/>
          <w:b w:val="0"/>
          <w:bCs/>
          <w:iCs/>
          <w:sz w:val="24"/>
          <w:szCs w:val="24"/>
          <w:lang w:val="sr-Cyrl-CS"/>
        </w:rPr>
        <w:t>обезбеђењ</w:t>
      </w:r>
      <w:r>
        <w:rPr>
          <w:rFonts w:eastAsia="TimesNewRomanPSMT"/>
          <w:b w:val="0"/>
          <w:bCs/>
          <w:iCs/>
          <w:sz w:val="24"/>
          <w:szCs w:val="24"/>
          <w:lang w:val="sr-Cyrl-CS"/>
        </w:rPr>
        <w:t>а</w:t>
      </w:r>
      <w:r w:rsidRPr="00A37838">
        <w:rPr>
          <w:rFonts w:eastAsia="TimesNewRomanPSMT"/>
          <w:b w:val="0"/>
          <w:bCs/>
          <w:iCs/>
          <w:sz w:val="24"/>
          <w:szCs w:val="24"/>
          <w:lang w:val="sr-Cyrl-CS"/>
        </w:rPr>
        <w:t xml:space="preserve"> за добро извршење посла, која мора бити евидентирана у Регистру меница и овлашћења Народне банке Србије. </w:t>
      </w:r>
    </w:p>
    <w:p w:rsidR="00F935E9" w:rsidRPr="00A37838"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lastRenderedPageBreak/>
        <w:t>Меница мора бити оверена печатом и потписана од стран</w:t>
      </w:r>
      <w:r>
        <w:rPr>
          <w:rFonts w:eastAsia="TimesNewRomanPSMT"/>
          <w:b w:val="0"/>
          <w:bCs/>
          <w:iCs/>
          <w:sz w:val="24"/>
          <w:szCs w:val="24"/>
          <w:lang w:val="sr-Cyrl-CS"/>
        </w:rPr>
        <w:t>е лица овлашћеног за заступање</w:t>
      </w:r>
      <w:r w:rsidRPr="00A37838">
        <w:rPr>
          <w:rFonts w:eastAsia="TimesNewRomanPSMT"/>
          <w:b w:val="0"/>
          <w:bCs/>
          <w:iCs/>
          <w:sz w:val="24"/>
          <w:szCs w:val="24"/>
          <w:lang w:val="sr-Cyrl-CS"/>
        </w:rPr>
        <w:t xml:space="preserve">, а уз исту мора бити достављено попуњено и оверено менично </w:t>
      </w:r>
      <w:r w:rsidRPr="000C7637">
        <w:rPr>
          <w:rFonts w:eastAsia="TimesNewRomanPSMT"/>
          <w:b w:val="0"/>
          <w:bCs/>
          <w:iCs/>
          <w:sz w:val="24"/>
          <w:szCs w:val="24"/>
          <w:lang w:val="sr-Cyrl-CS"/>
        </w:rPr>
        <w:t>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rsidR="00F935E9" w:rsidRPr="00A37838"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F935E9" w:rsidRDefault="00F935E9" w:rsidP="00F935E9">
      <w:pPr>
        <w:pStyle w:val="ListParagraph"/>
        <w:tabs>
          <w:tab w:val="left" w:pos="0"/>
        </w:tabs>
        <w:jc w:val="both"/>
        <w:rPr>
          <w:rFonts w:eastAsia="TimesNewRomanPSMT"/>
          <w:b w:val="0"/>
          <w:bCs/>
          <w:iCs/>
          <w:sz w:val="24"/>
          <w:szCs w:val="24"/>
          <w:lang w:val="sr-Cyrl-CS"/>
        </w:rPr>
      </w:pPr>
      <w:r w:rsidRPr="00A37838">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rsidR="009F3EAF" w:rsidRPr="00F935E9" w:rsidRDefault="009F3EAF" w:rsidP="00620D5C">
      <w:pPr>
        <w:ind w:left="660"/>
        <w:jc w:val="both"/>
        <w:rPr>
          <w:highlight w:val="yellow"/>
          <w:lang w:val="ru-RU"/>
        </w:rPr>
      </w:pPr>
    </w:p>
    <w:p w:rsidR="00F935E9" w:rsidRDefault="00F935E9" w:rsidP="00F935E9">
      <w:pPr>
        <w:pStyle w:val="ListParagraph"/>
        <w:tabs>
          <w:tab w:val="left" w:pos="0"/>
        </w:tabs>
        <w:jc w:val="both"/>
        <w:rPr>
          <w:b w:val="0"/>
          <w:iCs/>
          <w:sz w:val="24"/>
          <w:szCs w:val="24"/>
          <w:u w:val="single"/>
          <w:lang w:val="sr-Cyrl-CS"/>
        </w:rPr>
      </w:pPr>
      <w:r w:rsidRPr="00F935E9">
        <w:rPr>
          <w:b w:val="0"/>
          <w:iCs/>
          <w:sz w:val="24"/>
          <w:szCs w:val="24"/>
          <w:u w:val="single"/>
          <w:lang w:val="sr-Cyrl-CS"/>
        </w:rPr>
        <w:t>12.3 За добро извршење посла-појединачан уговор о јавној набавци закључен на основу оквирног споразума</w:t>
      </w:r>
    </w:p>
    <w:p w:rsidR="00F935E9" w:rsidRDefault="00F935E9" w:rsidP="00F935E9">
      <w:pPr>
        <w:pStyle w:val="ListParagraph"/>
        <w:tabs>
          <w:tab w:val="left" w:pos="0"/>
        </w:tabs>
        <w:jc w:val="both"/>
        <w:rPr>
          <w:b w:val="0"/>
          <w:iCs/>
          <w:sz w:val="24"/>
          <w:szCs w:val="24"/>
          <w:u w:val="single"/>
          <w:lang w:val="sr-Cyrl-CS"/>
        </w:rPr>
      </w:pPr>
    </w:p>
    <w:p w:rsidR="00F935E9" w:rsidRPr="000162DF" w:rsidRDefault="00F935E9" w:rsidP="00F935E9">
      <w:pPr>
        <w:pStyle w:val="ListParagraph"/>
        <w:tabs>
          <w:tab w:val="left" w:pos="0"/>
        </w:tabs>
        <w:jc w:val="both"/>
        <w:rPr>
          <w:b w:val="0"/>
          <w:iCs/>
          <w:sz w:val="24"/>
          <w:szCs w:val="24"/>
          <w:lang w:val="sr-Cyrl-CS"/>
        </w:rPr>
      </w:pPr>
      <w:r w:rsidRPr="000162DF">
        <w:rPr>
          <w:b w:val="0"/>
          <w:iCs/>
          <w:sz w:val="24"/>
          <w:szCs w:val="24"/>
          <w:lang w:val="sr-Cyrl-CS"/>
        </w:rPr>
        <w:t xml:space="preserve">Изабрани понуђач се обавезује да </w:t>
      </w:r>
      <w:r>
        <w:rPr>
          <w:b w:val="0"/>
          <w:iCs/>
          <w:sz w:val="24"/>
          <w:szCs w:val="24"/>
          <w:lang w:val="sr-Cyrl-CS"/>
        </w:rPr>
        <w:t>приликом потписивања појединачног уговора</w:t>
      </w:r>
      <w:r w:rsidRPr="000162DF">
        <w:rPr>
          <w:b w:val="0"/>
          <w:iCs/>
          <w:sz w:val="24"/>
          <w:szCs w:val="24"/>
          <w:lang w:val="sr-Cyrl-CS"/>
        </w:rPr>
        <w:t xml:space="preserve">, преда Наручиоцу бланко сопствену меницу као обезбеђење за добро извршење посла. </w:t>
      </w:r>
    </w:p>
    <w:p w:rsidR="00F935E9" w:rsidRPr="000162DF" w:rsidRDefault="00F935E9" w:rsidP="00F935E9">
      <w:pPr>
        <w:pStyle w:val="ListParagraph"/>
        <w:tabs>
          <w:tab w:val="left" w:pos="0"/>
        </w:tabs>
        <w:jc w:val="both"/>
        <w:rPr>
          <w:b w:val="0"/>
          <w:iCs/>
          <w:sz w:val="24"/>
          <w:szCs w:val="24"/>
          <w:lang w:val="sr-Cyrl-CS"/>
        </w:rPr>
      </w:pPr>
      <w:r w:rsidRPr="000162DF">
        <w:rPr>
          <w:b w:val="0"/>
          <w:iCs/>
          <w:sz w:val="24"/>
          <w:szCs w:val="24"/>
          <w:lang w:val="sr-Cyrl-CS"/>
        </w:rPr>
        <w:t xml:space="preserve">Меница мора бити оверена печатом и потписана од стране лица овлашћеног за </w:t>
      </w:r>
      <w:r>
        <w:rPr>
          <w:b w:val="0"/>
          <w:iCs/>
          <w:sz w:val="24"/>
          <w:szCs w:val="24"/>
          <w:lang w:val="sr-Cyrl-CS"/>
        </w:rPr>
        <w:t>заступање</w:t>
      </w:r>
      <w:r w:rsidRPr="000162DF">
        <w:rPr>
          <w:b w:val="0"/>
          <w:iCs/>
          <w:sz w:val="24"/>
          <w:szCs w:val="24"/>
          <w:lang w:val="sr-Cyrl-CS"/>
        </w:rPr>
        <w:t xml:space="preserve">, а уз исту мора бити достављено попуњено и оверено менично овлашћење, </w:t>
      </w:r>
      <w:r w:rsidRPr="000C7637">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w:t>
      </w:r>
      <w:r>
        <w:rPr>
          <w:rFonts w:eastAsia="TimesNewRomanPSMT"/>
          <w:b w:val="0"/>
          <w:bCs/>
          <w:iCs/>
          <w:sz w:val="24"/>
          <w:szCs w:val="24"/>
          <w:lang w:val="sr-Cyrl-CS"/>
        </w:rPr>
        <w:t xml:space="preserve"> вредности појединачног уговора</w:t>
      </w:r>
      <w:r w:rsidRPr="000C7637">
        <w:rPr>
          <w:rFonts w:eastAsia="TimesNewRomanPSMT"/>
          <w:b w:val="0"/>
          <w:bCs/>
          <w:iCs/>
          <w:sz w:val="24"/>
          <w:szCs w:val="24"/>
          <w:lang w:val="sr-Cyrl-CS"/>
        </w:rPr>
        <w:t xml:space="preserve"> без ПДВ</w:t>
      </w:r>
      <w:r w:rsidRPr="000162DF">
        <w:rPr>
          <w:b w:val="0"/>
          <w:iCs/>
          <w:sz w:val="24"/>
          <w:szCs w:val="24"/>
          <w:lang w:val="sr-Cyrl-CS"/>
        </w:rPr>
        <w:t>, са роком важности који је 30 (тридесет) дана дужи од истека важења појединачног уговора.</w:t>
      </w:r>
    </w:p>
    <w:p w:rsidR="00F935E9" w:rsidRPr="007E52C5" w:rsidRDefault="00F935E9" w:rsidP="00F935E9">
      <w:pPr>
        <w:tabs>
          <w:tab w:val="left" w:pos="0"/>
        </w:tabs>
        <w:ind w:left="720"/>
        <w:jc w:val="both"/>
      </w:pPr>
      <w:r>
        <w:rPr>
          <w:iCs/>
          <w:lang w:val="sr-Cyrl-CS"/>
        </w:rPr>
        <w:t>Наручилац ће уновчити дату</w:t>
      </w:r>
      <w:r w:rsidRPr="000162DF">
        <w:rPr>
          <w:iCs/>
          <w:lang w:val="sr-Cyrl-CS"/>
        </w:rPr>
        <w:t xml:space="preserve"> меницу у случају да Изабрани понуђач не извршава све своје обавезе у роковима и на начин предвиђен појединачним уговором</w:t>
      </w:r>
      <w:r>
        <w:rPr>
          <w:iCs/>
          <w:lang w:val="sr-Cyrl-CS"/>
        </w:rPr>
        <w:t>.</w:t>
      </w:r>
    </w:p>
    <w:p w:rsidR="00F935E9" w:rsidRPr="00A37838" w:rsidRDefault="00F935E9" w:rsidP="00F935E9">
      <w:pPr>
        <w:ind w:left="720"/>
        <w:jc w:val="both"/>
      </w:pPr>
      <w:r w:rsidRPr="0057743F">
        <w:rPr>
          <w:rFonts w:eastAsia="TimesNewRomanPSMT"/>
          <w:bCs/>
          <w:iCs/>
          <w:lang w:val="sr-Cyrl-CS"/>
        </w:rPr>
        <w:t>Уколико уговорена вредност појединачног уговора закључен</w:t>
      </w:r>
      <w:r w:rsidR="000057D8">
        <w:rPr>
          <w:rFonts w:eastAsia="TimesNewRomanPSMT"/>
          <w:bCs/>
          <w:iCs/>
          <w:lang w:val="sr-Cyrl-CS"/>
        </w:rPr>
        <w:t>ог на основу овог</w:t>
      </w:r>
      <w:r w:rsidRPr="0057743F">
        <w:rPr>
          <w:rFonts w:eastAsia="TimesNewRomanPSMT"/>
          <w:bCs/>
          <w:iCs/>
          <w:lang w:val="sr-Cyrl-CS"/>
        </w:rPr>
        <w:t xml:space="preserve"> оквирног споразума није већа од износа из члана 39. став 2. Закона о јавним набавкама</w:t>
      </w:r>
      <w:r w:rsidRPr="0057743F">
        <w:rPr>
          <w:rFonts w:eastAsia="TimesNewRomanPSMT"/>
          <w:bCs/>
          <w:iCs/>
        </w:rPr>
        <w:t>,</w:t>
      </w:r>
      <w:r w:rsidRPr="0057743F">
        <w:rPr>
          <w:rFonts w:eastAsia="TimesNewRomanPSMT"/>
          <w:bCs/>
          <w:iCs/>
          <w:lang w:val="sr-Cyrl-CS"/>
        </w:rPr>
        <w:t xml:space="preserve"> Наручилац може одлучити да по појединачном уговору не уговара средства обезбеђења</w:t>
      </w:r>
      <w:r w:rsidRPr="0057743F">
        <w:rPr>
          <w:lang w:val="sr-Cyrl-CS"/>
        </w:rPr>
        <w:t>.</w:t>
      </w:r>
    </w:p>
    <w:p w:rsidR="00F935E9" w:rsidRDefault="00F935E9" w:rsidP="000057D8">
      <w:pPr>
        <w:jc w:val="both"/>
        <w:rPr>
          <w:highlight w:val="yellow"/>
          <w:lang w:val="ru-RU"/>
        </w:rPr>
      </w:pPr>
    </w:p>
    <w:p w:rsidR="00620D5C" w:rsidRDefault="00620D5C" w:rsidP="00E412C5">
      <w:pPr>
        <w:jc w:val="both"/>
        <w:rPr>
          <w:lang w:val="ru-RU"/>
        </w:rPr>
      </w:pPr>
    </w:p>
    <w:p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rsidR="005A2E7F" w:rsidRPr="000249A8" w:rsidRDefault="005A2E7F" w:rsidP="006C40DC">
      <w:pPr>
        <w:jc w:val="both"/>
        <w:rPr>
          <w:b/>
          <w:lang w:val="sr-Cyrl-CS"/>
        </w:rPr>
      </w:pPr>
    </w:p>
    <w:p w:rsidR="00993567" w:rsidRDefault="005A2E7F" w:rsidP="002E162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rsidR="002E162C" w:rsidRDefault="002E162C" w:rsidP="002E162C">
      <w:pPr>
        <w:ind w:left="720"/>
        <w:jc w:val="both"/>
        <w:rPr>
          <w:lang w:val="sr-Cyrl-CS"/>
        </w:rPr>
      </w:pPr>
    </w:p>
    <w:p w:rsidR="00993567" w:rsidRPr="00993567" w:rsidRDefault="00993567" w:rsidP="008C49F3">
      <w:pPr>
        <w:jc w:val="both"/>
        <w:rPr>
          <w:lang w:val="sr-Cyrl-CS"/>
        </w:rPr>
      </w:pPr>
    </w:p>
    <w:p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rsidR="005A2E7F" w:rsidRPr="000249A8" w:rsidRDefault="005A2E7F" w:rsidP="006C40DC">
      <w:pPr>
        <w:jc w:val="both"/>
        <w:rPr>
          <w:lang w:val="sr-Cyrl-CS"/>
        </w:rPr>
      </w:pPr>
    </w:p>
    <w:p w:rsidR="000057D8"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8" w:history="1">
        <w:r w:rsidR="00F935E9" w:rsidRPr="00210707">
          <w:rPr>
            <w:rStyle w:val="Hyperlink"/>
          </w:rPr>
          <w:t>aleksandar@piu.rs</w:t>
        </w:r>
      </w:hyperlink>
      <w:r w:rsidR="009C5BAF" w:rsidRPr="009C5BAF">
        <w:t xml:space="preserve"> </w:t>
      </w:r>
      <w:hyperlink r:id="rId9"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w:t>
      </w:r>
    </w:p>
    <w:p w:rsidR="000057D8" w:rsidRDefault="000057D8" w:rsidP="00620D5C">
      <w:pPr>
        <w:ind w:left="720"/>
        <w:jc w:val="both"/>
        <w:rPr>
          <w:lang w:val="sr-Cyrl-CS"/>
        </w:rPr>
      </w:pPr>
    </w:p>
    <w:p w:rsidR="00620D5C" w:rsidRPr="00620D5C" w:rsidRDefault="005A2E7F" w:rsidP="00620D5C">
      <w:pPr>
        <w:ind w:left="720"/>
        <w:jc w:val="both"/>
        <w:rPr>
          <w:lang w:val="sr-Cyrl-CS"/>
        </w:rPr>
      </w:pPr>
      <w:r w:rsidRPr="000249A8">
        <w:rPr>
          <w:lang w:val="sr-Cyrl-CS"/>
        </w:rPr>
        <w:t xml:space="preserve">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rsidR="005A2E7F" w:rsidRPr="00E03600" w:rsidRDefault="005A2E7F" w:rsidP="006C40DC">
      <w:pPr>
        <w:ind w:left="720"/>
        <w:jc w:val="both"/>
        <w:rPr>
          <w:lang w:val="sr-Cyrl-CS"/>
        </w:rPr>
      </w:pPr>
      <w:r w:rsidRPr="000249A8">
        <w:rPr>
          <w:lang w:val="sr-Cyrl-CS"/>
        </w:rPr>
        <w:lastRenderedPageBreak/>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F935E9">
        <w:rPr>
          <w:lang w:val="sr-Latn-CS"/>
        </w:rPr>
        <w:t>O</w:t>
      </w:r>
      <w:r w:rsidR="00F935E9">
        <w:rPr>
          <w:lang w:val="sr-Cyrl-CS"/>
        </w:rPr>
        <w:t>С/</w:t>
      </w:r>
      <w:r w:rsidR="008339CC">
        <w:rPr>
          <w:lang w:val="sr-Cyrl-CS"/>
        </w:rPr>
        <w:t>1-201</w:t>
      </w:r>
      <w:r w:rsidR="00F935E9">
        <w:rPr>
          <w:lang w:val="sr-Cyrl-CS"/>
        </w:rPr>
        <w:t>7</w:t>
      </w:r>
      <w:r w:rsidR="008339CC">
        <w:rPr>
          <w:lang w:val="sr-Cyrl-CS"/>
        </w:rPr>
        <w:t>/Д</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rsidR="00536465" w:rsidRPr="00380617" w:rsidRDefault="007A28C8" w:rsidP="00380617">
      <w:pPr>
        <w:ind w:left="720"/>
        <w:jc w:val="both"/>
        <w:rPr>
          <w:lang w:val="sr-Latn-CS"/>
        </w:rPr>
      </w:pPr>
      <w:r w:rsidRPr="000249A8">
        <w:rPr>
          <w:lang w:val="sr-Cyrl-CS"/>
        </w:rPr>
        <w:t>Комуникација у поступку јавне набавке врши се искључиво на начин одређен чланом 20. Закона.</w:t>
      </w:r>
    </w:p>
    <w:p w:rsidR="007A28C8" w:rsidRPr="000249A8" w:rsidRDefault="007A28C8" w:rsidP="006C40DC">
      <w:pPr>
        <w:ind w:left="720"/>
        <w:jc w:val="both"/>
        <w:rPr>
          <w:lang w:val="sr-Cyrl-CS"/>
        </w:rPr>
      </w:pPr>
    </w:p>
    <w:p w:rsidR="007A28C8" w:rsidRPr="000249A8" w:rsidRDefault="007A28C8" w:rsidP="00936FCF">
      <w:pPr>
        <w:numPr>
          <w:ilvl w:val="0"/>
          <w:numId w:val="4"/>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E162C" w:rsidRDefault="002E162C" w:rsidP="006C40DC">
      <w:pPr>
        <w:jc w:val="both"/>
        <w:rPr>
          <w:sz w:val="22"/>
          <w:szCs w:val="22"/>
          <w:lang w:val="sr-Cyrl-CS"/>
        </w:rPr>
      </w:pPr>
    </w:p>
    <w:p w:rsidR="002E162C" w:rsidRPr="00273F25" w:rsidRDefault="002E162C" w:rsidP="006C40DC">
      <w:pPr>
        <w:jc w:val="both"/>
        <w:rPr>
          <w:sz w:val="22"/>
          <w:szCs w:val="22"/>
          <w:lang w:val="sr-Cyrl-CS"/>
        </w:rPr>
      </w:pPr>
    </w:p>
    <w:p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p>
    <w:p w:rsidR="002C2785" w:rsidRPr="00E03600" w:rsidRDefault="002C2785" w:rsidP="006C40DC">
      <w:pPr>
        <w:jc w:val="both"/>
        <w:rPr>
          <w:b/>
          <w:lang w:val="sr-Cyrl-CS"/>
        </w:rPr>
      </w:pPr>
    </w:p>
    <w:p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„Најнижа понуђена цена“.</w:t>
      </w:r>
      <w:r w:rsidR="00315D0F" w:rsidRPr="00315D0F">
        <w:t xml:space="preserve"> </w:t>
      </w:r>
    </w:p>
    <w:p w:rsidR="00315D0F" w:rsidRPr="00F877F0" w:rsidRDefault="00315D0F" w:rsidP="00F877F0">
      <w:pPr>
        <w:pStyle w:val="ListParagraph"/>
        <w:jc w:val="both"/>
        <w:rPr>
          <w:b w:val="0"/>
          <w:sz w:val="24"/>
          <w:szCs w:val="24"/>
          <w:lang w:val="sr-Cyrl-CS"/>
        </w:rPr>
      </w:pPr>
      <w:r w:rsidRPr="00315D0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Pr>
          <w:b w:val="0"/>
          <w:sz w:val="24"/>
          <w:szCs w:val="24"/>
          <w:lang w:val="sr-Cyrl-CS"/>
        </w:rPr>
        <w:t xml:space="preserve"> цене (без обрачунатог ПДВ-а). </w:t>
      </w:r>
    </w:p>
    <w:p w:rsidR="000057D8" w:rsidRPr="00380617" w:rsidRDefault="00315D0F" w:rsidP="00380617">
      <w:pPr>
        <w:pStyle w:val="ListParagraph"/>
        <w:jc w:val="both"/>
        <w:rPr>
          <w:b w:val="0"/>
          <w:sz w:val="24"/>
          <w:szCs w:val="24"/>
          <w:lang w:val="sr-Cyrl-CS"/>
        </w:rPr>
      </w:pPr>
      <w:r w:rsidRPr="00315D0F">
        <w:rPr>
          <w:b w:val="0"/>
          <w:sz w:val="24"/>
          <w:szCs w:val="24"/>
          <w:lang w:val="sr-Cyrl-CS"/>
        </w:rPr>
        <w:t xml:space="preserve">Понуде ће бити рангиране од оне са најнижом до оне са највишом ценом. Понуда са најнижом </w:t>
      </w:r>
      <w:r w:rsidR="009A1EAE">
        <w:rPr>
          <w:b w:val="0"/>
          <w:sz w:val="24"/>
          <w:szCs w:val="24"/>
          <w:lang w:val="sr-Cyrl-CS"/>
        </w:rPr>
        <w:t>понуђеном ценом је најповољнија.</w:t>
      </w:r>
    </w:p>
    <w:p w:rsidR="00993567" w:rsidRDefault="00993567" w:rsidP="0093293A">
      <w:pPr>
        <w:jc w:val="both"/>
        <w:rPr>
          <w:lang w:val="sr-Cyrl-CS"/>
        </w:rPr>
      </w:pPr>
    </w:p>
    <w:p w:rsidR="002C2785" w:rsidRPr="00BF39A5" w:rsidRDefault="002C2785" w:rsidP="00936FCF">
      <w:pPr>
        <w:numPr>
          <w:ilvl w:val="0"/>
          <w:numId w:val="4"/>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9A1EAE">
        <w:rPr>
          <w:b/>
          <w:lang w:val="sr-Cyrl-CS"/>
        </w:rPr>
        <w:t xml:space="preserve">ОКВИРНОГ СПОРАЗУМА </w:t>
      </w:r>
      <w:r w:rsidRPr="00BF39A5">
        <w:rPr>
          <w:b/>
          <w:lang w:val="sr-Cyrl-CS"/>
        </w:rPr>
        <w:t xml:space="preserve">У СИТУАЦИЈИ </w:t>
      </w:r>
      <w:r w:rsidR="00A3652A" w:rsidRPr="00BF39A5">
        <w:rPr>
          <w:b/>
          <w:lang w:val="sr-Cyrl-CS"/>
        </w:rPr>
        <w:t>КАДА ПОСТОЈЕ ДВЕ ИЛИ ВИШЕ ПОНУДА</w:t>
      </w:r>
      <w:r w:rsidR="009A1EAE">
        <w:rPr>
          <w:b/>
          <w:lang w:val="sr-Cyrl-CS"/>
        </w:rPr>
        <w:t xml:space="preserve"> СА ИСТОМ ПОНУЂЕНОМ ЦЕНОМ</w:t>
      </w:r>
    </w:p>
    <w:p w:rsidR="002C2785" w:rsidRPr="00BF39A5" w:rsidRDefault="002C2785" w:rsidP="006C40DC">
      <w:pPr>
        <w:jc w:val="both"/>
        <w:rPr>
          <w:b/>
          <w:lang w:val="sr-Cyrl-CS"/>
        </w:rPr>
      </w:pPr>
    </w:p>
    <w:p w:rsidR="00315D0F" w:rsidRDefault="002C2785" w:rsidP="00315D0F">
      <w:pPr>
        <w:ind w:left="720"/>
        <w:jc w:val="both"/>
        <w:rPr>
          <w:lang w:val="sr-Cyrl-CS"/>
        </w:rPr>
      </w:pPr>
      <w:r w:rsidRPr="00BF39A5">
        <w:rPr>
          <w:lang w:val="sr-Cyrl-CS"/>
        </w:rPr>
        <w:t xml:space="preserve">У случају да постоје две или више понуда са </w:t>
      </w:r>
      <w:r w:rsidRPr="00E22FD6">
        <w:rPr>
          <w:lang w:val="sr-Cyrl-CS"/>
        </w:rPr>
        <w:t xml:space="preserve">истом </w:t>
      </w:r>
      <w:r w:rsidR="002E162C" w:rsidRPr="00E22FD6">
        <w:rPr>
          <w:lang w:val="sr-Cyrl-CS"/>
        </w:rPr>
        <w:t>понуђеном ценом</w:t>
      </w:r>
      <w:r w:rsidRPr="00BF39A5">
        <w:rPr>
          <w:lang w:val="sr-Cyrl-CS"/>
        </w:rPr>
        <w:t xml:space="preserve">, наручилац ће доделити </w:t>
      </w:r>
      <w:r w:rsidR="009A1EAE">
        <w:rPr>
          <w:lang w:val="sr-Cyrl-CS"/>
        </w:rPr>
        <w:t>оквирни споразум</w:t>
      </w:r>
      <w:r w:rsidR="009A0DCC" w:rsidRPr="00BF39A5">
        <w:rPr>
          <w:lang w:val="sr-Cyrl-CS"/>
        </w:rPr>
        <w:t xml:space="preserve"> </w:t>
      </w:r>
      <w:r w:rsidRPr="00BF39A5">
        <w:rPr>
          <w:lang w:val="sr-Cyrl-CS"/>
        </w:rPr>
        <w:t xml:space="preserve">понуђачу који </w:t>
      </w:r>
      <w:r w:rsidR="008339CC">
        <w:rPr>
          <w:lang w:val="sr-Cyrl-CS"/>
        </w:rPr>
        <w:t xml:space="preserve">понуди </w:t>
      </w:r>
      <w:r w:rsidR="00C367DB" w:rsidRPr="0072759F">
        <w:rPr>
          <w:lang w:val="sr-Cyrl-CS"/>
        </w:rPr>
        <w:t xml:space="preserve">краћи рок </w:t>
      </w:r>
      <w:r w:rsidR="00C367DB" w:rsidRPr="009A1EAE">
        <w:rPr>
          <w:lang w:val="sr-Cyrl-CS"/>
        </w:rPr>
        <w:t>испо</w:t>
      </w:r>
      <w:r w:rsidR="008339CC" w:rsidRPr="009A1EAE">
        <w:rPr>
          <w:lang w:val="sr-Cyrl-CS"/>
        </w:rPr>
        <w:t xml:space="preserve">руке. </w:t>
      </w:r>
      <w:r w:rsidR="009A1EAE" w:rsidRPr="009A1EAE">
        <w:rPr>
          <w:lang w:val="sr-Cyrl-CS"/>
        </w:rPr>
        <w:t>Уколико постоје две или више понуда са</w:t>
      </w:r>
      <w:r w:rsidR="009A1EAE">
        <w:rPr>
          <w:lang w:val="sr-Cyrl-CS"/>
        </w:rPr>
        <w:t xml:space="preserve"> </w:t>
      </w:r>
      <w:r w:rsidR="009A1EAE" w:rsidRPr="009A1EAE">
        <w:rPr>
          <w:lang w:val="sr-Cyrl-CS"/>
        </w:rPr>
        <w:t>истом понуђеном ценом и истим роком испоруке, Наручилац ће доделити оквирни споразум понуђачу чија понуда има дужи рок важења.</w:t>
      </w:r>
    </w:p>
    <w:p w:rsidR="00380617" w:rsidRDefault="00380617" w:rsidP="00315D0F">
      <w:pPr>
        <w:ind w:left="720"/>
        <w:jc w:val="both"/>
      </w:pPr>
    </w:p>
    <w:p w:rsidR="0062685B" w:rsidRPr="006F255E" w:rsidRDefault="0062685B" w:rsidP="00D90DB7">
      <w:pPr>
        <w:jc w:val="both"/>
      </w:pPr>
    </w:p>
    <w:p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D4103" w:rsidRPr="00E03600" w:rsidRDefault="007D4103" w:rsidP="006C40DC">
      <w:pPr>
        <w:ind w:left="720"/>
        <w:jc w:val="both"/>
        <w:rPr>
          <w:lang w:val="sr-Cyrl-CS"/>
        </w:rPr>
      </w:pPr>
    </w:p>
    <w:p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FB3C31" w:rsidRPr="00E03600" w:rsidRDefault="00FB3C31" w:rsidP="00FB3C31">
      <w:pPr>
        <w:ind w:left="720"/>
        <w:jc w:val="both"/>
        <w:rPr>
          <w:lang w:val="sr-Cyrl-CS"/>
        </w:rPr>
      </w:pPr>
      <w:r w:rsidRPr="00E03600">
        <w:rPr>
          <w:lang w:val="sr-Cyrl-CS"/>
        </w:rPr>
        <w:t>Захтев за заштиту права може д</w:t>
      </w:r>
      <w:r>
        <w:rPr>
          <w:lang w:val="sr-Cyrl-CS"/>
        </w:rPr>
        <w:t>а поднесе понуђач, односно свако</w:t>
      </w:r>
      <w:r w:rsidRPr="00E03600">
        <w:rPr>
          <w:lang w:val="sr-Cyrl-CS"/>
        </w:rPr>
        <w:t xml:space="preserve"> заинтересовано лице</w:t>
      </w:r>
      <w:r>
        <w:rPr>
          <w:lang w:val="sr-Cyrl-CS"/>
        </w:rPr>
        <w:t>,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FB3C31" w:rsidRPr="00E03600" w:rsidRDefault="00FB3C31" w:rsidP="00FB3C31">
      <w:pPr>
        <w:ind w:left="720"/>
        <w:jc w:val="both"/>
        <w:rPr>
          <w:lang w:val="sr-Cyrl-CS"/>
        </w:rPr>
      </w:pPr>
      <w:r w:rsidRPr="00E03600">
        <w:rPr>
          <w:lang w:val="sr-Cyrl-CS"/>
        </w:rPr>
        <w:t>Захтев за заштиту права</w:t>
      </w:r>
      <w:r>
        <w:rPr>
          <w:lang w:val="sr-Cyrl-CS"/>
        </w:rPr>
        <w:t xml:space="preserve">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Pr="00E03600">
        <w:rPr>
          <w:lang w:val="sr-Cyrl-CS"/>
        </w:rPr>
        <w:t>.</w:t>
      </w:r>
    </w:p>
    <w:p w:rsidR="00FB3C31" w:rsidRPr="00B93B3D" w:rsidRDefault="00FB3C31" w:rsidP="00FB3C31">
      <w:pPr>
        <w:ind w:left="720"/>
        <w:jc w:val="both"/>
      </w:pPr>
      <w:r w:rsidRPr="00E03600">
        <w:rPr>
          <w:lang w:val="sr-Cyrl-CS"/>
        </w:rPr>
        <w:t>Захтев за заштиту права се доставља</w:t>
      </w:r>
      <w:r>
        <w:rPr>
          <w:lang w:val="sr-Cyrl-CS"/>
        </w:rPr>
        <w:t xml:space="preserve"> </w:t>
      </w:r>
      <w:r w:rsidRPr="00E03600">
        <w:rPr>
          <w:lang w:val="sr-Cyrl-CS"/>
        </w:rPr>
        <w:t>непосредно, електронском поштом на е-</w:t>
      </w:r>
      <w:r w:rsidRPr="00E03600">
        <w:rPr>
          <w:lang w:val="sr-Latn-CS"/>
        </w:rPr>
        <w:t xml:space="preserve">маил </w:t>
      </w:r>
      <w:r>
        <w:t>aleksandar.grubac</w:t>
      </w:r>
      <w:r w:rsidRPr="00D37C33">
        <w:t>@piu.rs</w:t>
      </w:r>
      <w:r>
        <w:t xml:space="preserve"> </w:t>
      </w:r>
      <w:r w:rsidRPr="00E36D24">
        <w:t>или факсом на број: 011-3088653</w:t>
      </w:r>
      <w:r w:rsidRPr="00E03600">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B3C31" w:rsidRDefault="00FB3C31" w:rsidP="00FB3C31">
      <w:pPr>
        <w:ind w:left="720"/>
        <w:jc w:val="both"/>
        <w:rPr>
          <w:lang w:val="sr-Cyrl-CS"/>
        </w:rPr>
      </w:pPr>
      <w:r w:rsidRPr="00E03600">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w:t>
      </w:r>
      <w:r>
        <w:rPr>
          <w:lang w:val="sr-Cyrl-CS"/>
        </w:rPr>
        <w:t>ране наручиоца најкасније 3 да</w:t>
      </w:r>
      <w:r w:rsidRPr="00E03600">
        <w:rPr>
          <w:lang w:val="sr-Cyrl-CS"/>
        </w:rPr>
        <w:t>н</w:t>
      </w:r>
      <w:r>
        <w:rPr>
          <w:lang w:val="sr-Cyrl-CS"/>
        </w:rPr>
        <w:t>а</w:t>
      </w:r>
      <w:r w:rsidRPr="00E03600">
        <w:rPr>
          <w:lang w:val="sr-Cyrl-CS"/>
        </w:rPr>
        <w:t xml:space="preserve"> пре истека рока за подношење понуда, без обзира на начин достављања</w:t>
      </w:r>
      <w:r>
        <w:rPr>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E03600">
        <w:rPr>
          <w:lang w:val="sr-Cyrl-CS"/>
        </w:rPr>
        <w:t xml:space="preserve">. </w:t>
      </w:r>
    </w:p>
    <w:p w:rsidR="00FB3C31" w:rsidRPr="00E03600" w:rsidRDefault="00FB3C31" w:rsidP="00FB3C31">
      <w:pPr>
        <w:ind w:left="720"/>
        <w:jc w:val="both"/>
        <w:rPr>
          <w:lang w:val="sr-Cyrl-CS"/>
        </w:rPr>
      </w:pPr>
      <w:r w:rsidRPr="00F34DC1">
        <w:rPr>
          <w:lang w:val="sr-Cyrl-CS"/>
        </w:rPr>
        <w:t xml:space="preserve">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w:t>
      </w:r>
      <w:r>
        <w:rPr>
          <w:lang w:val="sr-Cyrl-CS"/>
        </w:rPr>
        <w:t>5</w:t>
      </w:r>
      <w:r w:rsidRPr="00F34DC1">
        <w:rPr>
          <w:lang w:val="sr-Cyrl-CS"/>
        </w:rPr>
        <w:t xml:space="preserve"> дана од дана </w:t>
      </w:r>
      <w:r>
        <w:rPr>
          <w:lang w:val="sr-Cyrl-CS"/>
        </w:rPr>
        <w:t>објављивања одлуке на Порталу јавних набавки.</w:t>
      </w:r>
    </w:p>
    <w:p w:rsidR="00FB3C31" w:rsidRPr="00E03600" w:rsidRDefault="00FB3C31" w:rsidP="00FB3C31">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B3C31" w:rsidRDefault="00FB3C31" w:rsidP="00FB3C31">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47338" w:rsidRPr="00E03600" w:rsidRDefault="00247338" w:rsidP="00FB3C31">
      <w:pPr>
        <w:ind w:left="720"/>
        <w:jc w:val="both"/>
        <w:rPr>
          <w:lang w:val="sr-Cyrl-CS"/>
        </w:rPr>
      </w:pPr>
    </w:p>
    <w:p w:rsidR="00FB3C31" w:rsidRDefault="00FB3C31" w:rsidP="00FB3C31">
      <w:pPr>
        <w:ind w:left="720"/>
        <w:jc w:val="both"/>
        <w:rPr>
          <w:lang w:val="sr-Cyrl-CS"/>
        </w:rPr>
      </w:pPr>
      <w:r w:rsidRPr="00E03600">
        <w:rPr>
          <w:lang w:val="sr-Cyrl-CS"/>
        </w:rPr>
        <w:t>Подносилац захтева је дужан да на рачун буџета Републике Србије у</w:t>
      </w:r>
      <w:r>
        <w:rPr>
          <w:lang w:val="sr-Cyrl-CS"/>
        </w:rPr>
        <w:t xml:space="preserve">плати таксу у износу од </w:t>
      </w:r>
      <w:r w:rsidRPr="008C0CE7">
        <w:rPr>
          <w:lang w:val="sr-Cyrl-CS"/>
        </w:rPr>
        <w:t>60.000,00</w:t>
      </w:r>
      <w:r w:rsidRPr="00E03600">
        <w:rPr>
          <w:lang w:val="sr-Cyrl-CS"/>
        </w:rPr>
        <w:t xml:space="preserve"> динара уколико оспорава одређену радњу</w:t>
      </w:r>
      <w:r>
        <w:rPr>
          <w:lang w:val="sr-Cyrl-CS"/>
        </w:rPr>
        <w:t xml:space="preserve"> наручиоца пре отварања понуда.</w:t>
      </w:r>
    </w:p>
    <w:p w:rsidR="00FB3C31" w:rsidRPr="00E03600" w:rsidRDefault="00FB3C31" w:rsidP="00FB3C31">
      <w:pPr>
        <w:ind w:left="720"/>
        <w:jc w:val="both"/>
        <w:rPr>
          <w:lang w:val="sr-Cyrl-CS"/>
        </w:rPr>
      </w:pPr>
      <w:r w:rsidRPr="008369A9">
        <w:rPr>
          <w:lang w:val="sr-Cyrl-CS"/>
        </w:rPr>
        <w:t xml:space="preserve">Уколико подносилац захтева оспорава одлуку о закључењу оквирног споразума такса износи </w:t>
      </w:r>
      <w:r w:rsidRPr="008C0CE7">
        <w:rPr>
          <w:lang w:val="sr-Cyrl-CS"/>
        </w:rPr>
        <w:t>60.000,00</w:t>
      </w:r>
      <w:r w:rsidRPr="008369A9">
        <w:rPr>
          <w:lang w:val="sr-Cyrl-CS"/>
        </w:rPr>
        <w:t xml:space="preserve"> динара</w:t>
      </w:r>
      <w:r>
        <w:rPr>
          <w:lang w:val="sr-Cyrl-CS"/>
        </w:rPr>
        <w:t>.</w:t>
      </w:r>
    </w:p>
    <w:p w:rsidR="00FB3C31" w:rsidRDefault="00FB3C31" w:rsidP="00FB3C31">
      <w:pPr>
        <w:ind w:left="720"/>
        <w:jc w:val="both"/>
        <w:rPr>
          <w:lang w:val="sr-Cyrl-CS"/>
        </w:rPr>
      </w:pPr>
      <w:r w:rsidRPr="00E03600">
        <w:rPr>
          <w:lang w:val="sr-Cyrl-CS"/>
        </w:rPr>
        <w:t>Поступак заштите права понуђача регулисан је одредбама члана 138. – 167. Закона.</w:t>
      </w:r>
    </w:p>
    <w:p w:rsidR="00380617" w:rsidRDefault="00380617" w:rsidP="00FB3C31">
      <w:pPr>
        <w:ind w:left="720"/>
        <w:jc w:val="both"/>
        <w:rPr>
          <w:lang w:val="sr-Cyrl-CS"/>
        </w:rPr>
      </w:pPr>
    </w:p>
    <w:p w:rsidR="00380617" w:rsidRDefault="00380617" w:rsidP="00FB3C31">
      <w:pPr>
        <w:ind w:left="720"/>
        <w:jc w:val="both"/>
        <w:rPr>
          <w:lang w:val="sr-Cyrl-CS"/>
        </w:rPr>
      </w:pPr>
    </w:p>
    <w:p w:rsidR="00380617" w:rsidRDefault="00380617" w:rsidP="00FB3C31">
      <w:pPr>
        <w:ind w:left="720"/>
        <w:jc w:val="both"/>
        <w:rPr>
          <w:lang w:val="sr-Cyrl-CS"/>
        </w:rPr>
      </w:pPr>
    </w:p>
    <w:p w:rsidR="009968E6" w:rsidRPr="00912232" w:rsidRDefault="009968E6" w:rsidP="00D90DB7">
      <w:pPr>
        <w:jc w:val="both"/>
        <w:rPr>
          <w:lang w:val="sr-Cyrl-RS"/>
        </w:rPr>
      </w:pPr>
    </w:p>
    <w:p w:rsidR="00047DC0" w:rsidRPr="00E03600" w:rsidRDefault="00047DC0" w:rsidP="00936FCF">
      <w:pPr>
        <w:numPr>
          <w:ilvl w:val="0"/>
          <w:numId w:val="4"/>
        </w:numPr>
        <w:jc w:val="both"/>
        <w:rPr>
          <w:b/>
          <w:lang w:val="sr-Cyrl-CS"/>
        </w:rPr>
      </w:pPr>
      <w:r w:rsidRPr="00E03600">
        <w:rPr>
          <w:b/>
          <w:lang w:val="sr-Cyrl-CS"/>
        </w:rPr>
        <w:t xml:space="preserve">РОК У КОЈЕМ ЋЕ </w:t>
      </w:r>
      <w:r w:rsidR="00FB3C31">
        <w:rPr>
          <w:b/>
          <w:lang w:val="sr-Cyrl-CS"/>
        </w:rPr>
        <w:t>ОКВИРНИ СПОРАЗУМ</w:t>
      </w:r>
      <w:r w:rsidRPr="00E03600">
        <w:rPr>
          <w:b/>
          <w:lang w:val="sr-Cyrl-CS"/>
        </w:rPr>
        <w:t xml:space="preserve"> БИТИ ЗАКЉУ</w:t>
      </w:r>
      <w:r w:rsidR="00516CAE" w:rsidRPr="00E03600">
        <w:rPr>
          <w:b/>
          <w:lang w:val="sr-Cyrl-CS"/>
        </w:rPr>
        <w:t>Ч</w:t>
      </w:r>
      <w:r w:rsidRPr="00E03600">
        <w:rPr>
          <w:b/>
          <w:lang w:val="sr-Cyrl-CS"/>
        </w:rPr>
        <w:t>ЕН</w:t>
      </w:r>
    </w:p>
    <w:p w:rsidR="00047DC0" w:rsidRPr="00E03600" w:rsidRDefault="00047DC0" w:rsidP="006C40DC">
      <w:pPr>
        <w:jc w:val="both"/>
        <w:rPr>
          <w:b/>
          <w:lang w:val="sr-Cyrl-CS"/>
        </w:rPr>
      </w:pPr>
    </w:p>
    <w:p w:rsidR="00FB3C31" w:rsidRPr="008369A9" w:rsidRDefault="00FB3C31" w:rsidP="00FB3C31">
      <w:pPr>
        <w:ind w:left="720"/>
        <w:jc w:val="both"/>
        <w:rPr>
          <w:lang w:val="sr-Cyrl-CS"/>
        </w:rPr>
      </w:pPr>
      <w:r w:rsidRPr="008369A9">
        <w:rPr>
          <w:lang w:val="sr-Cyrl-CS"/>
        </w:rPr>
        <w:t xml:space="preserve">Оквирни споразум о јавној набавци ће бити закључен са изабраним понуђачем у року од </w:t>
      </w:r>
      <w:r w:rsidRPr="008C0CE7">
        <w:rPr>
          <w:lang w:val="sr-Cyrl-CS"/>
        </w:rPr>
        <w:t>8 дана</w:t>
      </w:r>
      <w:r w:rsidRPr="008369A9">
        <w:rPr>
          <w:lang w:val="sr-Cyrl-CS"/>
        </w:rPr>
        <w:t xml:space="preserve"> од дана протека рока за подношење захтева за заштиту права из члана 149. Закона.</w:t>
      </w:r>
    </w:p>
    <w:p w:rsidR="00FB3C31" w:rsidRPr="00E03600" w:rsidRDefault="00FB3C31" w:rsidP="00FB3C31">
      <w:pPr>
        <w:ind w:left="720"/>
        <w:jc w:val="both"/>
        <w:rPr>
          <w:lang w:val="sr-Cyrl-CS"/>
        </w:rPr>
      </w:pPr>
      <w:r w:rsidRPr="008369A9">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rsidR="00044E0A" w:rsidRDefault="00044E0A" w:rsidP="006C40DC">
      <w:pPr>
        <w:ind w:left="720"/>
        <w:jc w:val="both"/>
        <w:rPr>
          <w:lang w:val="sr-Cyrl-CS"/>
        </w:rPr>
      </w:pPr>
    </w:p>
    <w:p w:rsidR="00365E7D" w:rsidRPr="00E22FD6" w:rsidRDefault="00FB3C31" w:rsidP="00365E7D">
      <w:pPr>
        <w:pStyle w:val="ListParagraph"/>
        <w:numPr>
          <w:ilvl w:val="0"/>
          <w:numId w:val="4"/>
        </w:numPr>
        <w:jc w:val="both"/>
        <w:rPr>
          <w:sz w:val="24"/>
          <w:szCs w:val="24"/>
        </w:rPr>
      </w:pPr>
      <w:r>
        <w:rPr>
          <w:sz w:val="24"/>
          <w:szCs w:val="24"/>
          <w:lang w:val="sr-Cyrl-CS"/>
        </w:rPr>
        <w:t>ИЗМЕНА ТОКОМ ТРАЈАЊА ОКВИРНОГ СПОРАЗУМА</w:t>
      </w:r>
    </w:p>
    <w:p w:rsidR="00365E7D" w:rsidRPr="00E22FD6" w:rsidRDefault="00365E7D" w:rsidP="00365E7D">
      <w:pPr>
        <w:ind w:left="360"/>
        <w:jc w:val="both"/>
      </w:pPr>
    </w:p>
    <w:p w:rsidR="00365E7D" w:rsidRPr="00FE11C4" w:rsidRDefault="00365E7D" w:rsidP="00365E7D">
      <w:pPr>
        <w:autoSpaceDE w:val="0"/>
        <w:autoSpaceDN w:val="0"/>
        <w:adjustRightInd w:val="0"/>
        <w:ind w:left="720"/>
        <w:jc w:val="both"/>
        <w:rPr>
          <w:rFonts w:cs="Aharoni"/>
          <w:lang w:val="sr-Cyrl-CS"/>
        </w:rPr>
      </w:pPr>
      <w:r w:rsidRPr="00E22FD6">
        <w:rPr>
          <w:rFonts w:ascii="TT19o00" w:hAnsi="TT19o00" w:cs="Aharoni"/>
        </w:rPr>
        <w:t>Наручи</w:t>
      </w:r>
      <w:r w:rsidR="00FB3C31">
        <w:rPr>
          <w:rFonts w:ascii="TT19o00" w:hAnsi="TT19o00" w:cs="Aharoni"/>
        </w:rPr>
        <w:t>лац може након закључења оквирног споразума</w:t>
      </w:r>
      <w:r w:rsidRPr="00E22FD6">
        <w:rPr>
          <w:rFonts w:ascii="TT19o00" w:hAnsi="TT19o00" w:cs="Aharoni"/>
        </w:rPr>
        <w:t xml:space="preserve"> о јавној набавци без спровођења поступка јавне набавке повећати обим</w:t>
      </w:r>
      <w:r w:rsidRPr="00E22FD6">
        <w:rPr>
          <w:rFonts w:ascii="TT19o00" w:hAnsi="TT19o00" w:cs="Aharoni"/>
          <w:lang w:val="sr-Cyrl-CS"/>
        </w:rPr>
        <w:t xml:space="preserve"> </w:t>
      </w:r>
      <w:r w:rsidRPr="00E22FD6">
        <w:rPr>
          <w:rFonts w:ascii="TT19o00" w:hAnsi="TT19o00" w:cs="Aharoni"/>
        </w:rPr>
        <w:t>предмета набав</w:t>
      </w:r>
      <w:r w:rsidR="00FB3C31">
        <w:rPr>
          <w:rFonts w:ascii="TT19o00" w:hAnsi="TT19o00" w:cs="Aharoni"/>
        </w:rPr>
        <w:t>ке, с тим да се вредност оквирног споразума</w:t>
      </w:r>
      <w:r w:rsidRPr="00E22FD6">
        <w:rPr>
          <w:rFonts w:ascii="TT19o00" w:hAnsi="TT19o00" w:cs="Aharoni"/>
        </w:rPr>
        <w:t xml:space="preserve"> може повећати максимално до 5% од укупне вредности првобитно закљученог</w:t>
      </w:r>
      <w:r w:rsidRPr="00E22FD6">
        <w:rPr>
          <w:rFonts w:ascii="TT19o00" w:hAnsi="TT19o00" w:cs="Aharoni"/>
          <w:lang w:val="sr-Cyrl-CS"/>
        </w:rPr>
        <w:t xml:space="preserve"> </w:t>
      </w:r>
      <w:r w:rsidR="00FB3C31">
        <w:rPr>
          <w:rFonts w:ascii="TT19o00" w:hAnsi="TT19o00" w:cs="Aharoni"/>
        </w:rPr>
        <w:t>оквирног споразума</w:t>
      </w:r>
      <w:r w:rsidRPr="00E22FD6">
        <w:rPr>
          <w:rFonts w:ascii="TT19o00" w:hAnsi="TT19o00" w:cs="Aharoni"/>
        </w:rPr>
        <w:t xml:space="preserve">, при чему </w:t>
      </w:r>
      <w:r w:rsidR="00FB3C31">
        <w:rPr>
          <w:rFonts w:ascii="TT19o00" w:hAnsi="TT19o00" w:cs="Aharoni"/>
        </w:rPr>
        <w:t>укупна вредност повећања оквирног споразума</w:t>
      </w:r>
      <w:r w:rsidRPr="00E22FD6">
        <w:rPr>
          <w:rFonts w:ascii="TT19o00" w:hAnsi="TT19o00" w:cs="Aharoni"/>
        </w:rPr>
        <w:t xml:space="preserve"> не може да буде већа од вредности из члана 39. став 1. Закона.</w:t>
      </w:r>
      <w:r w:rsidRPr="00FE11C4">
        <w:rPr>
          <w:rFonts w:ascii="TT19o00" w:hAnsi="TT19o00" w:cs="Aharoni"/>
        </w:rPr>
        <w:t xml:space="preserve"> </w:t>
      </w:r>
    </w:p>
    <w:p w:rsidR="00044E0A" w:rsidRDefault="00044E0A" w:rsidP="00044E0A">
      <w:pPr>
        <w:jc w:val="both"/>
        <w:rPr>
          <w:lang w:val="sr-Cyrl-CS"/>
        </w:rPr>
      </w:pPr>
    </w:p>
    <w:p w:rsidR="00AD703B" w:rsidRPr="00E03600" w:rsidRDefault="00AD703B" w:rsidP="006C40DC">
      <w:pPr>
        <w:ind w:left="720"/>
        <w:jc w:val="both"/>
        <w:rPr>
          <w:lang w:val="sr-Cyrl-CS"/>
        </w:rPr>
      </w:pPr>
    </w:p>
    <w:p w:rsidR="008D7646" w:rsidRDefault="008D7646"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8339CC" w:rsidRDefault="008339CC" w:rsidP="00365E7D">
      <w:pPr>
        <w:ind w:left="1134"/>
        <w:jc w:val="both"/>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8339CC" w:rsidRDefault="008339CC"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Cyrl-CS"/>
        </w:rPr>
      </w:pPr>
    </w:p>
    <w:p w:rsidR="00F536A7" w:rsidRDefault="00F536A7"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1200EB" w:rsidRDefault="001200EB"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380617" w:rsidRDefault="00380617"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B3C31" w:rsidRDefault="00FB3C31" w:rsidP="006C40DC">
      <w:pPr>
        <w:ind w:left="1134"/>
        <w:jc w:val="right"/>
        <w:rPr>
          <w:b/>
          <w:i/>
          <w:sz w:val="20"/>
          <w:szCs w:val="20"/>
          <w:u w:val="single"/>
          <w:lang w:val="sr-Latn-CS"/>
        </w:rPr>
      </w:pPr>
    </w:p>
    <w:p w:rsidR="00F536A7" w:rsidRDefault="00F536A7" w:rsidP="006C40DC">
      <w:pPr>
        <w:ind w:left="1134"/>
        <w:jc w:val="right"/>
        <w:rPr>
          <w:b/>
          <w:i/>
          <w:sz w:val="20"/>
          <w:szCs w:val="20"/>
          <w:u w:val="single"/>
          <w:lang w:val="sr-Cyrl-CS"/>
        </w:rPr>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ОБРАЗАЦ 2</w:t>
      </w:r>
    </w:p>
    <w:p w:rsidR="006A24A4" w:rsidRDefault="006A24A4" w:rsidP="006C40DC">
      <w:pPr>
        <w:ind w:left="1134"/>
        <w:jc w:val="center"/>
        <w:rPr>
          <w:b/>
          <w:lang w:val="sr-Cyrl-CS"/>
        </w:rPr>
      </w:pPr>
    </w:p>
    <w:p w:rsidR="009A3F4C" w:rsidRPr="00481A9B" w:rsidRDefault="009A3F4C" w:rsidP="006C40DC">
      <w:pPr>
        <w:jc w:val="center"/>
        <w:rPr>
          <w:b/>
          <w:lang w:val="sr-Cyrl-CS"/>
        </w:rPr>
      </w:pPr>
      <w:r>
        <w:rPr>
          <w:b/>
          <w:lang w:val="sr-Cyrl-CS"/>
        </w:rPr>
        <w:t>ОБРАЗАЦ</w:t>
      </w:r>
      <w:r w:rsidRPr="00481A9B">
        <w:rPr>
          <w:b/>
          <w:lang w:val="sr-Cyrl-CS"/>
        </w:rPr>
        <w:t xml:space="preserve"> </w:t>
      </w:r>
      <w:r>
        <w:rPr>
          <w:b/>
          <w:lang w:val="sr-Cyrl-CS"/>
        </w:rPr>
        <w:t>ПОНУДЕ</w:t>
      </w:r>
    </w:p>
    <w:p w:rsidR="009A3F4C" w:rsidRDefault="009A3F4C" w:rsidP="006C40DC">
      <w:pPr>
        <w:jc w:val="center"/>
        <w:rPr>
          <w:b/>
          <w:lang w:val="sr-Cyrl-CS"/>
        </w:rPr>
      </w:pPr>
    </w:p>
    <w:p w:rsidR="006A24A4" w:rsidRPr="009E70C1" w:rsidRDefault="006A24A4" w:rsidP="006C40DC">
      <w:pPr>
        <w:jc w:val="both"/>
        <w:rPr>
          <w:b/>
          <w:lang w:val="sr-Cyrl-CS"/>
        </w:rPr>
      </w:pPr>
      <w:r w:rsidRPr="009E70C1">
        <w:rPr>
          <w:b/>
          <w:lang w:val="sr-Cyrl-CS"/>
        </w:rPr>
        <w:t>Понуда број _________ од ________.201</w:t>
      </w:r>
      <w:r w:rsidR="00D80793">
        <w:rPr>
          <w:b/>
          <w:lang w:val="sr-Cyrl-CS"/>
        </w:rPr>
        <w:t>7</w:t>
      </w:r>
      <w:r w:rsidR="008F2D67" w:rsidRPr="009E70C1">
        <w:rPr>
          <w:b/>
          <w:lang w:val="sr-Cyrl-CS"/>
        </w:rPr>
        <w:t xml:space="preserve">. године, за јавну набавку </w:t>
      </w:r>
      <w:r w:rsidR="00DB677E">
        <w:rPr>
          <w:b/>
        </w:rPr>
        <w:t>_____________</w:t>
      </w:r>
      <w:r w:rsidR="00DB677E">
        <w:rPr>
          <w:b/>
          <w:lang w:val="sr-Cyrl-CS"/>
        </w:rPr>
        <w:t>___</w:t>
      </w:r>
      <w:r w:rsidR="006C4262" w:rsidRPr="006C4262">
        <w:rPr>
          <w:b/>
        </w:rPr>
        <w:t xml:space="preserve"> </w:t>
      </w:r>
      <w:r w:rsidRPr="009E70C1">
        <w:rPr>
          <w:b/>
          <w:lang w:val="sr-Cyrl-CS"/>
        </w:rPr>
        <w:t>–</w:t>
      </w:r>
    </w:p>
    <w:p w:rsidR="008F2D67" w:rsidRPr="006D259E" w:rsidRDefault="006D259E" w:rsidP="006C40DC">
      <w:pPr>
        <w:jc w:val="both"/>
        <w:rPr>
          <w:b/>
          <w:lang w:val="sr-Cyrl-RS"/>
        </w:rPr>
      </w:pPr>
      <w:r>
        <w:rPr>
          <w:b/>
          <w:lang w:val="sr-Cyrl-RS"/>
        </w:rPr>
        <w:t xml:space="preserve"> </w:t>
      </w:r>
      <w:r w:rsidR="00DB677E">
        <w:rPr>
          <w:b/>
          <w:lang w:val="sr-Cyrl-RS"/>
        </w:rPr>
        <w:t>број __________</w:t>
      </w:r>
    </w:p>
    <w:p w:rsidR="008F2D67" w:rsidRDefault="008F2D67" w:rsidP="006C40DC">
      <w:pPr>
        <w:jc w:val="both"/>
        <w:rPr>
          <w:b/>
          <w:lang w:val="sr-Cyrl-CS"/>
        </w:rPr>
      </w:pPr>
    </w:p>
    <w:p w:rsidR="006A24A4" w:rsidRPr="006A24A4" w:rsidRDefault="006A24A4" w:rsidP="00936FCF">
      <w:pPr>
        <w:numPr>
          <w:ilvl w:val="0"/>
          <w:numId w:val="7"/>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6C4262">
              <w:rPr>
                <w:lang w:val="sr-Cyrl-CS"/>
              </w:rPr>
              <w:t xml:space="preserve"> </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r w:rsidR="00DB677E" w:rsidRPr="007D303F" w:rsidTr="007A4424">
        <w:trPr>
          <w:trHeight w:val="510"/>
        </w:trPr>
        <w:tc>
          <w:tcPr>
            <w:tcW w:w="4219" w:type="dxa"/>
            <w:vAlign w:val="center"/>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528" w:type="dxa"/>
            <w:vAlign w:val="center"/>
          </w:tcPr>
          <w:p w:rsidR="00DB677E" w:rsidRDefault="00DB677E">
            <w:pPr>
              <w:ind w:right="-163"/>
              <w:rPr>
                <w:lang w:val="sr-Cyrl-CS"/>
              </w:rPr>
            </w:pPr>
            <w:r>
              <w:rPr>
                <w:lang w:val="sr-Cyrl-CS"/>
              </w:rPr>
              <w:t xml:space="preserve">                                 Да             Не</w:t>
            </w:r>
          </w:p>
        </w:tc>
      </w:tr>
      <w:tr w:rsidR="00DB677E" w:rsidRPr="007D303F" w:rsidTr="007A4424">
        <w:trPr>
          <w:trHeight w:val="510"/>
        </w:trPr>
        <w:tc>
          <w:tcPr>
            <w:tcW w:w="4219" w:type="dxa"/>
            <w:vAlign w:val="center"/>
          </w:tcPr>
          <w:p w:rsidR="00DB677E" w:rsidRPr="00E22FD6" w:rsidRDefault="00DB677E">
            <w:pPr>
              <w:ind w:right="-163"/>
              <w:rPr>
                <w:lang w:val="sr-Cyrl-CS"/>
              </w:rPr>
            </w:pPr>
            <w:r w:rsidRPr="00E22FD6">
              <w:rPr>
                <w:lang w:val="sr-Cyrl-CS"/>
              </w:rPr>
              <w:t>Адреса интернет странице на којој су</w:t>
            </w:r>
          </w:p>
          <w:p w:rsidR="00DB677E" w:rsidRPr="00E22FD6" w:rsidRDefault="00DB677E" w:rsidP="00502D88">
            <w:pPr>
              <w:ind w:right="-163"/>
              <w:rPr>
                <w:lang w:val="sr-Cyrl-CS"/>
              </w:rPr>
            </w:pPr>
            <w:r w:rsidRPr="00E22FD6">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22FD6">
              <w:rPr>
                <w:lang w:val="sr-Cyrl-CS"/>
              </w:rPr>
              <w:t>4</w:t>
            </w:r>
            <w:r w:rsidRPr="00E22FD6">
              <w:rPr>
                <w:lang w:val="sr-Cyrl-CS"/>
              </w:rPr>
              <w:t>) Закона</w:t>
            </w:r>
          </w:p>
        </w:tc>
        <w:tc>
          <w:tcPr>
            <w:tcW w:w="5528" w:type="dxa"/>
            <w:vAlign w:val="center"/>
          </w:tcPr>
          <w:p w:rsidR="00DB677E" w:rsidRPr="00E22FD6" w:rsidRDefault="00DB677E">
            <w:pPr>
              <w:ind w:right="-163"/>
              <w:rPr>
                <w:lang w:val="sr-Cyrl-CS"/>
              </w:rPr>
            </w:pPr>
          </w:p>
        </w:tc>
      </w:tr>
    </w:tbl>
    <w:p w:rsidR="006A24A4" w:rsidRPr="006A24A4" w:rsidRDefault="006A24A4" w:rsidP="006C40DC">
      <w:pPr>
        <w:jc w:val="both"/>
        <w:rPr>
          <w:b/>
          <w:lang w:val="sr-Cyrl-CS"/>
        </w:rPr>
      </w:pPr>
    </w:p>
    <w:p w:rsidR="00110E19" w:rsidRPr="006A24A4" w:rsidRDefault="006A24A4" w:rsidP="00936FCF">
      <w:pPr>
        <w:numPr>
          <w:ilvl w:val="0"/>
          <w:numId w:val="7"/>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7D303F" w:rsidRPr="00DB677E" w:rsidRDefault="007D303F" w:rsidP="006C40DC">
      <w:pPr>
        <w:jc w:val="both"/>
        <w:rPr>
          <w:b/>
          <w:lang w:val="sr-Cyrl-CS"/>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Pr="00DB677E" w:rsidRDefault="006A24A4" w:rsidP="00DB677E">
      <w:pPr>
        <w:rPr>
          <w:b/>
          <w:sz w:val="28"/>
          <w:szCs w:val="28"/>
          <w:lang w:val="sr-Cyrl-CS"/>
        </w:rPr>
      </w:pPr>
    </w:p>
    <w:p w:rsidR="00092737" w:rsidRDefault="00092737" w:rsidP="00936FCF">
      <w:pPr>
        <w:numPr>
          <w:ilvl w:val="0"/>
          <w:numId w:val="7"/>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DB677E"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b/>
                <w:lang w:val="sr-Cyrl-CS"/>
              </w:rPr>
            </w:pPr>
          </w:p>
        </w:tc>
      </w:tr>
      <w:tr w:rsidR="00DB677E"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c>
          <w:tcPr>
            <w:tcW w:w="411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тач. </w:t>
            </w:r>
            <w:r w:rsidRPr="00E22FD6">
              <w:rPr>
                <w:lang w:val="sr-Cyrl-CS"/>
              </w:rPr>
              <w:t xml:space="preserve">1) до </w:t>
            </w:r>
            <w:r w:rsidR="002E162C" w:rsidRPr="00E22FD6">
              <w:rPr>
                <w:lang w:val="sr-Cyrl-CS"/>
              </w:rPr>
              <w:t>4</w:t>
            </w:r>
            <w:r w:rsidRPr="00E22FD6">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b/>
          <w:sz w:val="22"/>
          <w:szCs w:val="22"/>
          <w:lang w:val="sr-Cyrl-CS"/>
        </w:rPr>
      </w:pPr>
    </w:p>
    <w:p w:rsidR="00DB677E" w:rsidRDefault="00DB677E" w:rsidP="00DB677E">
      <w:pPr>
        <w:jc w:val="both"/>
        <w:rPr>
          <w:b/>
          <w:sz w:val="22"/>
          <w:szCs w:val="22"/>
          <w:lang w:val="sr-Cyrl-CS"/>
        </w:rPr>
      </w:pPr>
    </w:p>
    <w:p w:rsidR="00DB677E" w:rsidRDefault="00DB677E" w:rsidP="00DB677E">
      <w:pPr>
        <w:jc w:val="both"/>
        <w:rPr>
          <w:sz w:val="22"/>
          <w:szCs w:val="22"/>
          <w:lang w:val="sr-Cyrl-CS"/>
        </w:rPr>
      </w:pPr>
      <w:r>
        <w:rPr>
          <w:b/>
          <w:sz w:val="22"/>
          <w:szCs w:val="22"/>
          <w:lang w:val="sr-Cyrl-CS"/>
        </w:rPr>
        <w:t xml:space="preserve">Напомена: </w:t>
      </w:r>
    </w:p>
    <w:p w:rsidR="00DB677E" w:rsidRDefault="00DB677E" w:rsidP="00DB677E">
      <w:pPr>
        <w:jc w:val="both"/>
        <w:rPr>
          <w:sz w:val="22"/>
          <w:szCs w:val="22"/>
          <w:lang w:val="sr-Cyrl-CS"/>
        </w:rPr>
      </w:pPr>
      <w:r>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247338" w:rsidRDefault="00247338" w:rsidP="006C40DC">
      <w:pPr>
        <w:jc w:val="both"/>
        <w:rPr>
          <w:b/>
          <w:sz w:val="28"/>
          <w:szCs w:val="28"/>
          <w:lang w:val="sr-Cyrl-CS"/>
        </w:rPr>
      </w:pPr>
    </w:p>
    <w:p w:rsidR="00247338" w:rsidRDefault="00247338" w:rsidP="006C40DC">
      <w:pPr>
        <w:jc w:val="both"/>
        <w:rPr>
          <w:b/>
          <w:sz w:val="28"/>
          <w:szCs w:val="28"/>
          <w:lang w:val="sr-Cyrl-CS"/>
        </w:rPr>
      </w:pPr>
    </w:p>
    <w:p w:rsidR="00247338" w:rsidRDefault="00247338" w:rsidP="006C40DC">
      <w:pPr>
        <w:jc w:val="both"/>
        <w:rPr>
          <w:b/>
          <w:sz w:val="28"/>
          <w:szCs w:val="28"/>
          <w:lang w:val="sr-Cyrl-CS"/>
        </w:rPr>
      </w:pPr>
    </w:p>
    <w:p w:rsidR="00247338" w:rsidRDefault="00247338" w:rsidP="006C40DC">
      <w:pPr>
        <w:jc w:val="both"/>
        <w:rPr>
          <w:b/>
          <w:sz w:val="28"/>
          <w:szCs w:val="28"/>
          <w:lang w:val="sr-Cyrl-CS"/>
        </w:rPr>
      </w:pPr>
    </w:p>
    <w:p w:rsidR="00044E0A" w:rsidRDefault="00044E0A" w:rsidP="006C40DC">
      <w:pPr>
        <w:jc w:val="both"/>
        <w:rPr>
          <w:b/>
          <w:sz w:val="28"/>
          <w:szCs w:val="28"/>
          <w:lang w:val="sr-Cyrl-CS"/>
        </w:rPr>
      </w:pPr>
    </w:p>
    <w:p w:rsidR="00DB677E" w:rsidRDefault="00DB677E" w:rsidP="006C40DC">
      <w:pPr>
        <w:jc w:val="both"/>
        <w:rPr>
          <w:b/>
          <w:sz w:val="28"/>
          <w:szCs w:val="28"/>
          <w:lang w:val="sr-Cyrl-CS"/>
        </w:rPr>
      </w:pPr>
    </w:p>
    <w:p w:rsidR="00DB677E" w:rsidRDefault="00DB677E" w:rsidP="006C40DC">
      <w:pPr>
        <w:jc w:val="both"/>
        <w:rPr>
          <w:b/>
          <w:sz w:val="28"/>
          <w:szCs w:val="28"/>
          <w:lang w:val="sr-Cyrl-CS"/>
        </w:rPr>
      </w:pPr>
    </w:p>
    <w:p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0"/>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w:t>
            </w:r>
            <w:r w:rsidRPr="00E22FD6">
              <w:rPr>
                <w:lang w:val="sr-Cyrl-CS"/>
              </w:rPr>
              <w:t xml:space="preserve">тач.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r w:rsidR="00DB677E"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rsidR="00DB677E" w:rsidRDefault="00DB677E">
            <w:pPr>
              <w:jc w:val="both"/>
              <w:rPr>
                <w:lang w:val="sr-Cyrl-CS"/>
              </w:rPr>
            </w:pPr>
            <w:r>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64"/>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8"/>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52"/>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p>
          <w:p w:rsidR="00DB677E" w:rsidRDefault="00DB677E">
            <w:pPr>
              <w:ind w:right="-163"/>
              <w:rPr>
                <w:lang w:val="sr-Cyrl-CS"/>
              </w:rPr>
            </w:pP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 xml:space="preserve">                                 Да             Не</w:t>
            </w:r>
          </w:p>
        </w:tc>
      </w:tr>
      <w:tr w:rsidR="00DB677E" w:rsidTr="00DB677E">
        <w:trPr>
          <w:trHeight w:val="546"/>
        </w:trPr>
        <w:tc>
          <w:tcPr>
            <w:tcW w:w="534" w:type="dxa"/>
            <w:tcBorders>
              <w:top w:val="single" w:sz="4" w:space="0" w:color="auto"/>
              <w:left w:val="single" w:sz="4" w:space="0" w:color="auto"/>
              <w:bottom w:val="single" w:sz="4" w:space="0" w:color="auto"/>
              <w:right w:val="single" w:sz="4" w:space="0" w:color="auto"/>
            </w:tcBorders>
          </w:tcPr>
          <w:p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DB677E" w:rsidRDefault="00DB677E">
            <w:pPr>
              <w:ind w:right="-163"/>
              <w:rPr>
                <w:lang w:val="sr-Cyrl-CS"/>
              </w:rPr>
            </w:pPr>
            <w:r>
              <w:rPr>
                <w:lang w:val="sr-Cyrl-CS"/>
              </w:rPr>
              <w:t>Адреса интернет странице на којој су</w:t>
            </w:r>
          </w:p>
          <w:p w:rsidR="00DB677E" w:rsidRDefault="00DB677E" w:rsidP="00502D88">
            <w:pPr>
              <w:ind w:right="-163"/>
              <w:rPr>
                <w:lang w:val="sr-Cyrl-CS"/>
              </w:rPr>
            </w:pPr>
            <w:r>
              <w:rPr>
                <w:lang w:val="sr-Cyrl-CS"/>
              </w:rPr>
              <w:t>доступни подаци о испуњености обавезних услова за учешће у поступку јавне набавке из члана 75. став 1. тач</w:t>
            </w:r>
            <w:r w:rsidRPr="00E22FD6">
              <w:rPr>
                <w:lang w:val="sr-Cyrl-CS"/>
              </w:rPr>
              <w:t xml:space="preserve">.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DB677E" w:rsidRDefault="00DB677E">
            <w:pPr>
              <w:ind w:right="-163"/>
              <w:rPr>
                <w:lang w:val="sr-Cyrl-CS"/>
              </w:rPr>
            </w:pPr>
          </w:p>
        </w:tc>
      </w:tr>
    </w:tbl>
    <w:p w:rsidR="00DB677E" w:rsidRDefault="00DB677E" w:rsidP="00DB677E">
      <w:pPr>
        <w:jc w:val="both"/>
        <w:rPr>
          <w:lang w:val="sr-Cyrl-CS"/>
        </w:rPr>
      </w:pPr>
    </w:p>
    <w:p w:rsidR="00DB677E" w:rsidRDefault="00DB677E" w:rsidP="00DB677E">
      <w:pPr>
        <w:jc w:val="both"/>
        <w:rPr>
          <w:b/>
          <w:sz w:val="22"/>
          <w:szCs w:val="22"/>
          <w:lang w:val="sr-Cyrl-CS"/>
        </w:rPr>
      </w:pPr>
      <w:r>
        <w:rPr>
          <w:b/>
          <w:sz w:val="22"/>
          <w:szCs w:val="22"/>
          <w:lang w:val="sr-Cyrl-CS"/>
        </w:rPr>
        <w:t>Напомена:</w:t>
      </w:r>
    </w:p>
    <w:p w:rsidR="00DB677E" w:rsidRDefault="00DB677E" w:rsidP="00DB677E">
      <w:pPr>
        <w:jc w:val="both"/>
        <w:rPr>
          <w:sz w:val="22"/>
          <w:szCs w:val="22"/>
          <w:lang w:val="sr-Cyrl-CS"/>
        </w:rPr>
      </w:pP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162C" w:rsidRDefault="002E162C" w:rsidP="006C40DC">
      <w:pPr>
        <w:jc w:val="both"/>
        <w:rPr>
          <w:lang w:val="sr-Cyrl-CS"/>
        </w:rPr>
      </w:pPr>
    </w:p>
    <w:p w:rsidR="009B686E" w:rsidRPr="002E6737" w:rsidRDefault="009B686E" w:rsidP="006C40DC">
      <w:pPr>
        <w:jc w:val="both"/>
        <w:rPr>
          <w:lang w:val="sr-Cyrl-CS"/>
        </w:rPr>
      </w:pPr>
    </w:p>
    <w:p w:rsidR="00EA5681" w:rsidRPr="00E03600" w:rsidRDefault="00EA5681" w:rsidP="00936FCF">
      <w:pPr>
        <w:numPr>
          <w:ilvl w:val="0"/>
          <w:numId w:val="7"/>
        </w:numPr>
        <w:jc w:val="both"/>
        <w:rPr>
          <w:b/>
          <w:lang w:val="sr-Cyrl-CS"/>
        </w:rPr>
      </w:pPr>
      <w:r w:rsidRPr="00E03600">
        <w:rPr>
          <w:b/>
          <w:lang w:val="sr-Cyrl-CS"/>
        </w:rPr>
        <w:t>ОПИС ПРЕДМЕТА ЈАВНЕ НАБАВКЕ</w:t>
      </w:r>
      <w:r w:rsidR="00864E46">
        <w:rPr>
          <w:b/>
          <w:lang w:val="sr-Cyrl-CS"/>
        </w:rPr>
        <w:t xml:space="preserve"> </w:t>
      </w:r>
    </w:p>
    <w:p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9968E6" w:rsidTr="005936CF">
        <w:trPr>
          <w:cantSplit/>
          <w:trHeight w:val="974"/>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1</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(без ПДВ-а)</w:t>
            </w:r>
          </w:p>
        </w:tc>
        <w:tc>
          <w:tcPr>
            <w:tcW w:w="7371" w:type="dxa"/>
            <w:vAlign w:val="center"/>
          </w:tcPr>
          <w:p w:rsidR="00502D88" w:rsidRPr="009968E6" w:rsidRDefault="00502D88" w:rsidP="008366DE">
            <w:pPr>
              <w:jc w:val="center"/>
              <w:rPr>
                <w:sz w:val="22"/>
                <w:szCs w:val="22"/>
                <w:lang w:val="sr-Cyrl-CS"/>
              </w:rPr>
            </w:pPr>
          </w:p>
        </w:tc>
      </w:tr>
      <w:tr w:rsidR="00502D88" w:rsidRPr="009968E6" w:rsidTr="005936CF">
        <w:trPr>
          <w:cantSplit/>
          <w:trHeight w:val="989"/>
        </w:trPr>
        <w:tc>
          <w:tcPr>
            <w:tcW w:w="534" w:type="dxa"/>
            <w:shd w:val="clear" w:color="auto" w:fill="auto"/>
            <w:vAlign w:val="center"/>
          </w:tcPr>
          <w:p w:rsidR="00502D88" w:rsidRPr="009968E6" w:rsidRDefault="00502D88" w:rsidP="00A608E5">
            <w:pPr>
              <w:jc w:val="center"/>
              <w:rPr>
                <w:b/>
                <w:sz w:val="22"/>
                <w:szCs w:val="22"/>
              </w:rPr>
            </w:pPr>
            <w:r w:rsidRPr="009968E6">
              <w:rPr>
                <w:b/>
                <w:sz w:val="22"/>
                <w:szCs w:val="22"/>
              </w:rPr>
              <w:t>5.</w:t>
            </w:r>
            <w:r>
              <w:rPr>
                <w:b/>
                <w:sz w:val="22"/>
                <w:szCs w:val="22"/>
              </w:rPr>
              <w:t>2</w:t>
            </w:r>
          </w:p>
        </w:tc>
        <w:tc>
          <w:tcPr>
            <w:tcW w:w="2268" w:type="dxa"/>
            <w:vAlign w:val="center"/>
          </w:tcPr>
          <w:p w:rsidR="00502D88" w:rsidRPr="009968E6" w:rsidRDefault="00502D88" w:rsidP="00E03D46">
            <w:pPr>
              <w:tabs>
                <w:tab w:val="num" w:pos="1094"/>
              </w:tabs>
              <w:ind w:left="33"/>
              <w:rPr>
                <w:bCs/>
                <w:iCs/>
                <w:sz w:val="22"/>
                <w:szCs w:val="22"/>
                <w:lang w:val="sr-Cyrl-CS"/>
              </w:rPr>
            </w:pPr>
            <w:r w:rsidRPr="009968E6">
              <w:rPr>
                <w:bCs/>
                <w:iCs/>
                <w:sz w:val="22"/>
                <w:szCs w:val="22"/>
                <w:lang w:val="sr-Cyrl-CS"/>
              </w:rPr>
              <w:t xml:space="preserve">Укупна цена </w:t>
            </w:r>
          </w:p>
          <w:p w:rsidR="00502D88" w:rsidRPr="009968E6" w:rsidRDefault="00502D88" w:rsidP="00E03D46">
            <w:pPr>
              <w:tabs>
                <w:tab w:val="num" w:pos="1094"/>
              </w:tabs>
              <w:ind w:left="33"/>
              <w:rPr>
                <w:bCs/>
                <w:iCs/>
                <w:sz w:val="22"/>
                <w:szCs w:val="22"/>
                <w:lang w:val="sr-Cyrl-CS"/>
              </w:rPr>
            </w:pPr>
            <w:r w:rsidRPr="009968E6">
              <w:rPr>
                <w:bCs/>
                <w:iCs/>
                <w:sz w:val="22"/>
                <w:szCs w:val="22"/>
                <w:lang w:val="sr-Cyrl-CS"/>
              </w:rPr>
              <w:t>(са ПДВ-ом)</w:t>
            </w:r>
          </w:p>
        </w:tc>
        <w:tc>
          <w:tcPr>
            <w:tcW w:w="7371" w:type="dxa"/>
            <w:vAlign w:val="center"/>
          </w:tcPr>
          <w:p w:rsidR="00502D88" w:rsidRPr="009968E6" w:rsidRDefault="00502D88" w:rsidP="008366DE">
            <w:pPr>
              <w:jc w:val="center"/>
              <w:rPr>
                <w:sz w:val="22"/>
                <w:szCs w:val="22"/>
                <w:lang w:val="sr-Cyrl-CS"/>
              </w:rPr>
            </w:pPr>
          </w:p>
        </w:tc>
      </w:tr>
      <w:tr w:rsidR="00341A1C" w:rsidRPr="009968E6" w:rsidTr="0020775F">
        <w:trPr>
          <w:trHeight w:val="1954"/>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3</w:t>
            </w:r>
          </w:p>
        </w:tc>
        <w:tc>
          <w:tcPr>
            <w:tcW w:w="2268" w:type="dxa"/>
            <w:vAlign w:val="center"/>
          </w:tcPr>
          <w:p w:rsidR="00341A1C" w:rsidRPr="009968E6" w:rsidRDefault="00341A1C" w:rsidP="00885261">
            <w:pPr>
              <w:rPr>
                <w:sz w:val="22"/>
                <w:szCs w:val="22"/>
                <w:lang w:val="sr-Cyrl-CS"/>
              </w:rPr>
            </w:pPr>
            <w:r w:rsidRPr="009968E6">
              <w:rPr>
                <w:sz w:val="22"/>
                <w:szCs w:val="22"/>
                <w:lang w:val="sr-Cyrl-CS"/>
              </w:rPr>
              <w:t>Рок и начин плаћања</w:t>
            </w:r>
          </w:p>
        </w:tc>
        <w:tc>
          <w:tcPr>
            <w:tcW w:w="7371" w:type="dxa"/>
            <w:vAlign w:val="center"/>
          </w:tcPr>
          <w:p w:rsidR="0015525F" w:rsidRDefault="0015525F" w:rsidP="0015525F">
            <w:pPr>
              <w:jc w:val="both"/>
              <w:rPr>
                <w:sz w:val="22"/>
                <w:szCs w:val="22"/>
                <w:lang w:val="sr-Cyrl-CS"/>
              </w:rPr>
            </w:pPr>
            <w:r w:rsidRPr="009968E6">
              <w:rPr>
                <w:sz w:val="22"/>
                <w:szCs w:val="22"/>
                <w:lang w:val="sr-Cyrl-CS"/>
              </w:rPr>
              <w:t xml:space="preserve">Рок плаћања:  </w:t>
            </w:r>
            <w:r>
              <w:rPr>
                <w:sz w:val="22"/>
                <w:szCs w:val="22"/>
                <w:lang w:val="sr-Cyrl-CS"/>
              </w:rPr>
              <w:t>45</w:t>
            </w:r>
            <w:r w:rsidRPr="009968E6">
              <w:rPr>
                <w:sz w:val="22"/>
                <w:szCs w:val="22"/>
                <w:lang w:val="sr-Cyrl-CS"/>
              </w:rPr>
              <w:t xml:space="preserve"> дана од дана пријема фактуре од стране Наручиоца на основу документа који испостављ</w:t>
            </w:r>
            <w:r>
              <w:rPr>
                <w:sz w:val="22"/>
                <w:szCs w:val="22"/>
                <w:lang w:val="sr-Cyrl-CS"/>
              </w:rPr>
              <w:t xml:space="preserve">а понуђач, </w:t>
            </w:r>
            <w:r w:rsidRPr="002E162C">
              <w:rPr>
                <w:sz w:val="22"/>
                <w:szCs w:val="22"/>
                <w:lang w:val="sr-Cyrl-CS"/>
              </w:rPr>
              <w:t>а којим је потврђена испорука добара.</w:t>
            </w:r>
          </w:p>
          <w:p w:rsidR="0015525F" w:rsidRPr="009968E6" w:rsidRDefault="0015525F" w:rsidP="0015525F">
            <w:pPr>
              <w:jc w:val="both"/>
              <w:rPr>
                <w:sz w:val="22"/>
                <w:szCs w:val="22"/>
                <w:lang w:val="sr-Cyrl-CS"/>
              </w:rPr>
            </w:pPr>
            <w:r w:rsidRPr="009968E6">
              <w:rPr>
                <w:sz w:val="22"/>
                <w:szCs w:val="22"/>
                <w:lang w:val="sr-Cyrl-CS"/>
              </w:rPr>
              <w:t>Плаћање се врши уплатом на рачун понуђача.</w:t>
            </w:r>
          </w:p>
          <w:p w:rsidR="00341A1C" w:rsidRPr="00DB677E" w:rsidRDefault="0015525F" w:rsidP="0015525F">
            <w:pPr>
              <w:jc w:val="both"/>
              <w:rPr>
                <w:i/>
                <w:sz w:val="22"/>
                <w:szCs w:val="22"/>
                <w:lang w:val="sr-Cyrl-CS"/>
              </w:rPr>
            </w:pPr>
            <w:r w:rsidRPr="009968E6">
              <w:rPr>
                <w:sz w:val="22"/>
                <w:szCs w:val="22"/>
                <w:lang w:val="sr-Cyrl-CS"/>
              </w:rPr>
              <w:t>Понуда понуђача који буде захтевао уплату аванса, биће одбијена као неприхватљива.</w:t>
            </w:r>
          </w:p>
        </w:tc>
      </w:tr>
      <w:tr w:rsidR="00341A1C" w:rsidRPr="009968E6" w:rsidTr="001D4D63">
        <w:trPr>
          <w:trHeight w:val="571"/>
        </w:trPr>
        <w:tc>
          <w:tcPr>
            <w:tcW w:w="534" w:type="dxa"/>
            <w:vAlign w:val="center"/>
          </w:tcPr>
          <w:p w:rsidR="00341A1C" w:rsidRPr="00A608E5" w:rsidRDefault="00341A1C" w:rsidP="00A608E5">
            <w:pPr>
              <w:jc w:val="center"/>
              <w:rPr>
                <w:b/>
                <w:sz w:val="22"/>
                <w:szCs w:val="22"/>
              </w:rPr>
            </w:pPr>
            <w:r w:rsidRPr="009968E6">
              <w:rPr>
                <w:b/>
                <w:sz w:val="22"/>
                <w:szCs w:val="22"/>
                <w:lang w:val="sr-Cyrl-CS"/>
              </w:rPr>
              <w:t>5.</w:t>
            </w:r>
            <w:r w:rsidR="00A608E5">
              <w:rPr>
                <w:b/>
                <w:sz w:val="22"/>
                <w:szCs w:val="22"/>
              </w:rPr>
              <w:t>4</w:t>
            </w:r>
          </w:p>
        </w:tc>
        <w:tc>
          <w:tcPr>
            <w:tcW w:w="2268" w:type="dxa"/>
            <w:vAlign w:val="center"/>
          </w:tcPr>
          <w:p w:rsidR="00341A1C" w:rsidRPr="009968E6" w:rsidRDefault="00341A1C" w:rsidP="000057D8">
            <w:pPr>
              <w:rPr>
                <w:sz w:val="22"/>
                <w:szCs w:val="22"/>
                <w:lang w:val="sr-Cyrl-CS"/>
              </w:rPr>
            </w:pPr>
            <w:r w:rsidRPr="009968E6">
              <w:rPr>
                <w:sz w:val="22"/>
                <w:szCs w:val="22"/>
                <w:lang w:val="sr-Cyrl-CS"/>
              </w:rPr>
              <w:t>Рок важења понуде</w:t>
            </w:r>
            <w:r w:rsidR="000057D8">
              <w:rPr>
                <w:sz w:val="22"/>
                <w:szCs w:val="22"/>
                <w:lang w:val="sr-Cyrl-CS"/>
              </w:rPr>
              <w:t xml:space="preserve"> (најмање 90</w:t>
            </w:r>
            <w:r w:rsidR="000057D8" w:rsidRPr="009968E6">
              <w:rPr>
                <w:sz w:val="22"/>
                <w:szCs w:val="22"/>
                <w:lang w:val="sr-Cyrl-CS"/>
              </w:rPr>
              <w:t xml:space="preserve"> дана од дана отварања понуда.</w:t>
            </w:r>
            <w:r w:rsidR="000057D8">
              <w:rPr>
                <w:sz w:val="22"/>
                <w:szCs w:val="22"/>
                <w:lang w:val="sr-Cyrl-CS"/>
              </w:rPr>
              <w:t>)</w:t>
            </w:r>
          </w:p>
        </w:tc>
        <w:tc>
          <w:tcPr>
            <w:tcW w:w="7371" w:type="dxa"/>
            <w:vAlign w:val="center"/>
          </w:tcPr>
          <w:p w:rsidR="00341A1C" w:rsidRPr="009968E6" w:rsidRDefault="00341A1C" w:rsidP="00B1136E">
            <w:pPr>
              <w:jc w:val="both"/>
              <w:rPr>
                <w:sz w:val="22"/>
                <w:szCs w:val="22"/>
                <w:lang w:val="sr-Cyrl-CS"/>
              </w:rPr>
            </w:pPr>
          </w:p>
        </w:tc>
      </w:tr>
      <w:tr w:rsidR="00341A1C" w:rsidRPr="009968E6" w:rsidTr="001D4D63">
        <w:trPr>
          <w:trHeight w:val="693"/>
        </w:trPr>
        <w:tc>
          <w:tcPr>
            <w:tcW w:w="534" w:type="dxa"/>
            <w:vAlign w:val="center"/>
          </w:tcPr>
          <w:p w:rsidR="00341A1C" w:rsidRPr="009968E6" w:rsidRDefault="00341A1C" w:rsidP="00A608E5">
            <w:pPr>
              <w:jc w:val="center"/>
              <w:rPr>
                <w:b/>
                <w:sz w:val="22"/>
                <w:szCs w:val="22"/>
              </w:rPr>
            </w:pPr>
            <w:r w:rsidRPr="009968E6">
              <w:rPr>
                <w:b/>
                <w:sz w:val="22"/>
                <w:szCs w:val="22"/>
              </w:rPr>
              <w:t>5.</w:t>
            </w:r>
            <w:r w:rsidR="00A608E5">
              <w:rPr>
                <w:b/>
                <w:sz w:val="22"/>
                <w:szCs w:val="22"/>
              </w:rPr>
              <w:t>5</w:t>
            </w:r>
          </w:p>
        </w:tc>
        <w:tc>
          <w:tcPr>
            <w:tcW w:w="2268" w:type="dxa"/>
            <w:vAlign w:val="center"/>
          </w:tcPr>
          <w:p w:rsidR="00341A1C" w:rsidRPr="0015525F" w:rsidRDefault="00341A1C" w:rsidP="0015525F">
            <w:pPr>
              <w:rPr>
                <w:sz w:val="22"/>
                <w:szCs w:val="22"/>
                <w:lang w:val="sr-Cyrl-CS"/>
              </w:rPr>
            </w:pPr>
            <w:r w:rsidRPr="009968E6">
              <w:rPr>
                <w:sz w:val="22"/>
                <w:szCs w:val="22"/>
              </w:rPr>
              <w:t xml:space="preserve">Рок </w:t>
            </w:r>
            <w:r w:rsidR="0015525F">
              <w:rPr>
                <w:sz w:val="22"/>
                <w:szCs w:val="22"/>
                <w:lang w:val="sr-Cyrl-CS"/>
              </w:rPr>
              <w:t>испоруке добара</w:t>
            </w:r>
            <w:r w:rsidR="000057D8">
              <w:rPr>
                <w:sz w:val="22"/>
                <w:szCs w:val="22"/>
                <w:lang w:val="sr-Cyrl-CS"/>
              </w:rPr>
              <w:t xml:space="preserve"> (н</w:t>
            </w:r>
            <w:r w:rsidR="000057D8" w:rsidRPr="002E162C">
              <w:rPr>
                <w:sz w:val="22"/>
                <w:szCs w:val="22"/>
                <w:lang w:val="sr-Cyrl-CS"/>
              </w:rPr>
              <w:t xml:space="preserve">е дуже од 3 </w:t>
            </w:r>
            <w:r w:rsidR="000057D8" w:rsidRPr="00D80793">
              <w:rPr>
                <w:sz w:val="22"/>
                <w:szCs w:val="22"/>
                <w:lang w:val="sr-Cyrl-CS"/>
              </w:rPr>
              <w:t>дана</w:t>
            </w:r>
            <w:r w:rsidR="000057D8" w:rsidRPr="00D80793">
              <w:rPr>
                <w:lang w:val="sr-Cyrl-CS"/>
              </w:rPr>
              <w:t xml:space="preserve"> </w:t>
            </w:r>
            <w:r w:rsidR="000057D8" w:rsidRPr="002B55AF">
              <w:rPr>
                <w:lang w:val="sr-Cyrl-CS"/>
              </w:rPr>
              <w:t>од поднош</w:t>
            </w:r>
            <w:r w:rsidR="000057D8">
              <w:rPr>
                <w:lang w:val="sr-Cyrl-CS"/>
              </w:rPr>
              <w:t>ења захтева од стране Наручиоца)</w:t>
            </w:r>
          </w:p>
        </w:tc>
        <w:tc>
          <w:tcPr>
            <w:tcW w:w="7371" w:type="dxa"/>
            <w:vAlign w:val="center"/>
          </w:tcPr>
          <w:p w:rsidR="00341A1C" w:rsidRPr="009968E6" w:rsidRDefault="00341A1C" w:rsidP="00DB677E">
            <w:pPr>
              <w:jc w:val="both"/>
              <w:rPr>
                <w:sz w:val="22"/>
                <w:szCs w:val="22"/>
                <w:lang w:val="sr-Cyrl-CS"/>
              </w:rPr>
            </w:pPr>
          </w:p>
        </w:tc>
      </w:tr>
      <w:tr w:rsidR="00341A1C" w:rsidRPr="009968E6" w:rsidTr="001D4D63">
        <w:trPr>
          <w:trHeight w:val="567"/>
        </w:trPr>
        <w:tc>
          <w:tcPr>
            <w:tcW w:w="534" w:type="dxa"/>
            <w:vAlign w:val="center"/>
          </w:tcPr>
          <w:p w:rsidR="00341A1C" w:rsidRPr="00536465" w:rsidRDefault="00341A1C" w:rsidP="00A608E5">
            <w:pPr>
              <w:jc w:val="center"/>
              <w:rPr>
                <w:b/>
                <w:sz w:val="22"/>
                <w:szCs w:val="22"/>
                <w:lang w:val="sr-Cyrl-CS"/>
              </w:rPr>
            </w:pPr>
            <w:r w:rsidRPr="009968E6">
              <w:rPr>
                <w:b/>
                <w:sz w:val="22"/>
                <w:szCs w:val="22"/>
                <w:lang w:val="sr-Cyrl-CS"/>
              </w:rPr>
              <w:t>5.</w:t>
            </w:r>
            <w:r w:rsidR="00536465">
              <w:rPr>
                <w:b/>
                <w:sz w:val="22"/>
                <w:szCs w:val="22"/>
              </w:rPr>
              <w:t>6</w:t>
            </w:r>
          </w:p>
        </w:tc>
        <w:tc>
          <w:tcPr>
            <w:tcW w:w="2268" w:type="dxa"/>
            <w:vAlign w:val="center"/>
          </w:tcPr>
          <w:p w:rsidR="00341A1C" w:rsidRPr="009968E6" w:rsidRDefault="00341A1C" w:rsidP="0015525F">
            <w:pPr>
              <w:rPr>
                <w:sz w:val="22"/>
                <w:szCs w:val="22"/>
                <w:lang w:val="sr-Cyrl-CS"/>
              </w:rPr>
            </w:pPr>
            <w:r w:rsidRPr="009968E6">
              <w:rPr>
                <w:sz w:val="22"/>
                <w:szCs w:val="22"/>
                <w:lang w:val="sr-Cyrl-CS"/>
              </w:rPr>
              <w:t xml:space="preserve">Место </w:t>
            </w:r>
            <w:r w:rsidR="0015525F">
              <w:rPr>
                <w:sz w:val="22"/>
                <w:szCs w:val="22"/>
                <w:lang w:val="sr-Cyrl-CS"/>
              </w:rPr>
              <w:t>испоруке добара</w:t>
            </w:r>
          </w:p>
        </w:tc>
        <w:tc>
          <w:tcPr>
            <w:tcW w:w="7371" w:type="dxa"/>
            <w:vAlign w:val="center"/>
          </w:tcPr>
          <w:p w:rsidR="00341A1C" w:rsidRDefault="00D80793" w:rsidP="00142960">
            <w:pPr>
              <w:rPr>
                <w:sz w:val="22"/>
                <w:szCs w:val="22"/>
                <w:lang w:val="sr-Cyrl-CS"/>
              </w:rPr>
            </w:pPr>
            <w:r>
              <w:rPr>
                <w:sz w:val="22"/>
                <w:szCs w:val="22"/>
                <w:lang w:val="sr-Cyrl-CS"/>
              </w:rPr>
              <w:t>Јединица за управљање пројектима у јавном сектору д.о.о. Београд</w:t>
            </w:r>
            <w:r w:rsidR="00247338">
              <w:rPr>
                <w:sz w:val="22"/>
                <w:szCs w:val="22"/>
                <w:lang w:val="sr-Cyrl-CS"/>
              </w:rPr>
              <w:t>,</w:t>
            </w:r>
          </w:p>
          <w:p w:rsidR="00247338" w:rsidRPr="009968E6" w:rsidRDefault="00247338" w:rsidP="00142960">
            <w:pPr>
              <w:rPr>
                <w:sz w:val="22"/>
                <w:szCs w:val="22"/>
                <w:lang w:val="sr-Cyrl-CS"/>
              </w:rPr>
            </w:pPr>
            <w:r>
              <w:rPr>
                <w:sz w:val="22"/>
                <w:szCs w:val="22"/>
                <w:lang w:val="sr-Cyrl-CS"/>
              </w:rPr>
              <w:t>Вељка Дугошевића 54, 11000 Београд</w:t>
            </w:r>
          </w:p>
        </w:tc>
      </w:tr>
    </w:tbl>
    <w:p w:rsidR="00F214C6" w:rsidRPr="009968E6" w:rsidRDefault="00F214C6" w:rsidP="006C40DC">
      <w:pPr>
        <w:rPr>
          <w:lang w:val="sr-Cyrl-CS"/>
        </w:rPr>
      </w:pPr>
    </w:p>
    <w:p w:rsidR="00F00F53" w:rsidRPr="002E162C" w:rsidRDefault="00F00F53" w:rsidP="006C40DC">
      <w:pPr>
        <w:rPr>
          <w:lang w:val="sr-Cyrl-CS"/>
        </w:rPr>
      </w:pPr>
    </w:p>
    <w:p w:rsidR="002E162C" w:rsidRPr="002E162C" w:rsidRDefault="009A3F4C" w:rsidP="006C40DC">
      <w:pPr>
        <w:ind w:left="4320"/>
        <w:rPr>
          <w:sz w:val="22"/>
          <w:szCs w:val="22"/>
          <w:lang w:val="sr-Cyrl-CS"/>
        </w:rPr>
      </w:pPr>
      <w:r w:rsidRPr="002E162C">
        <w:rPr>
          <w:sz w:val="22"/>
          <w:szCs w:val="22"/>
          <w:lang w:val="it-IT"/>
        </w:rPr>
        <w:t xml:space="preserve">М.П.                     </w:t>
      </w:r>
      <w:r w:rsidR="002E162C" w:rsidRPr="002E162C">
        <w:rPr>
          <w:sz w:val="22"/>
          <w:szCs w:val="22"/>
          <w:lang w:val="sr-Cyrl-CS"/>
        </w:rPr>
        <w:tab/>
      </w:r>
      <w:r w:rsidRPr="002E162C">
        <w:rPr>
          <w:sz w:val="22"/>
          <w:szCs w:val="22"/>
          <w:lang w:val="it-IT"/>
        </w:rPr>
        <w:t xml:space="preserve">Потпис </w:t>
      </w:r>
      <w:r w:rsidR="002E162C">
        <w:rPr>
          <w:sz w:val="22"/>
          <w:szCs w:val="22"/>
          <w:lang w:val="sr-Cyrl-CS"/>
        </w:rPr>
        <w:t>П</w:t>
      </w:r>
      <w:r w:rsidRPr="002E162C">
        <w:rPr>
          <w:sz w:val="22"/>
          <w:szCs w:val="22"/>
          <w:lang w:val="it-IT"/>
        </w:rPr>
        <w:t xml:space="preserve">онуђача:             </w:t>
      </w:r>
    </w:p>
    <w:p w:rsidR="002E162C" w:rsidRPr="002E162C" w:rsidRDefault="002E162C" w:rsidP="006C40DC">
      <w:pPr>
        <w:ind w:left="4320"/>
        <w:rPr>
          <w:sz w:val="22"/>
          <w:szCs w:val="22"/>
          <w:lang w:val="sr-Cyrl-CS"/>
        </w:rPr>
      </w:pPr>
    </w:p>
    <w:p w:rsidR="002E162C" w:rsidRPr="002E162C" w:rsidRDefault="002E162C" w:rsidP="006C40DC">
      <w:pPr>
        <w:ind w:left="4320"/>
        <w:rPr>
          <w:sz w:val="22"/>
          <w:szCs w:val="22"/>
          <w:lang w:val="sr-Cyrl-CS"/>
        </w:rPr>
      </w:pPr>
      <w:r w:rsidRPr="002E162C">
        <w:rPr>
          <w:sz w:val="22"/>
          <w:szCs w:val="22"/>
          <w:lang w:val="sr-Cyrl-CS"/>
        </w:rPr>
        <w:tab/>
      </w:r>
      <w:r w:rsidRPr="002E162C">
        <w:rPr>
          <w:sz w:val="22"/>
          <w:szCs w:val="22"/>
          <w:lang w:val="sr-Cyrl-CS"/>
        </w:rPr>
        <w:tab/>
      </w:r>
      <w:r w:rsidRPr="002E162C">
        <w:rPr>
          <w:sz w:val="22"/>
          <w:szCs w:val="22"/>
          <w:lang w:val="sr-Cyrl-CS"/>
        </w:rPr>
        <w:tab/>
      </w:r>
    </w:p>
    <w:p w:rsidR="009A3F4C" w:rsidRPr="002E162C" w:rsidRDefault="002E162C" w:rsidP="006C40DC">
      <w:pPr>
        <w:ind w:left="4320"/>
        <w:rPr>
          <w:sz w:val="22"/>
          <w:szCs w:val="22"/>
          <w:lang w:val="it-IT"/>
        </w:rPr>
      </w:pPr>
      <w:r w:rsidRPr="002E162C">
        <w:rPr>
          <w:sz w:val="22"/>
          <w:szCs w:val="22"/>
          <w:lang w:val="sr-Cyrl-CS"/>
        </w:rPr>
        <w:tab/>
      </w:r>
      <w:r w:rsidRPr="002E162C">
        <w:rPr>
          <w:sz w:val="22"/>
          <w:szCs w:val="22"/>
          <w:lang w:val="sr-Cyrl-CS"/>
        </w:rPr>
        <w:tab/>
      </w:r>
      <w:r w:rsidRPr="002E162C">
        <w:rPr>
          <w:sz w:val="22"/>
          <w:szCs w:val="22"/>
          <w:lang w:val="sr-Cyrl-CS"/>
        </w:rPr>
        <w:tab/>
      </w:r>
      <w:r w:rsidRPr="002E162C">
        <w:rPr>
          <w:sz w:val="22"/>
          <w:szCs w:val="22"/>
          <w:u w:val="single"/>
          <w:lang w:val="sr-Cyrl-CS"/>
        </w:rPr>
        <w:tab/>
      </w:r>
      <w:r w:rsidRPr="002E162C">
        <w:rPr>
          <w:sz w:val="22"/>
          <w:szCs w:val="22"/>
          <w:u w:val="single"/>
          <w:lang w:val="sr-Cyrl-CS"/>
        </w:rPr>
        <w:tab/>
      </w:r>
      <w:r w:rsidRPr="002E162C">
        <w:rPr>
          <w:sz w:val="22"/>
          <w:szCs w:val="22"/>
          <w:u w:val="single"/>
          <w:lang w:val="sr-Cyrl-CS"/>
        </w:rPr>
        <w:tab/>
      </w:r>
      <w:r w:rsidR="009A3F4C" w:rsidRPr="002E162C">
        <w:rPr>
          <w:sz w:val="22"/>
          <w:szCs w:val="22"/>
          <w:lang w:val="it-IT"/>
        </w:rPr>
        <w:t xml:space="preserve">                             </w:t>
      </w:r>
    </w:p>
    <w:p w:rsidR="009F29C4" w:rsidRDefault="009F29C4" w:rsidP="006C40DC">
      <w:pPr>
        <w:tabs>
          <w:tab w:val="left" w:pos="4455"/>
        </w:tabs>
        <w:rPr>
          <w:sz w:val="22"/>
          <w:szCs w:val="22"/>
          <w:lang w:val="sr-Latn-CS"/>
        </w:rPr>
      </w:pPr>
    </w:p>
    <w:p w:rsidR="00F055F8" w:rsidRPr="009968E6" w:rsidRDefault="00F055F8" w:rsidP="006C40DC">
      <w:pPr>
        <w:tabs>
          <w:tab w:val="left" w:pos="4455"/>
        </w:tabs>
        <w:rPr>
          <w:b/>
          <w:lang w:val="sr-Cyrl-RS"/>
        </w:rPr>
      </w:pPr>
    </w:p>
    <w:p w:rsidR="009F29C4" w:rsidRPr="002958B8" w:rsidRDefault="009F09FF" w:rsidP="006C40DC">
      <w:pPr>
        <w:tabs>
          <w:tab w:val="left" w:pos="4455"/>
        </w:tabs>
        <w:rPr>
          <w:b/>
          <w:sz w:val="20"/>
          <w:szCs w:val="20"/>
          <w:lang w:val="sr-Cyrl-CS"/>
        </w:rPr>
      </w:pPr>
      <w:r w:rsidRPr="002958B8">
        <w:rPr>
          <w:b/>
          <w:sz w:val="20"/>
          <w:szCs w:val="20"/>
          <w:lang w:val="sr-Cyrl-CS"/>
        </w:rPr>
        <w:t>Напомена:</w:t>
      </w:r>
    </w:p>
    <w:p w:rsidR="009F09FF" w:rsidRPr="002958B8" w:rsidRDefault="009F09FF" w:rsidP="006C4262">
      <w:pPr>
        <w:tabs>
          <w:tab w:val="left" w:pos="4455"/>
        </w:tabs>
        <w:jc w:val="both"/>
        <w:rPr>
          <w:sz w:val="20"/>
          <w:szCs w:val="20"/>
          <w:lang w:val="sr-Cyrl-CS"/>
        </w:rPr>
      </w:pPr>
      <w:r w:rsidRPr="002958B8">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07DF" w:rsidRDefault="00E907DF"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rPr>
      </w:pPr>
    </w:p>
    <w:p w:rsidR="00A608E5" w:rsidRDefault="00A608E5"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15525F" w:rsidRDefault="0015525F" w:rsidP="00BF6E1C">
      <w:pPr>
        <w:tabs>
          <w:tab w:val="left" w:pos="4455"/>
        </w:tabs>
        <w:rPr>
          <w:b/>
          <w:i/>
          <w:sz w:val="20"/>
          <w:szCs w:val="20"/>
          <w:u w:val="single"/>
          <w:lang w:val="sr-Cyrl-CS"/>
        </w:rPr>
      </w:pPr>
    </w:p>
    <w:p w:rsidR="00536465" w:rsidRDefault="00536465" w:rsidP="00BF6E1C">
      <w:pPr>
        <w:tabs>
          <w:tab w:val="left" w:pos="4455"/>
        </w:tabs>
        <w:rPr>
          <w:b/>
          <w:i/>
          <w:sz w:val="20"/>
          <w:szCs w:val="20"/>
          <w:u w:val="single"/>
          <w:lang w:val="sr-Cyrl-CS"/>
        </w:rPr>
      </w:pPr>
    </w:p>
    <w:p w:rsidR="00A86C0D" w:rsidRDefault="00A86C0D" w:rsidP="00BF6E1C">
      <w:pPr>
        <w:tabs>
          <w:tab w:val="left" w:pos="4455"/>
        </w:tabs>
        <w:rPr>
          <w:b/>
          <w:i/>
          <w:sz w:val="20"/>
          <w:szCs w:val="20"/>
          <w:u w:val="single"/>
          <w:lang w:val="sr-Cyrl-CS"/>
        </w:rPr>
      </w:pPr>
    </w:p>
    <w:p w:rsidR="006574E2" w:rsidRPr="006574E2" w:rsidRDefault="006574E2" w:rsidP="001200EB">
      <w:pPr>
        <w:rPr>
          <w:b/>
          <w:i/>
          <w:sz w:val="20"/>
          <w:szCs w:val="20"/>
          <w:u w:val="single"/>
          <w:lang w:val="sr-Cyrl-CS"/>
        </w:rPr>
      </w:pPr>
    </w:p>
    <w:p w:rsidR="005936CF" w:rsidRPr="00D83401" w:rsidRDefault="005936CF" w:rsidP="00D83401">
      <w:pPr>
        <w:ind w:left="1134"/>
        <w:jc w:val="right"/>
        <w:rPr>
          <w:b/>
          <w:i/>
          <w:sz w:val="20"/>
          <w:szCs w:val="20"/>
          <w:u w:val="single"/>
          <w:lang w:val="sr-Cyrl-CS"/>
        </w:rPr>
      </w:pPr>
      <w:r w:rsidRPr="00F214C6">
        <w:rPr>
          <w:b/>
          <w:i/>
          <w:sz w:val="20"/>
          <w:szCs w:val="20"/>
          <w:u w:val="single"/>
          <w:lang w:val="sr-Cyrl-CS"/>
        </w:rPr>
        <w:lastRenderedPageBreak/>
        <w:t xml:space="preserve">ОБРАЗАЦ </w:t>
      </w:r>
      <w:r>
        <w:rPr>
          <w:b/>
          <w:i/>
          <w:sz w:val="20"/>
          <w:szCs w:val="20"/>
          <w:u w:val="single"/>
          <w:lang w:val="sr-Cyrl-CS"/>
        </w:rPr>
        <w:t>3</w:t>
      </w:r>
    </w:p>
    <w:p w:rsidR="00F536A7" w:rsidRDefault="00F536A7" w:rsidP="00D83401">
      <w:pPr>
        <w:jc w:val="center"/>
        <w:rPr>
          <w:b/>
          <w:lang w:val="sr-Cyrl-CS"/>
        </w:rPr>
      </w:pPr>
    </w:p>
    <w:p w:rsidR="00F00C73" w:rsidRDefault="005936CF" w:rsidP="00D83401">
      <w:pPr>
        <w:jc w:val="center"/>
        <w:rPr>
          <w:b/>
          <w:lang w:val="sr-Cyrl-CS"/>
        </w:rPr>
      </w:pPr>
      <w:r>
        <w:rPr>
          <w:b/>
          <w:lang w:val="sr-Latn-CS"/>
        </w:rPr>
        <w:t>ОБРАЗАЦ СТРУКТУРЕ ЦЕН</w:t>
      </w:r>
      <w:r w:rsidR="00D83401">
        <w:rPr>
          <w:b/>
          <w:lang w:val="sr-Cyrl-CS"/>
        </w:rPr>
        <w:t xml:space="preserve">Е </w:t>
      </w:r>
    </w:p>
    <w:tbl>
      <w:tblPr>
        <w:tblW w:w="9913" w:type="dxa"/>
        <w:tblInd w:w="113" w:type="dxa"/>
        <w:tblLayout w:type="fixed"/>
        <w:tblLook w:val="04A0" w:firstRow="1" w:lastRow="0" w:firstColumn="1" w:lastColumn="0" w:noHBand="0" w:noVBand="1"/>
      </w:tblPr>
      <w:tblGrid>
        <w:gridCol w:w="837"/>
        <w:gridCol w:w="3014"/>
        <w:gridCol w:w="993"/>
        <w:gridCol w:w="1275"/>
        <w:gridCol w:w="1134"/>
        <w:gridCol w:w="1418"/>
        <w:gridCol w:w="1242"/>
      </w:tblGrid>
      <w:tr w:rsidR="00247338" w:rsidTr="00247338">
        <w:trPr>
          <w:trHeight w:val="570"/>
        </w:trPr>
        <w:tc>
          <w:tcPr>
            <w:tcW w:w="8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Редни број</w:t>
            </w:r>
          </w:p>
        </w:tc>
        <w:tc>
          <w:tcPr>
            <w:tcW w:w="3014" w:type="dxa"/>
            <w:tcBorders>
              <w:top w:val="single" w:sz="4" w:space="0" w:color="auto"/>
              <w:left w:val="nil"/>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Назив артикла</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Јед. мере</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247338" w:rsidRDefault="00247338" w:rsidP="00336B16">
            <w:pPr>
              <w:jc w:val="center"/>
              <w:rPr>
                <w:b/>
                <w:bCs/>
                <w:sz w:val="22"/>
                <w:szCs w:val="22"/>
              </w:rPr>
            </w:pPr>
            <w:r>
              <w:rPr>
                <w:b/>
                <w:bCs/>
                <w:sz w:val="22"/>
                <w:szCs w:val="22"/>
              </w:rPr>
              <w:t>Количина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47338" w:rsidRPr="00652E0F" w:rsidRDefault="00247338" w:rsidP="00247338">
            <w:pPr>
              <w:jc w:val="center"/>
              <w:rPr>
                <w:b/>
                <w:bCs/>
                <w:sz w:val="22"/>
                <w:szCs w:val="22"/>
                <w:lang w:val="sr-Cyrl-CS"/>
              </w:rPr>
            </w:pPr>
            <w:r>
              <w:rPr>
                <w:b/>
                <w:bCs/>
                <w:sz w:val="22"/>
                <w:szCs w:val="22"/>
                <w:lang w:val="sr-Cyrl-CS"/>
              </w:rPr>
              <w:t>Јед.цена</w:t>
            </w:r>
          </w:p>
        </w:tc>
        <w:tc>
          <w:tcPr>
            <w:tcW w:w="1418" w:type="dxa"/>
            <w:tcBorders>
              <w:top w:val="single" w:sz="4" w:space="0" w:color="auto"/>
              <w:left w:val="nil"/>
              <w:bottom w:val="single" w:sz="4" w:space="0" w:color="auto"/>
              <w:right w:val="single" w:sz="4" w:space="0" w:color="auto"/>
            </w:tcBorders>
            <w:shd w:val="clear" w:color="000000" w:fill="D9D9D9"/>
          </w:tcPr>
          <w:p w:rsidR="00247338" w:rsidRPr="00652E0F" w:rsidRDefault="00247338" w:rsidP="00336B16">
            <w:pPr>
              <w:jc w:val="center"/>
              <w:rPr>
                <w:b/>
                <w:bCs/>
                <w:sz w:val="22"/>
                <w:szCs w:val="22"/>
                <w:lang w:val="sr-Cyrl-CS"/>
              </w:rPr>
            </w:pPr>
            <w:r>
              <w:rPr>
                <w:b/>
                <w:bCs/>
                <w:sz w:val="22"/>
                <w:szCs w:val="22"/>
                <w:lang w:val="sr-Cyrl-CS"/>
              </w:rPr>
              <w:t>Укупна цена без ПДВ</w:t>
            </w:r>
          </w:p>
        </w:tc>
        <w:tc>
          <w:tcPr>
            <w:tcW w:w="1242" w:type="dxa"/>
            <w:tcBorders>
              <w:top w:val="single" w:sz="4" w:space="0" w:color="auto"/>
              <w:left w:val="nil"/>
              <w:bottom w:val="single" w:sz="4" w:space="0" w:color="auto"/>
              <w:right w:val="single" w:sz="4" w:space="0" w:color="auto"/>
            </w:tcBorders>
            <w:shd w:val="clear" w:color="000000" w:fill="D9D9D9"/>
          </w:tcPr>
          <w:p w:rsidR="00247338" w:rsidRDefault="00247338" w:rsidP="00336B16">
            <w:pPr>
              <w:jc w:val="center"/>
              <w:rPr>
                <w:b/>
                <w:bCs/>
                <w:sz w:val="22"/>
                <w:szCs w:val="22"/>
                <w:lang w:val="sr-Cyrl-CS"/>
              </w:rPr>
            </w:pPr>
            <w:r>
              <w:rPr>
                <w:b/>
                <w:bCs/>
                <w:sz w:val="22"/>
                <w:szCs w:val="22"/>
                <w:lang w:val="sr-Cyrl-CS"/>
              </w:rPr>
              <w:t>Укупна цена са ПДВ</w:t>
            </w: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Фотокопир папир А3 80 g/m² 1/500</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рис</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Фотокопир папир А4 80 g/m² 1/500</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рис</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Регистратор А4 , картонски, са кутијом, широки, ојачан металном лајсном, рикна са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Регистратор А4 , картонски, са кутијом, уски, ојачан металном лајсном, рикна са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9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Регистратор А4, PVC, бели или слично, широки, самостојећи, ојачан металном лајсном, рикна са џепом и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300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4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Регистратор А4, PVC, бели или слично, уски, самостојећи, ојачан металном лајсном, рикна са џепом и етикетом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60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12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7</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Регистратор А4, пресвучен ПП фолијом са спољашње стране, ојачан металном лајсном, најмање један џеп са унтрашње стране за одлагање, рикна са џепом и етикетом, затварање гумицом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8</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Свеска А4, минимум 100 листова, пословни дизајн, тврди повез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Свеска А5, минимум 100 листова, пословни дизајн, спирални повез, тврде корице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10</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Фасцикла (кутија) А4,  израђена од тврдог картона, бела или слично, пословни дизајн, са три клапне и гумицом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11</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Фасцикла А4, са минимум 6 преграда, са гумицом, PVC</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12</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Фасцикла картонска А4 у разним бојама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lastRenderedPageBreak/>
              <w:t>13</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Фолија "L" кристално провидна, дебљина мин 80 микрона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14</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Фолија "У", кристално провидна, са рупама, дебљина мин 80 микрона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65000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15</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Индекс за обележавање страна, у бојама, мин 1/100</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16</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Преградни картон А4, ПП, 120 микрона, у боји, необележен, картонски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картоничића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17</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noProof/>
                <w:color w:val="000000"/>
                <w:sz w:val="22"/>
                <w:szCs w:val="22"/>
              </w:rPr>
              <mc:AlternateContent>
                <mc:Choice Requires="wps">
                  <w:drawing>
                    <wp:anchor distT="0" distB="0" distL="114300" distR="114300" simplePos="0" relativeHeight="251681280" behindDoc="0" locked="0" layoutInCell="1" allowOverlap="1" wp14:anchorId="7FA45EE3" wp14:editId="5FD92E69">
                      <wp:simplePos x="0" y="0"/>
                      <wp:positionH relativeFrom="column">
                        <wp:posOffset>28575</wp:posOffset>
                      </wp:positionH>
                      <wp:positionV relativeFrom="paragraph">
                        <wp:posOffset>0</wp:posOffset>
                      </wp:positionV>
                      <wp:extent cx="180975"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5756199" id="_x0000_t202" coordsize="21600,21600" o:spt="202" path="m,l,21600r21600,l21600,xe">
                      <v:stroke joinstyle="miter"/>
                      <v:path gradientshapeok="t" o:connecttype="rect"/>
                    </v:shapetype>
                    <v:shape id="Text Box 3" o:spid="_x0000_s1026" type="#_x0000_t202" style="position:absolute;margin-left:2.25pt;margin-top:0;width:14.2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" filled="f" stroked="f"/>
                  </w:pict>
                </mc:Fallback>
              </mc:AlternateContent>
            </w:r>
            <w:r>
              <w:rPr>
                <w:color w:val="000000"/>
                <w:sz w:val="22"/>
                <w:szCs w:val="22"/>
              </w:rPr>
              <w:t xml:space="preserve">Преградни картон А4 скраћени на пола, ПП, 120 микрона, у боји, необележен, картонски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картончића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700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18</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Преградни картон А4, ПП, 120 микрона, у боји, са могућношћу обележавања/писања, картонски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картончића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19</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Деловодник 100 листа</w:t>
            </w:r>
            <w:r>
              <w:rPr>
                <w:sz w:val="22"/>
                <w:szCs w:val="22"/>
              </w:rPr>
              <w:t>, скраћени деловодник, посебни деловодник, књига одлука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20</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Стандардна ХБ оловка без гумице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21</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Техничка оловка 0,5мм ХБ</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100</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22</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Текст маркер сигнир или слично, у разним бојама, staedler или слично</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300</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23</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Универзални маркери за писање по белим таблама у разним бојама, са заобљеним врхом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sz w:val="22"/>
                <w:szCs w:val="22"/>
              </w:rPr>
            </w:pPr>
            <w:r>
              <w:rPr>
                <w:sz w:val="22"/>
                <w:szCs w:val="22"/>
              </w:rPr>
              <w:t>36</w:t>
            </w:r>
          </w:p>
        </w:tc>
        <w:tc>
          <w:tcPr>
            <w:tcW w:w="1134"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24</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Хемијска оловка, вишекратна, са потисним механизмом (клик), плава</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000000" w:fill="FFFFFF"/>
            <w:vAlign w:val="bottom"/>
            <w:hideMark/>
          </w:tcPr>
          <w:p w:rsidR="00247338" w:rsidRDefault="00247338" w:rsidP="00336B16">
            <w:pPr>
              <w:jc w:val="center"/>
              <w:rPr>
                <w:color w:val="000000"/>
                <w:sz w:val="22"/>
                <w:szCs w:val="22"/>
              </w:rPr>
            </w:pPr>
            <w:r>
              <w:rPr>
                <w:color w:val="000000"/>
                <w:sz w:val="22"/>
                <w:szCs w:val="22"/>
              </w:rPr>
              <w:t>25</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Пенкало на патроне, метално, пилот или слично</w:t>
            </w:r>
          </w:p>
        </w:tc>
        <w:tc>
          <w:tcPr>
            <w:tcW w:w="993"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000000" w:fill="FFFFFF"/>
            <w:vAlign w:val="bottom"/>
            <w:hideMark/>
          </w:tcPr>
          <w:p w:rsidR="00247338" w:rsidRDefault="00247338" w:rsidP="00336B16">
            <w:pPr>
              <w:jc w:val="center"/>
              <w:rPr>
                <w:color w:val="000000"/>
                <w:sz w:val="22"/>
                <w:szCs w:val="22"/>
              </w:rPr>
            </w:pPr>
            <w:r>
              <w:rPr>
                <w:color w:val="000000"/>
                <w:sz w:val="22"/>
                <w:szCs w:val="22"/>
              </w:rPr>
              <w:t>26</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Патроне за налив перо, плаве</w:t>
            </w:r>
          </w:p>
        </w:tc>
        <w:tc>
          <w:tcPr>
            <w:tcW w:w="993"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 xml:space="preserve">комад </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27</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Чаше за оловке жичане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28</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Графитне мине за техничке оловке ХБ 0,5мм</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фиола</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29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Гумице за брисање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30</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Резач за оловке, метални, за стандардне оловке</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31</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Самолепљиви листићи-блок коцка 75х75, пастел, мин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lastRenderedPageBreak/>
              <w:t>32</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Папирна коцка, листићи од једнобојног папира, мин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33</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Селотејп трака,мала,15/33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34</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Селотејп трака-провидна 50х66</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35</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Коверте А4,бели самолепљиви</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36</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Коверат 300х400 бели,самолепљиви</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37</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Коверат Б5,бели,самолепљиви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38</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Коверат ваздушасти, за слање дискова поштом, 180х165</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39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Коректурни сет 2/1 (коректор + разређивач)</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сет</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40</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Корице за коричење пластичном спиралом-рељефни картон  А4, 250г/м2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41</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Фолија за коричење ПВЦ А4, мин 150 миц</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800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42</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6 мм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43</w:t>
            </w:r>
          </w:p>
        </w:tc>
        <w:tc>
          <w:tcPr>
            <w:tcW w:w="3014"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8 мм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44</w:t>
            </w:r>
          </w:p>
        </w:tc>
        <w:tc>
          <w:tcPr>
            <w:tcW w:w="3014"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12мм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45</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16 мм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46</w:t>
            </w:r>
          </w:p>
        </w:tc>
        <w:tc>
          <w:tcPr>
            <w:tcW w:w="3014" w:type="dxa"/>
            <w:tcBorders>
              <w:top w:val="nil"/>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22 мм </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47</w:t>
            </w:r>
          </w:p>
        </w:tc>
        <w:tc>
          <w:tcPr>
            <w:tcW w:w="3014"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rPr>
                <w:color w:val="000000"/>
                <w:sz w:val="22"/>
                <w:szCs w:val="22"/>
              </w:rPr>
            </w:pPr>
            <w:r>
              <w:rPr>
                <w:color w:val="000000"/>
                <w:sz w:val="22"/>
                <w:szCs w:val="22"/>
              </w:rPr>
              <w:t xml:space="preserve">Пластична спирала А4,21 прстен,кружна 25 мм </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000000" w:fill="FFFFFF"/>
            <w:hideMark/>
          </w:tcPr>
          <w:p w:rsidR="00247338" w:rsidRDefault="00247338" w:rsidP="00336B16">
            <w:pPr>
              <w:jc w:val="center"/>
              <w:rPr>
                <w:color w:val="000000"/>
                <w:sz w:val="22"/>
                <w:szCs w:val="22"/>
              </w:rPr>
            </w:pPr>
            <w:r>
              <w:rPr>
                <w:color w:val="000000"/>
                <w:sz w:val="22"/>
                <w:szCs w:val="22"/>
              </w:rPr>
              <w:t>300</w:t>
            </w:r>
          </w:p>
        </w:tc>
        <w:tc>
          <w:tcPr>
            <w:tcW w:w="1134"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shd w:val="clear" w:color="000000" w:fill="FFFFFF"/>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48</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 xml:space="preserve">Путни налози, блок 1/100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49</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Налог за уплату, блок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6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50</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Образац 70, налог за плаћање према иностранству, блок 1/100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блок</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51</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Дигитрон 12 цифара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52</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Батерија 1,5в мања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53</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Батерија 1,5в већа</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54</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Хефталица(средња-ручна клешта) 24/6</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55</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Муниција за хефталицу 24/6, кутија 1/1000 комада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кутија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56</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Муниција за хефталицу 23/17, кутија 1/1000 комада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кутија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1200"/>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lastRenderedPageBreak/>
              <w:t>57</w:t>
            </w:r>
          </w:p>
        </w:tc>
        <w:tc>
          <w:tcPr>
            <w:tcW w:w="3014"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single" w:sz="4" w:space="0" w:color="auto"/>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58</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Спајалице пластичне велике 50мм, мин 100 ком</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кутија</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nil"/>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59</w:t>
            </w:r>
          </w:p>
        </w:tc>
        <w:tc>
          <w:tcPr>
            <w:tcW w:w="3014" w:type="dxa"/>
            <w:tcBorders>
              <w:top w:val="nil"/>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USB flash disc 64GB</w:t>
            </w:r>
          </w:p>
        </w:tc>
        <w:tc>
          <w:tcPr>
            <w:tcW w:w="993"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nil"/>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2</w:t>
            </w:r>
          </w:p>
        </w:tc>
        <w:tc>
          <w:tcPr>
            <w:tcW w:w="1134"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nil"/>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60</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USB flash disc 16GB</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13</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61</w:t>
            </w:r>
          </w:p>
        </w:tc>
        <w:tc>
          <w:tcPr>
            <w:tcW w:w="3014"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ЦД-Р</w:t>
            </w:r>
          </w:p>
        </w:tc>
        <w:tc>
          <w:tcPr>
            <w:tcW w:w="993"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4"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4" w:space="0" w:color="auto"/>
              <w:right w:val="single" w:sz="4" w:space="0" w:color="auto"/>
            </w:tcBorders>
          </w:tcPr>
          <w:p w:rsidR="00247338" w:rsidRDefault="00247338" w:rsidP="00336B16">
            <w:pPr>
              <w:jc w:val="center"/>
              <w:rPr>
                <w:color w:val="000000"/>
                <w:sz w:val="22"/>
                <w:szCs w:val="22"/>
              </w:rPr>
            </w:pPr>
          </w:p>
        </w:tc>
      </w:tr>
      <w:tr w:rsidR="00247338" w:rsidTr="00247338">
        <w:trPr>
          <w:trHeight w:val="315"/>
        </w:trPr>
        <w:tc>
          <w:tcPr>
            <w:tcW w:w="837"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247338" w:rsidRDefault="00247338" w:rsidP="00336B16">
            <w:pPr>
              <w:jc w:val="center"/>
              <w:rPr>
                <w:color w:val="000000"/>
                <w:sz w:val="22"/>
                <w:szCs w:val="22"/>
              </w:rPr>
            </w:pPr>
            <w:r>
              <w:rPr>
                <w:color w:val="000000"/>
                <w:sz w:val="22"/>
                <w:szCs w:val="22"/>
              </w:rPr>
              <w:t>62</w:t>
            </w:r>
          </w:p>
        </w:tc>
        <w:tc>
          <w:tcPr>
            <w:tcW w:w="3014" w:type="dxa"/>
            <w:tcBorders>
              <w:top w:val="single" w:sz="4" w:space="0" w:color="auto"/>
              <w:left w:val="nil"/>
              <w:bottom w:val="single" w:sz="12" w:space="0" w:color="auto"/>
              <w:right w:val="single" w:sz="4" w:space="0" w:color="auto"/>
            </w:tcBorders>
            <w:shd w:val="clear" w:color="auto" w:fill="auto"/>
            <w:hideMark/>
          </w:tcPr>
          <w:p w:rsidR="00247338" w:rsidRDefault="00247338" w:rsidP="00336B16">
            <w:pPr>
              <w:rPr>
                <w:color w:val="000000"/>
                <w:sz w:val="22"/>
                <w:szCs w:val="22"/>
              </w:rPr>
            </w:pPr>
            <w:r>
              <w:rPr>
                <w:color w:val="000000"/>
                <w:sz w:val="22"/>
                <w:szCs w:val="22"/>
              </w:rPr>
              <w:t>ДВД-Р</w:t>
            </w:r>
          </w:p>
        </w:tc>
        <w:tc>
          <w:tcPr>
            <w:tcW w:w="993" w:type="dxa"/>
            <w:tcBorders>
              <w:top w:val="single" w:sz="4" w:space="0" w:color="auto"/>
              <w:left w:val="nil"/>
              <w:bottom w:val="single" w:sz="12"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комад</w:t>
            </w:r>
          </w:p>
        </w:tc>
        <w:tc>
          <w:tcPr>
            <w:tcW w:w="1275" w:type="dxa"/>
            <w:tcBorders>
              <w:top w:val="single" w:sz="4" w:space="0" w:color="auto"/>
              <w:left w:val="nil"/>
              <w:bottom w:val="single" w:sz="12" w:space="0" w:color="auto"/>
              <w:right w:val="single" w:sz="4" w:space="0" w:color="auto"/>
            </w:tcBorders>
            <w:shd w:val="clear" w:color="auto" w:fill="auto"/>
            <w:hideMark/>
          </w:tcPr>
          <w:p w:rsidR="00247338" w:rsidRDefault="00247338" w:rsidP="00336B16">
            <w:pPr>
              <w:jc w:val="center"/>
              <w:rPr>
                <w:color w:val="000000"/>
                <w:sz w:val="22"/>
                <w:szCs w:val="22"/>
              </w:rPr>
            </w:pPr>
            <w:r>
              <w:rPr>
                <w:color w:val="000000"/>
                <w:sz w:val="22"/>
                <w:szCs w:val="22"/>
              </w:rPr>
              <w:t>100</w:t>
            </w:r>
          </w:p>
        </w:tc>
        <w:tc>
          <w:tcPr>
            <w:tcW w:w="1134" w:type="dxa"/>
            <w:tcBorders>
              <w:top w:val="single" w:sz="4" w:space="0" w:color="auto"/>
              <w:left w:val="nil"/>
              <w:right w:val="single" w:sz="4" w:space="0" w:color="auto"/>
            </w:tcBorders>
          </w:tcPr>
          <w:p w:rsidR="00247338" w:rsidRDefault="00247338" w:rsidP="00336B16">
            <w:pPr>
              <w:jc w:val="center"/>
              <w:rPr>
                <w:color w:val="000000"/>
                <w:sz w:val="22"/>
                <w:szCs w:val="22"/>
              </w:rPr>
            </w:pPr>
          </w:p>
        </w:tc>
        <w:tc>
          <w:tcPr>
            <w:tcW w:w="1418" w:type="dxa"/>
            <w:tcBorders>
              <w:top w:val="single" w:sz="4" w:space="0" w:color="auto"/>
              <w:left w:val="nil"/>
              <w:bottom w:val="single" w:sz="12" w:space="0" w:color="auto"/>
              <w:right w:val="single" w:sz="4" w:space="0" w:color="auto"/>
            </w:tcBorders>
          </w:tcPr>
          <w:p w:rsidR="00247338" w:rsidRDefault="00247338" w:rsidP="00336B16">
            <w:pPr>
              <w:jc w:val="center"/>
              <w:rPr>
                <w:color w:val="000000"/>
                <w:sz w:val="22"/>
                <w:szCs w:val="22"/>
              </w:rPr>
            </w:pPr>
          </w:p>
        </w:tc>
        <w:tc>
          <w:tcPr>
            <w:tcW w:w="1242" w:type="dxa"/>
            <w:tcBorders>
              <w:top w:val="single" w:sz="4" w:space="0" w:color="auto"/>
              <w:left w:val="nil"/>
              <w:bottom w:val="single" w:sz="12" w:space="0" w:color="auto"/>
              <w:right w:val="single" w:sz="4" w:space="0" w:color="auto"/>
            </w:tcBorders>
          </w:tcPr>
          <w:p w:rsidR="00247338" w:rsidRDefault="00247338" w:rsidP="00336B16">
            <w:pPr>
              <w:jc w:val="center"/>
              <w:rPr>
                <w:color w:val="000000"/>
                <w:sz w:val="22"/>
                <w:szCs w:val="22"/>
              </w:rPr>
            </w:pPr>
          </w:p>
        </w:tc>
      </w:tr>
      <w:tr w:rsidR="00247338" w:rsidTr="00D0288E">
        <w:trPr>
          <w:trHeight w:val="315"/>
        </w:trPr>
        <w:tc>
          <w:tcPr>
            <w:tcW w:w="611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247338" w:rsidRPr="000667EB" w:rsidRDefault="00247338" w:rsidP="00247338">
            <w:pPr>
              <w:jc w:val="right"/>
              <w:rPr>
                <w:b/>
                <w:color w:val="000000"/>
                <w:sz w:val="22"/>
                <w:szCs w:val="22"/>
                <w:lang w:val="sr-Cyrl-CS"/>
              </w:rPr>
            </w:pPr>
            <w:r w:rsidRPr="000667EB">
              <w:rPr>
                <w:b/>
                <w:color w:val="000000"/>
                <w:sz w:val="22"/>
                <w:szCs w:val="22"/>
                <w:lang w:val="sr-Cyrl-CS"/>
              </w:rPr>
              <w:t>УКУПНА ЦЕНА</w:t>
            </w:r>
            <w:r>
              <w:rPr>
                <w:b/>
                <w:color w:val="000000"/>
                <w:sz w:val="22"/>
                <w:szCs w:val="22"/>
                <w:lang w:val="sr-Cyrl-CS"/>
              </w:rPr>
              <w:t xml:space="preserve"> (без ПДВ)</w:t>
            </w:r>
          </w:p>
        </w:tc>
        <w:tc>
          <w:tcPr>
            <w:tcW w:w="3794" w:type="dxa"/>
            <w:gridSpan w:val="3"/>
            <w:tcBorders>
              <w:top w:val="single" w:sz="12" w:space="0" w:color="auto"/>
              <w:left w:val="single" w:sz="12" w:space="0" w:color="auto"/>
              <w:bottom w:val="single" w:sz="12" w:space="0" w:color="auto"/>
              <w:right w:val="single" w:sz="12" w:space="0" w:color="auto"/>
            </w:tcBorders>
          </w:tcPr>
          <w:p w:rsidR="00247338" w:rsidRPr="000667EB" w:rsidRDefault="00247338" w:rsidP="00336B16">
            <w:pPr>
              <w:jc w:val="center"/>
              <w:rPr>
                <w:b/>
                <w:color w:val="000000"/>
                <w:sz w:val="22"/>
                <w:szCs w:val="22"/>
              </w:rPr>
            </w:pPr>
          </w:p>
        </w:tc>
      </w:tr>
      <w:tr w:rsidR="00247338" w:rsidTr="00D0288E">
        <w:trPr>
          <w:trHeight w:val="315"/>
        </w:trPr>
        <w:tc>
          <w:tcPr>
            <w:tcW w:w="6119"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247338" w:rsidRPr="000667EB" w:rsidRDefault="00247338" w:rsidP="00247338">
            <w:pPr>
              <w:jc w:val="right"/>
              <w:rPr>
                <w:b/>
                <w:color w:val="000000"/>
                <w:sz w:val="22"/>
                <w:szCs w:val="22"/>
                <w:lang w:val="sr-Cyrl-CS"/>
              </w:rPr>
            </w:pPr>
            <w:r w:rsidRPr="000667EB">
              <w:rPr>
                <w:b/>
                <w:color w:val="000000"/>
                <w:sz w:val="22"/>
                <w:szCs w:val="22"/>
                <w:lang w:val="sr-Cyrl-CS"/>
              </w:rPr>
              <w:t>УКУПНА ЦЕНА</w:t>
            </w:r>
            <w:r>
              <w:rPr>
                <w:b/>
                <w:color w:val="000000"/>
                <w:sz w:val="22"/>
                <w:szCs w:val="22"/>
                <w:lang w:val="sr-Cyrl-CS"/>
              </w:rPr>
              <w:t xml:space="preserve"> (са ПДВ)</w:t>
            </w:r>
          </w:p>
        </w:tc>
        <w:tc>
          <w:tcPr>
            <w:tcW w:w="3794" w:type="dxa"/>
            <w:gridSpan w:val="3"/>
            <w:tcBorders>
              <w:top w:val="single" w:sz="12" w:space="0" w:color="auto"/>
              <w:left w:val="single" w:sz="12" w:space="0" w:color="auto"/>
              <w:bottom w:val="single" w:sz="12" w:space="0" w:color="auto"/>
              <w:right w:val="single" w:sz="12" w:space="0" w:color="auto"/>
            </w:tcBorders>
          </w:tcPr>
          <w:p w:rsidR="00247338" w:rsidRPr="000667EB" w:rsidRDefault="00247338" w:rsidP="00336B16">
            <w:pPr>
              <w:jc w:val="center"/>
              <w:rPr>
                <w:b/>
                <w:color w:val="000000"/>
                <w:sz w:val="22"/>
                <w:szCs w:val="22"/>
              </w:rPr>
            </w:pPr>
          </w:p>
        </w:tc>
      </w:tr>
    </w:tbl>
    <w:p w:rsidR="00075487" w:rsidRDefault="00075487" w:rsidP="00BF6E1C">
      <w:pPr>
        <w:tabs>
          <w:tab w:val="left" w:pos="4455"/>
        </w:tabs>
        <w:rPr>
          <w:b/>
          <w:i/>
          <w:sz w:val="20"/>
          <w:szCs w:val="20"/>
          <w:u w:val="single"/>
        </w:rPr>
      </w:pPr>
    </w:p>
    <w:p w:rsidR="00BA7002" w:rsidRDefault="00BA7002" w:rsidP="00BA7002">
      <w:pPr>
        <w:jc w:val="both"/>
        <w:rPr>
          <w:lang w:val="sr-Cyrl-CS"/>
        </w:rPr>
      </w:pPr>
      <w:r w:rsidRPr="00BA7002">
        <w:rPr>
          <w:lang w:val="sr-Cyrl-CS"/>
        </w:rPr>
        <w:t>Овим потврђујем да наведене понуђене карактеристике одговарају произвођачким специф</w:t>
      </w:r>
      <w:r>
        <w:rPr>
          <w:lang w:val="sr-Cyrl-CS"/>
        </w:rPr>
        <w:t xml:space="preserve">икацијама за сва понуђена добра </w:t>
      </w:r>
    </w:p>
    <w:p w:rsidR="00BA7002" w:rsidRDefault="00BA7002" w:rsidP="00BA7002">
      <w:pPr>
        <w:jc w:val="both"/>
        <w:rPr>
          <w:lang w:val="sr-Cyrl-CS"/>
        </w:rPr>
      </w:pPr>
    </w:p>
    <w:p w:rsidR="00BA7002" w:rsidRPr="00BA7002" w:rsidRDefault="00BA7002" w:rsidP="00BA7002">
      <w:pPr>
        <w:jc w:val="both"/>
        <w:rPr>
          <w:lang w:val="sr-Cyrl-CS"/>
        </w:rPr>
      </w:pPr>
      <w:r w:rsidRPr="00BA7002">
        <w:rPr>
          <w:lang w:val="sr-Cyrl-CS"/>
        </w:rPr>
        <w:t>Рок испоруке:___________________ (</w:t>
      </w:r>
      <w:r w:rsidRPr="00BA7002">
        <w:rPr>
          <w:i/>
          <w:lang w:val="sr-Cyrl-CS"/>
        </w:rPr>
        <w:t xml:space="preserve">не дужи од </w:t>
      </w:r>
      <w:r w:rsidR="00F536A7" w:rsidRPr="0078507C">
        <w:rPr>
          <w:i/>
          <w:lang w:val="sr-Cyrl-CS"/>
        </w:rPr>
        <w:t>3 дана</w:t>
      </w:r>
      <w:r w:rsidR="0078507C" w:rsidRPr="0078507C">
        <w:rPr>
          <w:i/>
          <w:lang w:val="sr-Cyrl-CS"/>
        </w:rPr>
        <w:t xml:space="preserve"> од подношења захтева од стране Наручиоца</w:t>
      </w:r>
      <w:r w:rsidRPr="00BA7002">
        <w:rPr>
          <w:lang w:val="sr-Cyrl-CS"/>
        </w:rPr>
        <w:t>) за сукцесивне (појединачне)  испоруке.</w:t>
      </w: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BA7002" w:rsidTr="00896E33">
        <w:tc>
          <w:tcPr>
            <w:tcW w:w="3080" w:type="dxa"/>
            <w:shd w:val="clear" w:color="auto" w:fill="auto"/>
            <w:vAlign w:val="center"/>
          </w:tcPr>
          <w:p w:rsidR="00896E33" w:rsidRPr="00BA7002" w:rsidRDefault="00896E33" w:rsidP="00896E33">
            <w:pPr>
              <w:jc w:val="center"/>
              <w:rPr>
                <w:lang w:val="sr-Cyrl-RS"/>
              </w:rPr>
            </w:pPr>
            <w:r w:rsidRPr="00BA7002">
              <w:rPr>
                <w:lang w:val="sr-Cyrl-RS"/>
              </w:rPr>
              <w:t>Место:</w:t>
            </w:r>
          </w:p>
          <w:p w:rsidR="00896E33" w:rsidRPr="00BA7002" w:rsidRDefault="00896E33" w:rsidP="00896E33">
            <w:pPr>
              <w:jc w:val="center"/>
            </w:pPr>
            <w:r w:rsidRPr="00BA7002">
              <w:t>Датум:</w:t>
            </w:r>
          </w:p>
        </w:tc>
        <w:tc>
          <w:tcPr>
            <w:tcW w:w="3068" w:type="dxa"/>
            <w:shd w:val="clear" w:color="auto" w:fill="auto"/>
            <w:vAlign w:val="center"/>
          </w:tcPr>
          <w:p w:rsidR="00896E33" w:rsidRPr="00BA7002" w:rsidRDefault="00896E33" w:rsidP="00896E33">
            <w:pPr>
              <w:jc w:val="center"/>
            </w:pPr>
            <w:r w:rsidRPr="00BA7002">
              <w:t>М.П.</w:t>
            </w:r>
          </w:p>
        </w:tc>
        <w:tc>
          <w:tcPr>
            <w:tcW w:w="3094" w:type="dxa"/>
            <w:shd w:val="clear" w:color="auto" w:fill="auto"/>
            <w:vAlign w:val="center"/>
          </w:tcPr>
          <w:p w:rsidR="00896E33" w:rsidRDefault="00896E33" w:rsidP="00896E33">
            <w:pPr>
              <w:jc w:val="center"/>
              <w:rPr>
                <w:lang w:val="sr-Cyrl-RS"/>
              </w:rPr>
            </w:pPr>
            <w:r w:rsidRPr="00BA7002">
              <w:t xml:space="preserve">Потпис </w:t>
            </w:r>
            <w:r w:rsidRPr="00BA7002">
              <w:rPr>
                <w:lang w:val="sr-Cyrl-RS"/>
              </w:rPr>
              <w:t>Понуђача</w:t>
            </w:r>
            <w:r>
              <w:rPr>
                <w:lang w:val="sr-Cyrl-RS"/>
              </w:rPr>
              <w:t>:</w:t>
            </w:r>
          </w:p>
          <w:p w:rsidR="00896E33" w:rsidRPr="00BA7002" w:rsidRDefault="00896E33" w:rsidP="00896E33">
            <w:pPr>
              <w:rPr>
                <w:lang w:val="sr-Cyrl-RS"/>
              </w:rPr>
            </w:pPr>
          </w:p>
          <w:p w:rsidR="00896E33" w:rsidRPr="00BA7002" w:rsidRDefault="00896E33" w:rsidP="00896E33">
            <w:pPr>
              <w:jc w:val="center"/>
              <w:rPr>
                <w:lang w:val="sr-Cyrl-RS"/>
              </w:rPr>
            </w:pPr>
          </w:p>
        </w:tc>
      </w:tr>
      <w:tr w:rsidR="00896E33" w:rsidRPr="00BA7002" w:rsidTr="00896E33">
        <w:tc>
          <w:tcPr>
            <w:tcW w:w="3080" w:type="dxa"/>
            <w:tcBorders>
              <w:bottom w:val="single" w:sz="4" w:space="0" w:color="000000"/>
            </w:tcBorders>
            <w:shd w:val="clear" w:color="auto" w:fill="auto"/>
          </w:tcPr>
          <w:p w:rsidR="00896E33" w:rsidRPr="00BA7002" w:rsidRDefault="00896E33" w:rsidP="00896E33">
            <w:pPr>
              <w:jc w:val="both"/>
            </w:pPr>
          </w:p>
        </w:tc>
        <w:tc>
          <w:tcPr>
            <w:tcW w:w="3068" w:type="dxa"/>
            <w:shd w:val="clear" w:color="auto" w:fill="auto"/>
          </w:tcPr>
          <w:p w:rsidR="00896E33" w:rsidRPr="00BA7002" w:rsidRDefault="00896E33" w:rsidP="00896E33">
            <w:pPr>
              <w:jc w:val="both"/>
            </w:pPr>
          </w:p>
        </w:tc>
        <w:tc>
          <w:tcPr>
            <w:tcW w:w="3094" w:type="dxa"/>
            <w:tcBorders>
              <w:bottom w:val="single" w:sz="4" w:space="0" w:color="000000"/>
            </w:tcBorders>
            <w:shd w:val="clear" w:color="auto" w:fill="auto"/>
          </w:tcPr>
          <w:p w:rsidR="00896E33" w:rsidRPr="00BA7002" w:rsidRDefault="00896E33" w:rsidP="00896E33">
            <w:pPr>
              <w:jc w:val="both"/>
            </w:pPr>
          </w:p>
        </w:tc>
      </w:tr>
    </w:tbl>
    <w:p w:rsidR="00BA7002" w:rsidRPr="00BA7002" w:rsidRDefault="00BA7002" w:rsidP="00BA7002">
      <w:pPr>
        <w:jc w:val="both"/>
        <w:rPr>
          <w:lang w:val="sr-Cyrl-CS"/>
        </w:rPr>
      </w:pPr>
    </w:p>
    <w:p w:rsidR="00BA7002" w:rsidRPr="00BA7002" w:rsidRDefault="00BA7002" w:rsidP="00BA7002">
      <w:pPr>
        <w:jc w:val="both"/>
        <w:rPr>
          <w:lang w:val="sr-Cyrl-CS"/>
        </w:rPr>
      </w:pPr>
    </w:p>
    <w:p w:rsidR="00BA7002" w:rsidRDefault="00BA7002" w:rsidP="00BA7002">
      <w:pPr>
        <w:jc w:val="both"/>
        <w:rPr>
          <w:rFonts w:asciiTheme="minorHAnsi" w:hAnsiTheme="minorHAnsi" w:cstheme="minorHAnsi"/>
          <w:lang w:val="sr-Cyrl-RS"/>
        </w:rPr>
      </w:pPr>
    </w:p>
    <w:p w:rsidR="005936CF" w:rsidRDefault="005936CF" w:rsidP="00BF6E1C">
      <w:pPr>
        <w:tabs>
          <w:tab w:val="left" w:pos="4455"/>
        </w:tabs>
        <w:rPr>
          <w:b/>
          <w:i/>
          <w:sz w:val="20"/>
          <w:szCs w:val="20"/>
          <w:u w:val="single"/>
          <w:lang w:val="sr-Cyrl-CS"/>
        </w:rPr>
      </w:pPr>
    </w:p>
    <w:p w:rsidR="005936CF" w:rsidRDefault="005936CF"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3F2FA2" w:rsidRDefault="003F2FA2" w:rsidP="00BF6E1C">
      <w:pPr>
        <w:tabs>
          <w:tab w:val="left" w:pos="4455"/>
        </w:tabs>
        <w:rPr>
          <w:b/>
          <w:i/>
          <w:sz w:val="20"/>
          <w:szCs w:val="20"/>
          <w:u w:val="single"/>
          <w:lang w:val="sr-Cyrl-CS"/>
        </w:rPr>
      </w:pPr>
    </w:p>
    <w:p w:rsidR="0040404F" w:rsidRDefault="0040404F" w:rsidP="006E3E83">
      <w:pPr>
        <w:tabs>
          <w:tab w:val="left" w:pos="4455"/>
        </w:tabs>
        <w:rPr>
          <w:b/>
          <w:i/>
          <w:sz w:val="20"/>
          <w:szCs w:val="20"/>
          <w:u w:val="single"/>
          <w:lang w:val="sr-Cyrl-RS"/>
        </w:rPr>
      </w:pPr>
    </w:p>
    <w:p w:rsidR="00E4325E" w:rsidRPr="00FF79A5" w:rsidRDefault="00E4325E" w:rsidP="00E4325E">
      <w:pPr>
        <w:tabs>
          <w:tab w:val="left" w:pos="4455"/>
        </w:tabs>
        <w:jc w:val="right"/>
        <w:rPr>
          <w:b/>
          <w:i/>
          <w:sz w:val="20"/>
          <w:szCs w:val="20"/>
          <w:lang w:val="sr-Cyrl-CS"/>
        </w:rPr>
      </w:pPr>
      <w:r w:rsidRPr="00F214C6">
        <w:rPr>
          <w:b/>
          <w:i/>
          <w:sz w:val="20"/>
          <w:szCs w:val="20"/>
          <w:u w:val="single"/>
          <w:lang w:val="sr-Cyrl-CS"/>
        </w:rPr>
        <w:lastRenderedPageBreak/>
        <w:t xml:space="preserve">ОБРАЗАЦ </w:t>
      </w:r>
      <w:r w:rsidR="005936CF">
        <w:rPr>
          <w:b/>
          <w:i/>
          <w:sz w:val="20"/>
          <w:szCs w:val="20"/>
          <w:u w:val="single"/>
          <w:lang w:val="sr-Cyrl-CS"/>
        </w:rPr>
        <w:t>4</w:t>
      </w:r>
    </w:p>
    <w:p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rsidR="00A36A1A" w:rsidRPr="00606958" w:rsidRDefault="00896E33" w:rsidP="00A36A1A">
      <w:pPr>
        <w:tabs>
          <w:tab w:val="left" w:pos="4455"/>
        </w:tabs>
        <w:jc w:val="center"/>
        <w:rPr>
          <w:b/>
          <w:lang w:val="sr-Cyrl-CS"/>
        </w:rPr>
      </w:pPr>
      <w:r>
        <w:rPr>
          <w:b/>
          <w:lang w:val="sr-Cyrl-CS"/>
        </w:rPr>
        <w:t>МОДЕЛ ОКВИРНОГ СПОРАЗУМА</w:t>
      </w:r>
    </w:p>
    <w:p w:rsidR="00A36A1A" w:rsidRDefault="00A36A1A" w:rsidP="00A36A1A">
      <w:pPr>
        <w:tabs>
          <w:tab w:val="left" w:pos="4455"/>
        </w:tabs>
        <w:jc w:val="both"/>
        <w:rPr>
          <w:sz w:val="22"/>
          <w:szCs w:val="22"/>
          <w:lang w:val="sr-Cyrl-CS"/>
        </w:rPr>
      </w:pPr>
    </w:p>
    <w:p w:rsidR="00A36A1A" w:rsidRPr="00D60E9A" w:rsidRDefault="00A36A1A" w:rsidP="00A36A1A">
      <w:pPr>
        <w:tabs>
          <w:tab w:val="left" w:pos="4455"/>
        </w:tabs>
        <w:jc w:val="both"/>
        <w:rPr>
          <w:sz w:val="22"/>
          <w:szCs w:val="22"/>
          <w:lang w:val="sr-Cyrl-CS"/>
        </w:rPr>
      </w:pPr>
    </w:p>
    <w:p w:rsidR="00A36A1A" w:rsidRPr="002E162C" w:rsidRDefault="001458FB" w:rsidP="00A36A1A">
      <w:pPr>
        <w:tabs>
          <w:tab w:val="left" w:pos="4455"/>
        </w:tabs>
        <w:jc w:val="both"/>
        <w:rPr>
          <w:lang w:val="sr-Cyrl-CS"/>
        </w:rPr>
      </w:pPr>
      <w:r>
        <w:rPr>
          <w:lang w:val="sr-Cyrl-CS"/>
        </w:rPr>
        <w:t>Овај оквирни споразум</w:t>
      </w:r>
      <w:r w:rsidR="00A36A1A" w:rsidRPr="002E162C">
        <w:rPr>
          <w:lang w:val="sr-Cyrl-CS"/>
        </w:rPr>
        <w:t xml:space="preserve"> закључен је између:</w:t>
      </w:r>
    </w:p>
    <w:p w:rsidR="00A36A1A" w:rsidRPr="002E162C" w:rsidRDefault="00A36A1A" w:rsidP="00A36A1A">
      <w:pPr>
        <w:tabs>
          <w:tab w:val="left" w:pos="4455"/>
        </w:tabs>
        <w:jc w:val="both"/>
        <w:rPr>
          <w:lang w:val="sr-Cyrl-CS"/>
        </w:rPr>
      </w:pPr>
    </w:p>
    <w:p w:rsidR="00A36A1A" w:rsidRPr="002E162C" w:rsidRDefault="002E162C" w:rsidP="00A36A1A">
      <w:pPr>
        <w:tabs>
          <w:tab w:val="left" w:pos="4455"/>
        </w:tabs>
        <w:jc w:val="both"/>
        <w:rPr>
          <w:lang w:val="sr-Cyrl-CS"/>
        </w:rPr>
      </w:pPr>
      <w:r>
        <w:rPr>
          <w:lang w:val="sr-Cyrl-CS"/>
        </w:rPr>
        <w:t>„</w:t>
      </w:r>
      <w:r w:rsidR="001458FB">
        <w:rPr>
          <w:lang w:val="sr-Cyrl-CS"/>
        </w:rPr>
        <w:t>Јединица за управљање пројектима у јавном сектору</w:t>
      </w:r>
      <w:r>
        <w:rPr>
          <w:lang w:val="sr-Cyrl-CS"/>
        </w:rPr>
        <w:t>“</w:t>
      </w:r>
      <w:r w:rsidR="00A36A1A" w:rsidRPr="002E162C">
        <w:rPr>
          <w:lang w:val="sr-Cyrl-CS"/>
        </w:rPr>
        <w:t xml:space="preserve"> д.о.о</w:t>
      </w:r>
      <w:r>
        <w:rPr>
          <w:lang w:val="sr-Cyrl-CS"/>
        </w:rPr>
        <w:t>.</w:t>
      </w:r>
      <w:r w:rsidR="00A36A1A" w:rsidRPr="002E162C">
        <w:rPr>
          <w:lang w:val="sr-Cyrl-CS"/>
        </w:rPr>
        <w:t xml:space="preserve"> Београд </w:t>
      </w:r>
    </w:p>
    <w:p w:rsidR="00A36A1A" w:rsidRPr="002E162C" w:rsidRDefault="00A36A1A" w:rsidP="00A36A1A">
      <w:pPr>
        <w:tabs>
          <w:tab w:val="left" w:pos="4455"/>
        </w:tabs>
        <w:jc w:val="both"/>
        <w:rPr>
          <w:lang w:val="sr-Cyrl-CS"/>
        </w:rPr>
      </w:pPr>
      <w:r w:rsidRPr="002E162C">
        <w:rPr>
          <w:lang w:val="sr-Cyrl-CS"/>
        </w:rPr>
        <w:t xml:space="preserve">са седиштем у Београду, улица Немањина 22-26, </w:t>
      </w:r>
    </w:p>
    <w:p w:rsidR="00A36A1A" w:rsidRPr="002E162C" w:rsidRDefault="00A36A1A" w:rsidP="00A36A1A">
      <w:pPr>
        <w:tabs>
          <w:tab w:val="left" w:pos="4455"/>
        </w:tabs>
        <w:jc w:val="both"/>
        <w:rPr>
          <w:lang w:val="sr-Cyrl-CS"/>
        </w:rPr>
      </w:pPr>
      <w:r w:rsidRPr="002E162C">
        <w:rPr>
          <w:lang w:val="sr-Cyrl-CS"/>
        </w:rPr>
        <w:t xml:space="preserve">кога заступа </w:t>
      </w:r>
      <w:r w:rsidR="001458FB">
        <w:rPr>
          <w:lang w:val="sr-Cyrl-CS"/>
        </w:rPr>
        <w:t>в.д. директора</w:t>
      </w:r>
      <w:r w:rsidRPr="002E162C">
        <w:rPr>
          <w:lang w:val="sr-Cyrl-CS"/>
        </w:rPr>
        <w:t xml:space="preserve"> </w:t>
      </w:r>
      <w:r w:rsidR="001458FB">
        <w:rPr>
          <w:lang w:val="sr-Cyrl-CS"/>
        </w:rPr>
        <w:t>Весна Вандић</w:t>
      </w:r>
      <w:r w:rsidRPr="002E162C">
        <w:rPr>
          <w:lang w:val="sr-Cyrl-CS"/>
        </w:rPr>
        <w:t xml:space="preserve">   </w:t>
      </w:r>
    </w:p>
    <w:p w:rsidR="00A36A1A" w:rsidRPr="002E162C" w:rsidRDefault="00A36A1A" w:rsidP="00A36A1A">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rsidR="00A36A1A" w:rsidRPr="002E162C" w:rsidRDefault="00A36A1A" w:rsidP="00A36A1A">
      <w:pPr>
        <w:tabs>
          <w:tab w:val="left" w:pos="4455"/>
        </w:tabs>
        <w:jc w:val="both"/>
        <w:rPr>
          <w:lang w:val="sr-Cyrl-CS"/>
        </w:rPr>
      </w:pPr>
      <w:r w:rsidRPr="002E162C">
        <w:rPr>
          <w:lang w:val="sr-Cyrl-CS"/>
        </w:rPr>
        <w:t>(у даљем тексту: Купац)</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и</w:t>
      </w:r>
    </w:p>
    <w:p w:rsidR="00A36A1A" w:rsidRPr="002E162C" w:rsidRDefault="00A36A1A" w:rsidP="00A36A1A">
      <w:pPr>
        <w:tabs>
          <w:tab w:val="left" w:pos="4455"/>
        </w:tabs>
        <w:jc w:val="both"/>
        <w:rPr>
          <w:lang w:val="sr-Cyrl-CS"/>
        </w:rPr>
      </w:pPr>
      <w:r w:rsidRPr="002E162C">
        <w:rPr>
          <w:lang w:val="sr-Cyrl-CS"/>
        </w:rPr>
        <w:t>..................................................................................................</w:t>
      </w:r>
    </w:p>
    <w:p w:rsidR="00A36A1A" w:rsidRPr="002E162C" w:rsidRDefault="00A36A1A" w:rsidP="00A36A1A">
      <w:pPr>
        <w:tabs>
          <w:tab w:val="left" w:pos="4455"/>
        </w:tabs>
        <w:jc w:val="both"/>
        <w:rPr>
          <w:lang w:val="sr-Cyrl-CS"/>
        </w:rPr>
      </w:pPr>
      <w:r w:rsidRPr="002E162C">
        <w:rPr>
          <w:lang w:val="sr-Cyrl-CS"/>
        </w:rPr>
        <w:t xml:space="preserve">са седиштем у ............................................, улица .........................................., </w:t>
      </w:r>
    </w:p>
    <w:p w:rsidR="00A36A1A" w:rsidRPr="002E162C" w:rsidRDefault="00A36A1A" w:rsidP="00A36A1A">
      <w:pPr>
        <w:tabs>
          <w:tab w:val="left" w:pos="4455"/>
        </w:tabs>
        <w:jc w:val="both"/>
        <w:rPr>
          <w:lang w:val="sr-Cyrl-CS"/>
        </w:rPr>
      </w:pPr>
      <w:r w:rsidRPr="002E162C">
        <w:rPr>
          <w:lang w:val="sr-Cyrl-CS"/>
        </w:rPr>
        <w:t xml:space="preserve">кога заступа директор................................................................... </w:t>
      </w:r>
    </w:p>
    <w:p w:rsidR="00A36A1A" w:rsidRPr="002E162C" w:rsidRDefault="00A36A1A" w:rsidP="00A36A1A">
      <w:pPr>
        <w:tabs>
          <w:tab w:val="left" w:pos="4455"/>
        </w:tabs>
        <w:jc w:val="both"/>
        <w:rPr>
          <w:lang w:val="sr-Cyrl-CS"/>
        </w:rPr>
      </w:pPr>
      <w:r w:rsidRPr="002E162C">
        <w:rPr>
          <w:lang w:val="sr-Cyrl-CS"/>
        </w:rPr>
        <w:t>ПИБ:.......................... Матични број: ........................................</w:t>
      </w:r>
    </w:p>
    <w:p w:rsidR="00A36A1A" w:rsidRPr="002E162C" w:rsidRDefault="00A36A1A" w:rsidP="00A36A1A">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_____Продавац).</w:t>
      </w:r>
    </w:p>
    <w:p w:rsidR="00A36A1A" w:rsidRPr="002E162C" w:rsidRDefault="00A36A1A" w:rsidP="00A36A1A">
      <w:pPr>
        <w:tabs>
          <w:tab w:val="left" w:pos="4455"/>
        </w:tabs>
        <w:jc w:val="both"/>
        <w:rPr>
          <w:lang w:val="sr-Cyrl-CS"/>
        </w:rPr>
      </w:pPr>
      <w:r w:rsidRPr="002E162C">
        <w:rPr>
          <w:lang w:val="sr-Cyrl-CS"/>
        </w:rPr>
        <w:tab/>
      </w:r>
    </w:p>
    <w:p w:rsidR="00A36A1A" w:rsidRPr="002E162C" w:rsidRDefault="00A36A1A" w:rsidP="00A36A1A">
      <w:pPr>
        <w:tabs>
          <w:tab w:val="left" w:pos="4455"/>
        </w:tabs>
        <w:jc w:val="both"/>
        <w:rPr>
          <w:lang w:val="sr-Cyrl-CS"/>
        </w:rPr>
      </w:pPr>
    </w:p>
    <w:p w:rsidR="001458FB" w:rsidRDefault="001458FB" w:rsidP="001458FB">
      <w:pPr>
        <w:tabs>
          <w:tab w:val="left" w:pos="4455"/>
        </w:tabs>
        <w:jc w:val="both"/>
        <w:rPr>
          <w:lang w:val="sr-Cyrl-CS"/>
        </w:rPr>
      </w:pPr>
      <w:r w:rsidRPr="00DD4358">
        <w:rPr>
          <w:lang w:val="sr-Cyrl-CS"/>
        </w:rPr>
        <w:t>Стране у оквирном споразуму сагласно констатују:</w:t>
      </w:r>
    </w:p>
    <w:p w:rsidR="00A36A1A" w:rsidRPr="004B214D" w:rsidRDefault="00A36A1A" w:rsidP="00A36A1A">
      <w:pPr>
        <w:tabs>
          <w:tab w:val="left" w:pos="4455"/>
        </w:tabs>
        <w:jc w:val="both"/>
        <w:rPr>
          <w:sz w:val="22"/>
          <w:szCs w:val="22"/>
          <w:lang w:val="sr-Cyrl-CS"/>
        </w:rPr>
      </w:pPr>
    </w:p>
    <w:p w:rsidR="00A36A1A" w:rsidRDefault="00A36A1A" w:rsidP="00A36A1A">
      <w:pPr>
        <w:tabs>
          <w:tab w:val="left" w:pos="4455"/>
        </w:tabs>
        <w:jc w:val="both"/>
      </w:pPr>
      <w:r w:rsidRPr="002E162C">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1458FB">
        <w:rPr>
          <w:lang w:val="sr-Cyrl-CS"/>
        </w:rPr>
        <w:t>ОС/1-2017/</w:t>
      </w:r>
      <w:r w:rsidRPr="002E162C">
        <w:rPr>
          <w:lang w:val="sr-Cyrl-CS"/>
        </w:rPr>
        <w:t>Д</w:t>
      </w:r>
      <w:r w:rsidRPr="002E162C">
        <w:t xml:space="preserve">, чији је предмет набавка канцеларијског материјала </w:t>
      </w:r>
      <w:r w:rsidRPr="002E162C">
        <w:rPr>
          <w:color w:val="000000" w:themeColor="text1"/>
        </w:rPr>
        <w:t xml:space="preserve">за потребе </w:t>
      </w:r>
      <w:r w:rsidR="001458FB">
        <w:rPr>
          <w:color w:val="000000" w:themeColor="text1"/>
          <w:lang w:val="sr-Cyrl-CS"/>
        </w:rPr>
        <w:t>''</w:t>
      </w:r>
      <w:r w:rsidR="001458FB" w:rsidRPr="001458FB">
        <w:rPr>
          <w:lang w:val="sr-Cyrl-CS"/>
        </w:rPr>
        <w:t xml:space="preserve"> </w:t>
      </w:r>
      <w:r w:rsidR="001458FB">
        <w:rPr>
          <w:lang w:val="sr-Cyrl-CS"/>
        </w:rPr>
        <w:t>Јединица за управљање пројектима у јавном сектору</w:t>
      </w:r>
      <w:r w:rsidR="001458FB" w:rsidRPr="002E162C">
        <w:rPr>
          <w:color w:val="000000" w:themeColor="text1"/>
          <w:lang w:val="sr-Cyrl-CS"/>
        </w:rPr>
        <w:t xml:space="preserve"> </w:t>
      </w:r>
      <w:r w:rsidRPr="002E162C">
        <w:rPr>
          <w:color w:val="000000" w:themeColor="text1"/>
          <w:lang w:val="sr-Cyrl-CS"/>
        </w:rPr>
        <w:t>'' д.о.о. Београд</w:t>
      </w:r>
      <w:r w:rsidRPr="002E162C">
        <w:rPr>
          <w:color w:val="000000" w:themeColor="text1"/>
        </w:rPr>
        <w:t>,</w:t>
      </w:r>
      <w:r w:rsidRPr="002E162C">
        <w:rPr>
          <w:color w:val="FF0000"/>
        </w:rPr>
        <w:t xml:space="preserve"> </w:t>
      </w:r>
      <w:r w:rsidR="001458FB" w:rsidRPr="002F28FF">
        <w:rPr>
          <w:lang w:val="sr-Cyrl-CS"/>
        </w:rPr>
        <w:t>са циљем закључивања оквирног споразума са једним понуђачем на период од једне године</w:t>
      </w:r>
      <w:r w:rsidR="001458FB" w:rsidRPr="002E162C">
        <w:t xml:space="preserve"> </w:t>
      </w:r>
      <w:r w:rsidRPr="002E162C">
        <w:t>на основу позива и конкурсне документације, објављених на Порталу јавних набавки и на интернет страници Купца;</w:t>
      </w:r>
    </w:p>
    <w:p w:rsidR="00D039C6" w:rsidRDefault="00D039C6" w:rsidP="00A36A1A">
      <w:pPr>
        <w:tabs>
          <w:tab w:val="left" w:pos="4455"/>
        </w:tabs>
        <w:jc w:val="both"/>
      </w:pPr>
    </w:p>
    <w:p w:rsidR="00A36A1A" w:rsidRDefault="00D039C6" w:rsidP="00A36A1A">
      <w:pPr>
        <w:tabs>
          <w:tab w:val="left" w:pos="4455"/>
        </w:tabs>
        <w:jc w:val="both"/>
        <w:rPr>
          <w:lang w:val="sr-Cyrl-CS"/>
        </w:rPr>
      </w:pPr>
      <w:r w:rsidRPr="002F28FF">
        <w:rPr>
          <w:lang w:val="sr-Cyrl-CS"/>
        </w:rPr>
        <w:t>-</w:t>
      </w:r>
      <w:r>
        <w:rPr>
          <w:lang w:val="sr-Cyrl-CS"/>
        </w:rPr>
        <w:t xml:space="preserve"> </w:t>
      </w:r>
      <w:r w:rsidR="001737A7">
        <w:rPr>
          <w:lang w:val="sr-Cyrl-CS"/>
        </w:rPr>
        <w:t xml:space="preserve"> </w:t>
      </w:r>
      <w:r w:rsidRPr="002F28FF">
        <w:rPr>
          <w:lang w:val="sr-Cyrl-CS"/>
        </w:rPr>
        <w:t xml:space="preserve">да је </w:t>
      </w:r>
      <w:r>
        <w:rPr>
          <w:lang w:val="sr-Cyrl-CS"/>
        </w:rPr>
        <w:t>Купац</w:t>
      </w:r>
      <w:r w:rsidRPr="00DD4358">
        <w:rPr>
          <w:lang w:val="sr-Cyrl-CS"/>
        </w:rPr>
        <w:t xml:space="preserve"> </w:t>
      </w:r>
      <w:r w:rsidRPr="002F28FF">
        <w:rPr>
          <w:lang w:val="sr-Cyrl-CS"/>
        </w:rPr>
        <w:t xml:space="preserve">донео Одлуку о закључивању оквирног споразума број ............ од ................., у складу са којом се закључује овај оквирни споразум између </w:t>
      </w:r>
      <w:r>
        <w:rPr>
          <w:lang w:val="sr-Cyrl-CS"/>
        </w:rPr>
        <w:t>Купца</w:t>
      </w:r>
      <w:r w:rsidRPr="002F28FF">
        <w:rPr>
          <w:lang w:val="sr-Cyrl-CS"/>
        </w:rPr>
        <w:t xml:space="preserve">  и</w:t>
      </w:r>
      <w:r>
        <w:rPr>
          <w:lang w:val="sr-Cyrl-CS"/>
        </w:rPr>
        <w:t xml:space="preserve"> Продавца</w:t>
      </w:r>
      <w:r w:rsidRPr="002F28FF">
        <w:rPr>
          <w:lang w:val="sr-Cyrl-CS"/>
        </w:rPr>
        <w:t>;</w:t>
      </w:r>
    </w:p>
    <w:p w:rsidR="00D039C6" w:rsidRPr="00D039C6" w:rsidRDefault="00D039C6" w:rsidP="00A36A1A">
      <w:pPr>
        <w:tabs>
          <w:tab w:val="left" w:pos="4455"/>
        </w:tabs>
        <w:jc w:val="both"/>
        <w:rPr>
          <w:lang w:val="sr-Cyrl-CS"/>
        </w:rPr>
      </w:pPr>
    </w:p>
    <w:p w:rsidR="00A36A1A" w:rsidRPr="004B214D" w:rsidRDefault="00A36A1A" w:rsidP="00A36A1A">
      <w:pPr>
        <w:tabs>
          <w:tab w:val="left" w:pos="4455"/>
        </w:tabs>
        <w:jc w:val="both"/>
        <w:rPr>
          <w:sz w:val="22"/>
          <w:szCs w:val="22"/>
          <w:lang w:val="sr-Cyrl-CS"/>
        </w:rPr>
      </w:pPr>
      <w:r w:rsidRPr="004B214D">
        <w:t xml:space="preserve">- </w:t>
      </w:r>
      <w:r w:rsidR="001737A7">
        <w:rPr>
          <w:lang w:val="sr-Cyrl-CS"/>
        </w:rPr>
        <w:t xml:space="preserve"> </w:t>
      </w:r>
      <w:r w:rsidRPr="004B214D">
        <w:t>да је Продавац доставио (заједничку/са подизвођачем) понуду број</w:t>
      </w:r>
      <w:r w:rsidR="002E162C">
        <w:rPr>
          <w:lang w:val="sr-Cyrl-CS"/>
        </w:rPr>
        <w:t xml:space="preserve"> ________ од __________</w:t>
      </w:r>
      <w:r w:rsidRPr="004B214D">
        <w:t xml:space="preserve">, која у потпуности одговара спецификацијама из конкурсне документације, која чини саставни </w:t>
      </w:r>
      <w:r w:rsidR="00D039C6" w:rsidRPr="002F28FF">
        <w:rPr>
          <w:lang w:val="sr-Cyrl-CS"/>
        </w:rPr>
        <w:t>део овог оквирног споразума</w:t>
      </w:r>
      <w:r w:rsidRPr="004B214D">
        <w:rPr>
          <w:lang w:val="sr-Cyrl-CS"/>
        </w:rPr>
        <w:t xml:space="preserve"> (у даљем тексту: Понуда);</w:t>
      </w:r>
    </w:p>
    <w:p w:rsidR="00A36A1A" w:rsidRPr="004B214D" w:rsidRDefault="00A36A1A" w:rsidP="00A36A1A">
      <w:pPr>
        <w:tabs>
          <w:tab w:val="left" w:pos="4455"/>
        </w:tabs>
        <w:jc w:val="both"/>
        <w:rPr>
          <w:sz w:val="22"/>
          <w:szCs w:val="22"/>
          <w:lang w:val="sr-Cyrl-RS"/>
        </w:rPr>
      </w:pPr>
    </w:p>
    <w:p w:rsidR="00A36A1A" w:rsidRDefault="00A36A1A" w:rsidP="00A36A1A">
      <w:pPr>
        <w:tabs>
          <w:tab w:val="left" w:pos="4455"/>
        </w:tabs>
        <w:jc w:val="both"/>
        <w:rPr>
          <w:lang w:val="sr-Cyrl-CS"/>
        </w:rPr>
      </w:pPr>
      <w:r w:rsidRPr="004B214D">
        <w:t>- да Купац на осно</w:t>
      </w:r>
      <w:r w:rsidR="002E162C">
        <w:t xml:space="preserve">ву Одлуке </w:t>
      </w:r>
      <w:r w:rsidR="00D039C6" w:rsidRPr="002F28FF">
        <w:rPr>
          <w:lang w:val="sr-Cyrl-CS"/>
        </w:rPr>
        <w:t xml:space="preserve">о закључивању оквирног споразума </w:t>
      </w:r>
      <w:r w:rsidR="002E162C">
        <w:t>бро</w:t>
      </w:r>
      <w:r w:rsidR="002E162C">
        <w:rPr>
          <w:lang w:val="sr-Cyrl-CS"/>
        </w:rPr>
        <w:t>ј ________ од ________</w:t>
      </w:r>
      <w:r w:rsidRPr="004B214D">
        <w:t xml:space="preserve"> закључује са Продавцем </w:t>
      </w:r>
      <w:r w:rsidR="00D039C6">
        <w:rPr>
          <w:lang w:val="sr-Cyrl-CS"/>
        </w:rPr>
        <w:t>Оквирни споразум</w:t>
      </w:r>
      <w:r w:rsidR="002E162C">
        <w:rPr>
          <w:lang w:val="sr-Cyrl-CS"/>
        </w:rPr>
        <w:t xml:space="preserve"> број __________. </w:t>
      </w:r>
    </w:p>
    <w:p w:rsidR="00D039C6" w:rsidRDefault="00D039C6" w:rsidP="00A36A1A">
      <w:pPr>
        <w:tabs>
          <w:tab w:val="left" w:pos="4455"/>
        </w:tabs>
        <w:jc w:val="both"/>
        <w:rPr>
          <w:lang w:val="sr-Cyrl-CS"/>
        </w:rPr>
      </w:pPr>
    </w:p>
    <w:p w:rsidR="00D039C6" w:rsidRDefault="00D039C6" w:rsidP="00D039C6">
      <w:pPr>
        <w:tabs>
          <w:tab w:val="left" w:pos="4455"/>
        </w:tabs>
        <w:jc w:val="both"/>
        <w:rPr>
          <w:lang w:val="sr-Cyrl-CS"/>
        </w:rPr>
      </w:pPr>
      <w:r w:rsidRPr="002F28FF">
        <w:rPr>
          <w:lang w:val="sr-Cyrl-CS"/>
        </w:rPr>
        <w:t>-</w:t>
      </w:r>
      <w:r>
        <w:rPr>
          <w:lang w:val="sr-Cyrl-CS"/>
        </w:rPr>
        <w:t xml:space="preserve"> </w:t>
      </w:r>
      <w:r w:rsidRPr="002F28FF">
        <w:rPr>
          <w:lang w:val="sr-Cyrl-CS"/>
        </w:rPr>
        <w:t xml:space="preserve">овај оквирни споразум не представља обавезу </w:t>
      </w:r>
      <w:r>
        <w:rPr>
          <w:lang w:val="sr-Cyrl-CS"/>
        </w:rPr>
        <w:t xml:space="preserve">Купца </w:t>
      </w:r>
      <w:r w:rsidRPr="002F28FF">
        <w:rPr>
          <w:lang w:val="sr-Cyrl-CS"/>
        </w:rPr>
        <w:t xml:space="preserve">на закључивање уговора о јавној набавци или издавање наруџбенице о јавној набавци </w:t>
      </w:r>
      <w:r>
        <w:rPr>
          <w:lang w:val="sr-Cyrl-CS"/>
        </w:rPr>
        <w:t>Добављачу</w:t>
      </w:r>
      <w:r w:rsidRPr="002F28FF">
        <w:rPr>
          <w:lang w:val="sr-Cyrl-CS"/>
        </w:rPr>
        <w:t>;</w:t>
      </w:r>
    </w:p>
    <w:p w:rsidR="00D039C6" w:rsidRDefault="00D039C6" w:rsidP="00D039C6">
      <w:pPr>
        <w:tabs>
          <w:tab w:val="left" w:pos="4455"/>
        </w:tabs>
        <w:jc w:val="both"/>
        <w:rPr>
          <w:lang w:val="sr-Cyrl-CS"/>
        </w:rPr>
      </w:pPr>
    </w:p>
    <w:p w:rsidR="00D039C6" w:rsidRPr="002F28FF" w:rsidRDefault="00D039C6" w:rsidP="00D039C6">
      <w:pPr>
        <w:tabs>
          <w:tab w:val="left" w:pos="4455"/>
        </w:tabs>
        <w:jc w:val="both"/>
        <w:rPr>
          <w:lang w:val="sr-Cyrl-CS"/>
        </w:rPr>
      </w:pPr>
      <w:r w:rsidRPr="002F28FF">
        <w:rPr>
          <w:lang w:val="sr-Cyrl-CS"/>
        </w:rPr>
        <w:t>-</w:t>
      </w:r>
      <w:r w:rsidR="001737A7">
        <w:rPr>
          <w:lang w:val="sr-Cyrl-CS"/>
        </w:rPr>
        <w:t xml:space="preserve"> </w:t>
      </w:r>
      <w:r w:rsidRPr="002F28FF">
        <w:rPr>
          <w:lang w:val="sr-Cyrl-CS"/>
        </w:rPr>
        <w:t xml:space="preserve">обавеза настаје закључивањем појединачног уговора о јавној набавци или издавањем наруџбенице о јавној набавци </w:t>
      </w:r>
      <w:r>
        <w:rPr>
          <w:lang w:val="sr-Cyrl-CS"/>
        </w:rPr>
        <w:t>Добављачу</w:t>
      </w:r>
      <w:r w:rsidRPr="002F28FF">
        <w:rPr>
          <w:lang w:val="sr-Cyrl-CS"/>
        </w:rPr>
        <w:t>, на основу овог оквирног споразума.</w:t>
      </w:r>
    </w:p>
    <w:p w:rsidR="00A36A1A" w:rsidRPr="002E162C" w:rsidRDefault="00A36A1A" w:rsidP="00A36A1A">
      <w:pPr>
        <w:tabs>
          <w:tab w:val="left" w:pos="4455"/>
        </w:tabs>
        <w:jc w:val="both"/>
        <w:rPr>
          <w:lang w:val="sr-Cyrl-CS"/>
        </w:rPr>
      </w:pPr>
    </w:p>
    <w:p w:rsidR="00A36A1A" w:rsidRPr="002E162C" w:rsidRDefault="00A36A1A" w:rsidP="00A36A1A">
      <w:pPr>
        <w:tabs>
          <w:tab w:val="left" w:pos="4455"/>
        </w:tabs>
        <w:jc w:val="both"/>
        <w:rPr>
          <w:lang w:val="sr-Cyrl-CS"/>
        </w:rPr>
      </w:pPr>
      <w:r w:rsidRPr="002E162C">
        <w:rPr>
          <w:lang w:val="sr-Cyrl-CS"/>
        </w:rPr>
        <w:t>-</w:t>
      </w:r>
      <w:r w:rsidRPr="002E162C">
        <w:rPr>
          <w:i/>
          <w:lang w:val="sr-Cyrl-CS"/>
        </w:rPr>
        <w:t xml:space="preserve"> </w:t>
      </w:r>
      <w:r w:rsidR="001737A7">
        <w:rPr>
          <w:i/>
          <w:lang w:val="sr-Cyrl-CS"/>
        </w:rPr>
        <w:t xml:space="preserve"> </w:t>
      </w:r>
      <w:r w:rsidR="002E162C" w:rsidRPr="002E162C">
        <w:rPr>
          <w:lang w:val="sr-Cyrl-CS"/>
        </w:rPr>
        <w:t>Продавац</w:t>
      </w:r>
      <w:r w:rsidRPr="002E162C">
        <w:rPr>
          <w:lang w:val="sr-Cyrl-CS"/>
        </w:rPr>
        <w:t xml:space="preserve"> ће</w:t>
      </w:r>
      <w:r w:rsidR="001737A7">
        <w:t xml:space="preserve"> извршење обавеза по овом Оквирном споразуму</w:t>
      </w:r>
      <w:r w:rsidRPr="002E162C">
        <w:t xml:space="preserve"> делимично поверити Подизвођачу</w:t>
      </w:r>
      <w:r w:rsidRPr="002E162C">
        <w:rPr>
          <w:i/>
          <w:lang w:val="sr-Cyrl-CS"/>
        </w:rPr>
        <w:t xml:space="preserve"> </w:t>
      </w:r>
      <w:r w:rsidRPr="002E162C">
        <w:rPr>
          <w:lang w:val="sr-Cyrl-CS"/>
        </w:rPr>
        <w:t xml:space="preserve">______________________________________, са седиштем у __________________, улица _________________________ бр. ________ матични број: _______________, ПИБ: </w:t>
      </w:r>
      <w:r w:rsidRPr="002E162C">
        <w:rPr>
          <w:lang w:val="sr-Cyrl-CS"/>
        </w:rPr>
        <w:lastRenderedPageBreak/>
        <w:t>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rsidR="00A36A1A" w:rsidRPr="002E162C" w:rsidRDefault="00A36A1A" w:rsidP="00A36A1A">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rsidR="00A36A1A" w:rsidRDefault="00A36A1A" w:rsidP="00A36A1A">
      <w:pPr>
        <w:tabs>
          <w:tab w:val="left" w:pos="4455"/>
        </w:tabs>
        <w:jc w:val="both"/>
        <w:rPr>
          <w:sz w:val="22"/>
          <w:szCs w:val="22"/>
          <w:lang w:val="sr-Cyrl-CS"/>
        </w:rPr>
      </w:pPr>
    </w:p>
    <w:p w:rsidR="00A36A1A" w:rsidRDefault="00A36A1A" w:rsidP="00A36A1A">
      <w:pPr>
        <w:tabs>
          <w:tab w:val="left" w:pos="4455"/>
        </w:tabs>
        <w:jc w:val="both"/>
        <w:rPr>
          <w:sz w:val="22"/>
          <w:szCs w:val="22"/>
          <w:lang w:val="sr-Cyrl-CS"/>
        </w:rPr>
      </w:pPr>
    </w:p>
    <w:p w:rsidR="00A36A1A" w:rsidRDefault="00A36A1A" w:rsidP="0043309D">
      <w:pPr>
        <w:tabs>
          <w:tab w:val="left" w:pos="4455"/>
        </w:tabs>
        <w:jc w:val="center"/>
        <w:rPr>
          <w:sz w:val="22"/>
          <w:szCs w:val="22"/>
          <w:lang w:val="sr-Cyrl-CS"/>
        </w:rPr>
      </w:pPr>
    </w:p>
    <w:p w:rsidR="00A36A1A" w:rsidRPr="00EF0FF0" w:rsidRDefault="001737A7" w:rsidP="0043309D">
      <w:pPr>
        <w:jc w:val="center"/>
        <w:rPr>
          <w:lang w:val="sr-Cyrl-CS"/>
        </w:rPr>
      </w:pPr>
      <w:r>
        <w:t>ПРЕДМЕТ ОКВИРНОГ СПОРАЗУМА</w:t>
      </w:r>
      <w:r w:rsidR="00A36A1A" w:rsidRPr="00EF0FF0">
        <w:t>, ЦЕНА И УСЛОВИ ПЛАЋАЊА</w:t>
      </w:r>
    </w:p>
    <w:p w:rsidR="00A36A1A" w:rsidRPr="00EF0FF0" w:rsidRDefault="00A36A1A" w:rsidP="00A36A1A">
      <w:pPr>
        <w:ind w:left="1440" w:firstLine="720"/>
        <w:rPr>
          <w:lang w:val="sr-Cyrl-CS"/>
        </w:rPr>
      </w:pPr>
    </w:p>
    <w:p w:rsidR="00A36A1A" w:rsidRDefault="00A36A1A" w:rsidP="00A36A1A">
      <w:pPr>
        <w:tabs>
          <w:tab w:val="left" w:pos="4455"/>
        </w:tabs>
        <w:jc w:val="center"/>
        <w:rPr>
          <w:lang w:val="sr-Cyrl-CS"/>
        </w:rPr>
      </w:pPr>
      <w:r w:rsidRPr="00EF0FF0">
        <w:rPr>
          <w:lang w:val="sr-Cyrl-CS"/>
        </w:rPr>
        <w:t>Члан 1.</w:t>
      </w:r>
    </w:p>
    <w:p w:rsidR="00A36A1A" w:rsidRPr="00EF0FF0" w:rsidRDefault="00A36A1A" w:rsidP="00A36A1A">
      <w:pPr>
        <w:tabs>
          <w:tab w:val="left" w:pos="4455"/>
        </w:tabs>
        <w:jc w:val="center"/>
        <w:rPr>
          <w:lang w:val="sr-Cyrl-CS"/>
        </w:rPr>
      </w:pPr>
    </w:p>
    <w:p w:rsidR="00A36A1A" w:rsidRDefault="001737A7" w:rsidP="00A36A1A">
      <w:pPr>
        <w:tabs>
          <w:tab w:val="left" w:pos="4455"/>
        </w:tabs>
        <w:jc w:val="both"/>
        <w:rPr>
          <w:lang w:val="sr-Cyrl-CS"/>
        </w:rPr>
      </w:pPr>
      <w:r>
        <w:rPr>
          <w:lang w:val="sr-Cyrl-CS"/>
        </w:rPr>
        <w:t>Предмет овог Оквирног споразума</w:t>
      </w:r>
      <w:r w:rsidR="00A36A1A" w:rsidRPr="005A4021">
        <w:rPr>
          <w:lang w:val="sr-Cyrl-CS"/>
        </w:rPr>
        <w:t xml:space="preserve"> је набавка</w:t>
      </w:r>
      <w:r w:rsidR="00A36A1A">
        <w:rPr>
          <w:lang w:val="sr-Cyrl-CS"/>
        </w:rPr>
        <w:t xml:space="preserve"> и испорука</w:t>
      </w:r>
      <w:r w:rsidR="00A36A1A" w:rsidRPr="005A4021">
        <w:rPr>
          <w:lang w:val="sr-Cyrl-CS"/>
        </w:rPr>
        <w:t xml:space="preserve"> канцеларијског материјала</w:t>
      </w:r>
      <w:r w:rsidR="00A36A1A" w:rsidRPr="005A4021">
        <w:rPr>
          <w:lang w:val="sr-Latn-CS"/>
        </w:rPr>
        <w:t xml:space="preserve"> за потребе Купца</w:t>
      </w:r>
      <w:r w:rsidR="00A36A1A" w:rsidRPr="005A4021">
        <w:rPr>
          <w:lang w:val="sr-Cyrl-CS"/>
        </w:rPr>
        <w:t>,</w:t>
      </w:r>
      <w:r w:rsidR="00A36A1A" w:rsidRPr="005A4021">
        <w:rPr>
          <w:lang w:val="sr-Latn-CS"/>
        </w:rPr>
        <w:t xml:space="preserve"> </w:t>
      </w:r>
      <w:r w:rsidR="00A36A1A" w:rsidRPr="005A4021">
        <w:rPr>
          <w:lang w:val="sr-Cyrl-CS"/>
        </w:rPr>
        <w:t>у свему према Понуди број _____ и спецификацијом добара из Понуде, кој</w:t>
      </w:r>
      <w:r>
        <w:rPr>
          <w:lang w:val="sr-Cyrl-CS"/>
        </w:rPr>
        <w:t>е чине саставни део овог Оквирног споразума</w:t>
      </w:r>
      <w:r w:rsidR="00A36A1A" w:rsidRPr="005A4021">
        <w:t>.</w:t>
      </w:r>
    </w:p>
    <w:p w:rsidR="002E162C" w:rsidRPr="002E162C" w:rsidRDefault="002E162C" w:rsidP="00A36A1A">
      <w:pPr>
        <w:tabs>
          <w:tab w:val="left" w:pos="4455"/>
        </w:tabs>
        <w:jc w:val="both"/>
        <w:rPr>
          <w:lang w:val="sr-Cyrl-CS"/>
        </w:rPr>
      </w:pPr>
    </w:p>
    <w:p w:rsidR="00A36A1A" w:rsidRDefault="00A36A1A" w:rsidP="00A36A1A">
      <w:pPr>
        <w:tabs>
          <w:tab w:val="left" w:pos="4455"/>
        </w:tabs>
        <w:jc w:val="center"/>
        <w:rPr>
          <w:lang w:val="sr-Cyrl-CS"/>
        </w:rPr>
      </w:pPr>
      <w:r w:rsidRPr="00EF0FF0">
        <w:rPr>
          <w:lang w:val="sr-Cyrl-CS"/>
        </w:rPr>
        <w:t>Члан 2.</w:t>
      </w:r>
    </w:p>
    <w:p w:rsidR="00A36A1A" w:rsidRPr="00EF0FF0" w:rsidRDefault="00A36A1A" w:rsidP="00A36A1A">
      <w:pPr>
        <w:tabs>
          <w:tab w:val="left" w:pos="4455"/>
        </w:tabs>
        <w:jc w:val="center"/>
        <w:rPr>
          <w:lang w:val="sr-Cyrl-CS"/>
        </w:rPr>
      </w:pPr>
    </w:p>
    <w:p w:rsidR="00A36A1A" w:rsidRPr="005A4021" w:rsidRDefault="00A36A1A" w:rsidP="00A36A1A">
      <w:pPr>
        <w:tabs>
          <w:tab w:val="left" w:pos="4455"/>
        </w:tabs>
        <w:jc w:val="both"/>
      </w:pPr>
      <w:r w:rsidRPr="005A4021">
        <w:t xml:space="preserve">Укупна </w:t>
      </w:r>
      <w:r w:rsidR="001737A7">
        <w:rPr>
          <w:lang w:val="sr-Cyrl-CS"/>
        </w:rPr>
        <w:t xml:space="preserve">вредност овог оквирног споразума </w:t>
      </w:r>
      <w:r w:rsidRPr="005A4021">
        <w:t>износ</w:t>
      </w:r>
      <w:r w:rsidR="00EE4CCD">
        <w:rPr>
          <w:lang w:val="sr-Cyrl-CS"/>
        </w:rPr>
        <w:t xml:space="preserve">и 2.000.000,00 </w:t>
      </w:r>
      <w:r w:rsidRPr="005A4021">
        <w:t>динара</w:t>
      </w:r>
      <w:r w:rsidR="00EE4CCD">
        <w:rPr>
          <w:lang w:val="sr-Cyrl-CS"/>
        </w:rPr>
        <w:t xml:space="preserve"> (представља процењену вредност јавне набавке)</w:t>
      </w:r>
      <w:r w:rsidR="003F2FA2">
        <w:t xml:space="preserve"> (словима: двамилионадинара</w:t>
      </w:r>
      <w:r w:rsidRPr="005A4021">
        <w:t>) без</w:t>
      </w:r>
      <w:r w:rsidRPr="005A4021">
        <w:rPr>
          <w:lang w:val="sr-Cyrl-CS"/>
        </w:rPr>
        <w:t xml:space="preserve"> </w:t>
      </w:r>
      <w:r w:rsidR="005A547B">
        <w:t>ПДВ.</w:t>
      </w:r>
    </w:p>
    <w:p w:rsidR="00A36A1A" w:rsidRPr="005A4021" w:rsidRDefault="00A36A1A" w:rsidP="00A36A1A">
      <w:pPr>
        <w:tabs>
          <w:tab w:val="left" w:pos="4455"/>
        </w:tabs>
        <w:jc w:val="both"/>
        <w:rPr>
          <w:lang w:val="sr-Cyrl-CS"/>
        </w:rPr>
      </w:pPr>
      <w:r w:rsidRPr="005A4021">
        <w:rPr>
          <w:lang w:val="sr-Cyrl-CS"/>
        </w:rPr>
        <w:t>Плаћање за испоручена добра ће се вршити по јединичним ценама наведеним у Понуди.</w:t>
      </w:r>
    </w:p>
    <w:p w:rsidR="00365E7D" w:rsidRDefault="00365E7D" w:rsidP="00365E7D">
      <w:pPr>
        <w:tabs>
          <w:tab w:val="left" w:pos="4455"/>
        </w:tabs>
        <w:jc w:val="both"/>
        <w:rPr>
          <w:highlight w:val="cyan"/>
          <w:lang w:val="sr-Cyrl-CS"/>
        </w:rPr>
      </w:pPr>
    </w:p>
    <w:p w:rsidR="00365E7D" w:rsidRPr="00E22FD6" w:rsidRDefault="00365E7D" w:rsidP="00365E7D">
      <w:pPr>
        <w:tabs>
          <w:tab w:val="left" w:pos="4455"/>
        </w:tabs>
        <w:jc w:val="both"/>
        <w:rPr>
          <w:lang w:val="sr-Cyrl-CS"/>
        </w:rPr>
      </w:pPr>
      <w:r w:rsidRPr="00E22FD6">
        <w:rPr>
          <w:lang w:val="sr-Cyrl-CS"/>
        </w:rPr>
        <w:t xml:space="preserve">Обим </w:t>
      </w:r>
      <w:r w:rsidRPr="005A547B">
        <w:rPr>
          <w:lang w:val="sr-Cyrl-CS"/>
        </w:rPr>
        <w:t xml:space="preserve">добара </w:t>
      </w:r>
      <w:r w:rsidR="005A547B" w:rsidRPr="005A547B">
        <w:rPr>
          <w:lang w:val="sr-Cyrl-CS"/>
        </w:rPr>
        <w:t>који ће се  набавити путем овог Оквирног</w:t>
      </w:r>
      <w:r w:rsidR="008C1C2C">
        <w:rPr>
          <w:lang w:val="sr-Cyrl-CS"/>
        </w:rPr>
        <w:t xml:space="preserve"> споразумом</w:t>
      </w:r>
      <w:r w:rsidRPr="00E22FD6">
        <w:rPr>
          <w:lang w:val="sr-Cyrl-CS"/>
        </w:rPr>
        <w:t xml:space="preserve"> може се повећати до износа од мак</w:t>
      </w:r>
      <w:r w:rsidR="008C1C2C">
        <w:rPr>
          <w:lang w:val="sr-Cyrl-CS"/>
        </w:rPr>
        <w:t>симално 5 % од вредности Оквирног споразума</w:t>
      </w:r>
      <w:r w:rsidRPr="00E22FD6">
        <w:rPr>
          <w:lang w:val="sr-Cyrl-CS"/>
        </w:rPr>
        <w:t>.</w:t>
      </w:r>
    </w:p>
    <w:p w:rsidR="00A36A1A" w:rsidRPr="008D4F8B" w:rsidRDefault="00A36A1A" w:rsidP="00A36A1A">
      <w:pPr>
        <w:tabs>
          <w:tab w:val="left" w:pos="4455"/>
        </w:tabs>
        <w:jc w:val="both"/>
        <w:rPr>
          <w:highlight w:val="yellow"/>
        </w:rPr>
      </w:pPr>
    </w:p>
    <w:p w:rsidR="00A36A1A" w:rsidRPr="005A4021" w:rsidRDefault="00A36A1A" w:rsidP="00A36A1A">
      <w:pPr>
        <w:tabs>
          <w:tab w:val="left" w:pos="4455"/>
        </w:tabs>
        <w:jc w:val="both"/>
        <w:rPr>
          <w:lang w:val="sr-Cyrl-CS"/>
        </w:rPr>
      </w:pPr>
      <w:r w:rsidRPr="005A4021">
        <w:t>У цену су урачунати сви трошкови који се односе на реализацију предмета</w:t>
      </w:r>
      <w:r w:rsidR="007C6B9C">
        <w:t xml:space="preserve"> Оквирног споразума</w:t>
      </w:r>
      <w:r w:rsidRPr="005A4021">
        <w:t>. Цена је фиксна и не може се мења</w:t>
      </w:r>
      <w:r w:rsidR="007C6B9C">
        <w:t>ти до истека рока важења Оквирног споразума</w:t>
      </w:r>
      <w:r w:rsidRPr="005A4021">
        <w:t>.</w:t>
      </w:r>
    </w:p>
    <w:p w:rsidR="00A36A1A" w:rsidRPr="00EF0FF0" w:rsidRDefault="00A36A1A" w:rsidP="00A36A1A">
      <w:pPr>
        <w:tabs>
          <w:tab w:val="left" w:pos="4455"/>
        </w:tabs>
        <w:jc w:val="both"/>
        <w:rPr>
          <w:highlight w:val="yellow"/>
          <w:lang w:val="sr-Cyrl-CS"/>
        </w:rPr>
      </w:pPr>
    </w:p>
    <w:p w:rsidR="00A36A1A" w:rsidRDefault="00A36A1A" w:rsidP="00A36A1A">
      <w:pPr>
        <w:jc w:val="center"/>
        <w:rPr>
          <w:lang w:val="sr-Cyrl-CS"/>
        </w:rPr>
      </w:pPr>
      <w:r w:rsidRPr="00EF0FF0">
        <w:rPr>
          <w:lang w:val="sr-Cyrl-RS"/>
        </w:rPr>
        <w:t>Члан</w:t>
      </w:r>
      <w:r w:rsidRPr="00EF0FF0">
        <w:rPr>
          <w:lang w:val="sl-SI"/>
        </w:rPr>
        <w:t xml:space="preserve">  3.</w:t>
      </w:r>
    </w:p>
    <w:p w:rsidR="002E162C" w:rsidRPr="002E162C" w:rsidRDefault="002E162C" w:rsidP="00A36A1A">
      <w:pPr>
        <w:jc w:val="center"/>
        <w:rPr>
          <w:lang w:val="sr-Cyrl-CS"/>
        </w:rPr>
      </w:pPr>
    </w:p>
    <w:p w:rsidR="00A36A1A" w:rsidRPr="005A4021" w:rsidRDefault="00A36A1A" w:rsidP="00A36A1A">
      <w:pPr>
        <w:jc w:val="both"/>
        <w:rPr>
          <w:lang w:val="sr-Cyrl-CS"/>
        </w:rPr>
      </w:pPr>
      <w:r w:rsidRPr="005A4021">
        <w:t>Плаћање ће се вршити у року од 45</w:t>
      </w:r>
      <w:r w:rsidRPr="005A4021">
        <w:rPr>
          <w:lang w:val="sr-Cyrl-CS"/>
        </w:rPr>
        <w:t xml:space="preserve"> (четрдесепет)</w:t>
      </w:r>
      <w:r w:rsidRPr="005A4021">
        <w:t xml:space="preserve"> дана, од дана пријема фактуре</w:t>
      </w:r>
      <w:r w:rsidRPr="005A4021">
        <w:rPr>
          <w:lang w:val="sr-Cyrl-CS"/>
        </w:rPr>
        <w:t xml:space="preserve"> од стране Купца, на основу документа који испоставља Продавац, а којим се потврђује испорука добара.</w:t>
      </w:r>
    </w:p>
    <w:p w:rsidR="00A36A1A" w:rsidRPr="005A4021" w:rsidRDefault="00A36A1A" w:rsidP="00A36A1A">
      <w:pPr>
        <w:jc w:val="both"/>
        <w:rPr>
          <w:lang w:val="sr-Cyrl-CS"/>
        </w:rPr>
      </w:pPr>
    </w:p>
    <w:p w:rsidR="00A36A1A" w:rsidRPr="005A4021" w:rsidRDefault="00A36A1A" w:rsidP="00A36A1A">
      <w:pPr>
        <w:jc w:val="both"/>
        <w:rPr>
          <w:lang w:val="sr-Cyrl-CS"/>
        </w:rPr>
      </w:pPr>
      <w:r w:rsidRPr="005A4021">
        <w:rPr>
          <w:lang w:val="sr-Cyrl-CS"/>
        </w:rPr>
        <w:t>Плаћање с</w:t>
      </w:r>
      <w:r>
        <w:rPr>
          <w:lang w:val="sr-Cyrl-CS"/>
        </w:rPr>
        <w:t>е врши уплатом на рачун Продавца</w:t>
      </w:r>
      <w:r w:rsidRPr="005A4021">
        <w:rPr>
          <w:lang w:val="sr-Cyrl-CS"/>
        </w:rPr>
        <w:t>.</w:t>
      </w:r>
    </w:p>
    <w:p w:rsidR="007C6B9C" w:rsidRDefault="00A36A1A" w:rsidP="00A36A1A">
      <w:pPr>
        <w:tabs>
          <w:tab w:val="left" w:pos="4455"/>
          <w:tab w:val="left" w:pos="5657"/>
        </w:tabs>
        <w:rPr>
          <w:lang w:val="sr-Cyrl-RS"/>
        </w:rPr>
      </w:pPr>
      <w:r>
        <w:rPr>
          <w:lang w:val="sr-Cyrl-RS"/>
        </w:rPr>
        <w:tab/>
      </w:r>
    </w:p>
    <w:p w:rsidR="00A36A1A" w:rsidRPr="00EF0FF0" w:rsidRDefault="00A36A1A" w:rsidP="00A36A1A">
      <w:pPr>
        <w:tabs>
          <w:tab w:val="left" w:pos="4455"/>
          <w:tab w:val="left" w:pos="5657"/>
        </w:tabs>
        <w:rPr>
          <w:lang w:val="sr-Cyrl-RS"/>
        </w:rPr>
      </w:pPr>
      <w:r>
        <w:rPr>
          <w:lang w:val="sr-Cyrl-RS"/>
        </w:rPr>
        <w:tab/>
      </w:r>
    </w:p>
    <w:p w:rsidR="00A36A1A" w:rsidRDefault="00A36A1A" w:rsidP="00A36A1A">
      <w:pPr>
        <w:tabs>
          <w:tab w:val="left" w:pos="4455"/>
        </w:tabs>
        <w:jc w:val="center"/>
        <w:rPr>
          <w:lang w:val="sr-Cyrl-CS"/>
        </w:rPr>
      </w:pPr>
      <w:r w:rsidRPr="00EF0FF0">
        <w:rPr>
          <w:lang w:val="sr-Cyrl-CS"/>
        </w:rPr>
        <w:t>Члан 4.</w:t>
      </w:r>
    </w:p>
    <w:p w:rsidR="00A36A1A" w:rsidRPr="00EF0FF0" w:rsidRDefault="00A36A1A" w:rsidP="00A36A1A">
      <w:pPr>
        <w:tabs>
          <w:tab w:val="left" w:pos="4455"/>
        </w:tabs>
        <w:jc w:val="center"/>
        <w:rPr>
          <w:lang w:val="sr-Cyrl-CS"/>
        </w:rPr>
      </w:pPr>
    </w:p>
    <w:p w:rsidR="00A36A1A" w:rsidRPr="005A4021" w:rsidRDefault="00A36A1A" w:rsidP="00A36A1A">
      <w:pPr>
        <w:tabs>
          <w:tab w:val="left" w:pos="4455"/>
        </w:tabs>
        <w:jc w:val="both"/>
        <w:rPr>
          <w:lang w:val="sr-Latn-CS"/>
        </w:rPr>
      </w:pPr>
      <w:r w:rsidRPr="003E2E7B">
        <w:rPr>
          <w:noProof/>
          <w:color w:val="000000" w:themeColor="text1"/>
          <w:lang w:val="sr-Cyrl-RS" w:eastAsia="x-none"/>
        </w:rPr>
        <w:t>Продавац је дужан да у тренутку закључењ</w:t>
      </w:r>
      <w:r w:rsidR="007C6B9C">
        <w:rPr>
          <w:noProof/>
          <w:color w:val="000000" w:themeColor="text1"/>
          <w:lang w:val="sr-Cyrl-RS" w:eastAsia="x-none"/>
        </w:rPr>
        <w:t>а Оквирног споразума</w:t>
      </w:r>
      <w:r w:rsidRPr="003E2E7B">
        <w:rPr>
          <w:noProof/>
          <w:color w:val="000000" w:themeColor="text1"/>
          <w:lang w:val="sr-Cyrl-RS" w:eastAsia="x-none"/>
        </w:rPr>
        <w:t xml:space="preserve"> Купцу добара преда бланко соло меницу за добро извршењ</w:t>
      </w:r>
      <w:r w:rsidR="005A547B">
        <w:rPr>
          <w:noProof/>
          <w:color w:val="000000" w:themeColor="text1"/>
          <w:lang w:val="sr-Cyrl-RS" w:eastAsia="x-none"/>
        </w:rPr>
        <w:t xml:space="preserve">е посла као средство обезбеђења, </w:t>
      </w:r>
      <w:r w:rsidRPr="003E2E7B">
        <w:rPr>
          <w:noProof/>
          <w:color w:val="000000" w:themeColor="text1"/>
          <w:lang w:val="sr-Cyrl-RS" w:eastAsia="x-none"/>
        </w:rPr>
        <w:t xml:space="preserve">потписану и регистровану у складу са одлуком </w:t>
      </w:r>
      <w:r w:rsidRPr="005A4021">
        <w:rPr>
          <w:noProof/>
          <w:lang w:val="sr-Cyrl-RS" w:eastAsia="x-none"/>
        </w:rPr>
        <w:t xml:space="preserve">НБС о ближим условима, садржини и начину вођења </w:t>
      </w:r>
      <w:r w:rsidRPr="005A4021">
        <w:rPr>
          <w:noProof/>
          <w:color w:val="000000" w:themeColor="text1"/>
          <w:lang w:val="sr-Cyrl-RS" w:eastAsia="x-none"/>
        </w:rPr>
        <w:t xml:space="preserve">Регистра меница и овлашћења („Службени гласник РС“ број 56/2011), </w:t>
      </w:r>
      <w:r w:rsidRPr="005A4021">
        <w:rPr>
          <w:noProof/>
          <w:lang w:eastAsia="x-none"/>
        </w:rPr>
        <w:t xml:space="preserve">са овлашћењем </w:t>
      </w:r>
      <w:r w:rsidRPr="005A4021">
        <w:rPr>
          <w:noProof/>
          <w:lang w:val="sr-Cyrl-RS" w:eastAsia="x-none"/>
        </w:rPr>
        <w:t xml:space="preserve">у корист Купца </w:t>
      </w:r>
      <w:r w:rsidRPr="005A4021">
        <w:rPr>
          <w:noProof/>
          <w:lang w:eastAsia="x-none"/>
        </w:rPr>
        <w:t>да мениц</w:t>
      </w:r>
      <w:r w:rsidRPr="005A4021">
        <w:rPr>
          <w:noProof/>
          <w:lang w:val="sr-Cyrl-RS" w:eastAsia="x-none"/>
        </w:rPr>
        <w:t>у</w:t>
      </w:r>
      <w:r w:rsidRPr="005A4021">
        <w:rPr>
          <w:noProof/>
          <w:lang w:eastAsia="x-none"/>
        </w:rPr>
        <w:t xml:space="preserve"> без сагласности </w:t>
      </w:r>
      <w:r w:rsidRPr="005A4021">
        <w:rPr>
          <w:noProof/>
          <w:lang w:val="sr-Cyrl-RS" w:eastAsia="x-none"/>
        </w:rPr>
        <w:t>Продавца</w:t>
      </w:r>
      <w:r w:rsidRPr="005A4021">
        <w:rPr>
          <w:noProof/>
          <w:lang w:eastAsia="x-none"/>
        </w:rPr>
        <w:t xml:space="preserve"> може поднети на наплату</w:t>
      </w:r>
      <w:r w:rsidR="007C6B9C">
        <w:rPr>
          <w:noProof/>
          <w:lang w:eastAsia="x-none"/>
        </w:rPr>
        <w:t xml:space="preserve"> у случају неизвршења обавеза по закљученом Оквирном споразуму</w:t>
      </w:r>
      <w:r w:rsidRPr="005A4021">
        <w:rPr>
          <w:noProof/>
          <w:lang w:val="sr-Cyrl-RS" w:eastAsia="x-none"/>
        </w:rPr>
        <w:t>,</w:t>
      </w:r>
      <w:r w:rsidRPr="005A4021">
        <w:t xml:space="preserve"> у из</w:t>
      </w:r>
      <w:r w:rsidR="007C6B9C">
        <w:t>носу од 10% од вредности Оквирног споразума</w:t>
      </w:r>
      <w:r w:rsidRPr="005A4021">
        <w:t xml:space="preserve"> без ПДВ</w:t>
      </w:r>
      <w:r w:rsidRPr="005A4021">
        <w:rPr>
          <w:noProof/>
          <w:lang w:val="sr-Cyrl-RS" w:eastAsia="x-none"/>
        </w:rPr>
        <w:t xml:space="preserve"> </w:t>
      </w:r>
      <w:r w:rsidRPr="005A4021">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5A4021">
        <w:rPr>
          <w:noProof/>
          <w:lang w:val="sr-Cyrl-RS" w:eastAsia="x-none"/>
        </w:rPr>
        <w:t>Продавца</w:t>
      </w:r>
      <w:r w:rsidRPr="005A4021">
        <w:rPr>
          <w:noProof/>
          <w:lang w:eastAsia="x-none"/>
        </w:rPr>
        <w:t>, оверен печатом банке са датумом овере (овера не старија од 30</w:t>
      </w:r>
      <w:r w:rsidR="007C6B9C">
        <w:rPr>
          <w:noProof/>
          <w:lang w:eastAsia="x-none"/>
        </w:rPr>
        <w:t xml:space="preserve"> дана, од дана закључења Оквирног споразума</w:t>
      </w:r>
      <w:r w:rsidRPr="005A4021">
        <w:rPr>
          <w:noProof/>
          <w:lang w:eastAsia="x-none"/>
        </w:rPr>
        <w:t>).</w:t>
      </w:r>
      <w:r w:rsidRPr="005A4021">
        <w:rPr>
          <w:noProof/>
          <w:lang w:val="sr-Cyrl-CS" w:eastAsia="x-none"/>
        </w:rPr>
        <w:t xml:space="preserve"> </w:t>
      </w:r>
    </w:p>
    <w:p w:rsidR="00AC6AC1" w:rsidRDefault="00AC6AC1" w:rsidP="003F2FA2">
      <w:pPr>
        <w:tabs>
          <w:tab w:val="left" w:pos="4455"/>
        </w:tabs>
        <w:rPr>
          <w:lang w:val="sr-Cyrl-CS"/>
        </w:rPr>
      </w:pPr>
    </w:p>
    <w:p w:rsidR="00AC6AC1" w:rsidRDefault="00AC6AC1" w:rsidP="00AC6AC1">
      <w:pPr>
        <w:tabs>
          <w:tab w:val="left" w:pos="4455"/>
        </w:tabs>
        <w:jc w:val="center"/>
        <w:rPr>
          <w:lang w:val="sr-Cyrl-CS"/>
        </w:rPr>
      </w:pPr>
      <w:r w:rsidRPr="008369A9">
        <w:rPr>
          <w:lang w:val="sr-Cyrl-CS"/>
        </w:rPr>
        <w:t>НАЧИН И УСЛОВИ ЗАКЉУЧИВАЊА ПОЈЕДИНАЧНИХ УГОВОРА ИЛИ ИЗДАВАЊА НАРУЏБЕНИЦА</w:t>
      </w:r>
    </w:p>
    <w:p w:rsidR="00AC6AC1" w:rsidRDefault="00AC6AC1" w:rsidP="00AC6AC1">
      <w:pPr>
        <w:tabs>
          <w:tab w:val="left" w:pos="4455"/>
        </w:tabs>
        <w:jc w:val="center"/>
        <w:rPr>
          <w:lang w:val="sr-Cyrl-CS"/>
        </w:rPr>
      </w:pPr>
    </w:p>
    <w:p w:rsidR="0043309D" w:rsidRDefault="0043309D" w:rsidP="00AC6AC1">
      <w:pPr>
        <w:tabs>
          <w:tab w:val="left" w:pos="4455"/>
        </w:tabs>
        <w:jc w:val="center"/>
        <w:rPr>
          <w:lang w:val="sr-Cyrl-CS"/>
        </w:rPr>
      </w:pPr>
    </w:p>
    <w:p w:rsidR="00AC6AC1" w:rsidRDefault="00AC6AC1" w:rsidP="00AC6AC1">
      <w:pPr>
        <w:tabs>
          <w:tab w:val="left" w:pos="4455"/>
        </w:tabs>
        <w:jc w:val="center"/>
        <w:rPr>
          <w:lang w:val="sr-Cyrl-CS"/>
        </w:rPr>
      </w:pPr>
      <w:r w:rsidRPr="008369A9">
        <w:rPr>
          <w:lang w:val="sr-Cyrl-CS"/>
        </w:rPr>
        <w:t>Члан 5.</w:t>
      </w:r>
    </w:p>
    <w:p w:rsidR="00AC6AC1" w:rsidRPr="008369A9" w:rsidRDefault="00AC6AC1" w:rsidP="00AC6AC1">
      <w:pPr>
        <w:tabs>
          <w:tab w:val="left" w:pos="4455"/>
        </w:tabs>
        <w:jc w:val="center"/>
        <w:rPr>
          <w:lang w:val="sr-Cyrl-CS"/>
        </w:rPr>
      </w:pPr>
    </w:p>
    <w:p w:rsidR="00AC6AC1" w:rsidRDefault="00AC6AC1" w:rsidP="00AC6AC1">
      <w:pPr>
        <w:tabs>
          <w:tab w:val="left" w:pos="4455"/>
        </w:tabs>
        <w:jc w:val="both"/>
        <w:rPr>
          <w:lang w:val="sr-Cyrl-CS"/>
        </w:rPr>
      </w:pPr>
      <w:r>
        <w:rPr>
          <w:lang w:val="sr-Cyrl-CS"/>
        </w:rPr>
        <w:t>Након закључења О</w:t>
      </w:r>
      <w:r w:rsidRPr="008369A9">
        <w:rPr>
          <w:lang w:val="sr-Cyrl-CS"/>
        </w:rPr>
        <w:t xml:space="preserve">квирног споразума, када настане потреба </w:t>
      </w:r>
      <w:r>
        <w:rPr>
          <w:lang w:val="sr-Cyrl-CS"/>
        </w:rPr>
        <w:t>Купца</w:t>
      </w:r>
      <w:r w:rsidRPr="008369A9">
        <w:rPr>
          <w:lang w:val="sr-Cyrl-CS"/>
        </w:rPr>
        <w:t xml:space="preserve"> за предметом набавке, </w:t>
      </w:r>
      <w:r>
        <w:rPr>
          <w:lang w:val="sr-Cyrl-CS"/>
        </w:rPr>
        <w:t>Купац</w:t>
      </w:r>
      <w:r w:rsidRPr="008369A9">
        <w:rPr>
          <w:lang w:val="sr-Cyrl-CS"/>
        </w:rPr>
        <w:t xml:space="preserve"> ће упутити </w:t>
      </w:r>
      <w:r>
        <w:rPr>
          <w:lang w:val="sr-Cyrl-CS"/>
        </w:rPr>
        <w:t>Продавцу</w:t>
      </w:r>
      <w:r w:rsidRPr="008369A9">
        <w:rPr>
          <w:lang w:val="sr-Cyrl-CS"/>
        </w:rPr>
        <w:t xml:space="preserve"> позив за </w:t>
      </w:r>
      <w:r w:rsidRPr="00C05CF8">
        <w:rPr>
          <w:lang w:val="sr-Cyrl-CS"/>
        </w:rPr>
        <w:t xml:space="preserve">закључење </w:t>
      </w:r>
      <w:r>
        <w:rPr>
          <w:lang w:val="sr-Cyrl-CS"/>
        </w:rPr>
        <w:t>У</w:t>
      </w:r>
      <w:r w:rsidRPr="00C05CF8">
        <w:rPr>
          <w:lang w:val="sr-Cyrl-CS"/>
        </w:rPr>
        <w:t>говора о јавној набавци.</w:t>
      </w:r>
    </w:p>
    <w:p w:rsidR="00AC6AC1" w:rsidRDefault="00AC6AC1" w:rsidP="00AC6AC1">
      <w:pPr>
        <w:tabs>
          <w:tab w:val="left" w:pos="4455"/>
        </w:tabs>
        <w:jc w:val="both"/>
        <w:rPr>
          <w:lang w:val="sr-Cyrl-CS"/>
        </w:rPr>
      </w:pPr>
    </w:p>
    <w:p w:rsidR="00AC6AC1" w:rsidRPr="008369A9" w:rsidRDefault="00AC6AC1" w:rsidP="00AC6AC1">
      <w:pPr>
        <w:tabs>
          <w:tab w:val="left" w:pos="4455"/>
        </w:tabs>
        <w:jc w:val="both"/>
        <w:rPr>
          <w:lang w:val="sr-Cyrl-CS"/>
        </w:rPr>
      </w:pPr>
      <w:r w:rsidRPr="00C05CF8">
        <w:rPr>
          <w:lang w:val="sr-Cyrl-CS"/>
        </w:rPr>
        <w:t xml:space="preserve">Уколико појединачна </w:t>
      </w:r>
      <w:r>
        <w:rPr>
          <w:lang w:val="sr-Cyrl-CS"/>
        </w:rPr>
        <w:t>наруџбина</w:t>
      </w:r>
      <w:r w:rsidRPr="00C05CF8">
        <w:rPr>
          <w:lang w:val="sr-Cyrl-CS"/>
        </w:rPr>
        <w:t xml:space="preserve"> </w:t>
      </w:r>
      <w:r>
        <w:rPr>
          <w:lang w:val="sr-Cyrl-CS"/>
        </w:rPr>
        <w:t>Купца</w:t>
      </w:r>
      <w:r w:rsidRPr="00C05CF8">
        <w:rPr>
          <w:lang w:val="sr-Cyrl-CS"/>
        </w:rPr>
        <w:t xml:space="preserve"> за предметом јавне набавке не прелази износ од 500.000,00 динара без ПДВ, уместо позива за закључење </w:t>
      </w:r>
      <w:r>
        <w:rPr>
          <w:lang w:val="sr-Cyrl-CS"/>
        </w:rPr>
        <w:t>У</w:t>
      </w:r>
      <w:r w:rsidRPr="00C05CF8">
        <w:rPr>
          <w:lang w:val="sr-Cyrl-CS"/>
        </w:rPr>
        <w:t xml:space="preserve">говора о јавној набавци, </w:t>
      </w:r>
      <w:r>
        <w:rPr>
          <w:lang w:val="sr-Cyrl-CS"/>
        </w:rPr>
        <w:t>Купац</w:t>
      </w:r>
      <w:r w:rsidRPr="008369A9">
        <w:rPr>
          <w:lang w:val="sr-Cyrl-CS"/>
        </w:rPr>
        <w:t xml:space="preserve"> </w:t>
      </w:r>
      <w:r w:rsidRPr="00C05CF8">
        <w:rPr>
          <w:lang w:val="sr-Cyrl-CS"/>
        </w:rPr>
        <w:t xml:space="preserve">ће </w:t>
      </w:r>
      <w:r>
        <w:rPr>
          <w:lang w:val="sr-Cyrl-CS"/>
        </w:rPr>
        <w:t>Продавц</w:t>
      </w:r>
      <w:r w:rsidRPr="00C05CF8">
        <w:rPr>
          <w:lang w:val="sr-Cyrl-CS"/>
        </w:rPr>
        <w:t>у издати</w:t>
      </w:r>
      <w:r>
        <w:rPr>
          <w:lang w:val="sr-Cyrl-CS"/>
        </w:rPr>
        <w:t xml:space="preserve"> Н</w:t>
      </w:r>
      <w:r w:rsidRPr="00C05CF8">
        <w:rPr>
          <w:lang w:val="sr-Cyrl-CS"/>
        </w:rPr>
        <w:t>аруџбеницу</w:t>
      </w:r>
      <w:r w:rsidRPr="00C05CF8">
        <w:rPr>
          <w:lang w:val="sr-Latn-CS"/>
        </w:rPr>
        <w:t>,</w:t>
      </w:r>
      <w:r w:rsidRPr="00C05CF8">
        <w:rPr>
          <w:lang w:val="sr-Cyrl-CS"/>
        </w:rPr>
        <w:t xml:space="preserve"> </w:t>
      </w:r>
      <w:r>
        <w:rPr>
          <w:lang w:val="sr-Cyrl-CS"/>
        </w:rPr>
        <w:t>која садржи битне елементе У</w:t>
      </w:r>
      <w:r w:rsidRPr="00C05CF8">
        <w:rPr>
          <w:lang w:val="sr-Cyrl-CS"/>
        </w:rPr>
        <w:t>говора.</w:t>
      </w:r>
    </w:p>
    <w:p w:rsidR="00AC6AC1" w:rsidRPr="008369A9" w:rsidRDefault="00AC6AC1" w:rsidP="00AC6AC1">
      <w:pPr>
        <w:tabs>
          <w:tab w:val="left" w:pos="4455"/>
        </w:tabs>
        <w:jc w:val="both"/>
        <w:rPr>
          <w:lang w:val="sr-Cyrl-CS"/>
        </w:rPr>
      </w:pPr>
    </w:p>
    <w:p w:rsidR="00AC6AC1" w:rsidRPr="008369A9" w:rsidRDefault="00AC6AC1" w:rsidP="00AC6AC1">
      <w:pPr>
        <w:tabs>
          <w:tab w:val="left" w:pos="4455"/>
        </w:tabs>
        <w:jc w:val="both"/>
        <w:rPr>
          <w:lang w:val="sr-Cyrl-CS"/>
        </w:rPr>
      </w:pPr>
      <w:r>
        <w:rPr>
          <w:lang w:val="sr-Cyrl-CS"/>
        </w:rPr>
        <w:t>При закључењу</w:t>
      </w:r>
      <w:r w:rsidRPr="008369A9">
        <w:rPr>
          <w:lang w:val="sr-Cyrl-CS"/>
        </w:rPr>
        <w:t xml:space="preserve"> </w:t>
      </w:r>
      <w:r>
        <w:rPr>
          <w:lang w:val="sr-Cyrl-CS"/>
        </w:rPr>
        <w:t>У</w:t>
      </w:r>
      <w:r w:rsidRPr="00C05CF8">
        <w:rPr>
          <w:lang w:val="sr-Cyrl-CS"/>
        </w:rPr>
        <w:t xml:space="preserve">говора о јавној </w:t>
      </w:r>
      <w:r w:rsidRPr="005A547B">
        <w:rPr>
          <w:lang w:val="sr-Cyrl-CS"/>
        </w:rPr>
        <w:t>набавци, или издавању Наруџбенице Продавцу, не могу се мењати битни услови из овог Оквирног споразума.</w:t>
      </w:r>
    </w:p>
    <w:p w:rsidR="00AC6AC1" w:rsidRPr="008369A9" w:rsidRDefault="00AC6AC1" w:rsidP="00AC6AC1">
      <w:pPr>
        <w:tabs>
          <w:tab w:val="left" w:pos="4455"/>
        </w:tabs>
        <w:jc w:val="both"/>
        <w:rPr>
          <w:lang w:val="sr-Cyrl-CS"/>
        </w:rPr>
      </w:pPr>
    </w:p>
    <w:p w:rsidR="00AC6AC1" w:rsidRDefault="00AC6AC1" w:rsidP="00AC6AC1">
      <w:pPr>
        <w:tabs>
          <w:tab w:val="left" w:pos="4455"/>
        </w:tabs>
        <w:jc w:val="both"/>
        <w:rPr>
          <w:lang w:val="sr-Cyrl-CS"/>
        </w:rPr>
      </w:pPr>
      <w:r w:rsidRPr="0064276E">
        <w:rPr>
          <w:lang w:val="sr-Cyrl-CS"/>
        </w:rPr>
        <w:t xml:space="preserve">Позив за закључење </w:t>
      </w:r>
      <w:r>
        <w:rPr>
          <w:lang w:val="sr-Cyrl-CS"/>
        </w:rPr>
        <w:t>У</w:t>
      </w:r>
      <w:r w:rsidRPr="0064276E">
        <w:rPr>
          <w:lang w:val="sr-Cyrl-CS"/>
        </w:rPr>
        <w:t xml:space="preserve">говора </w:t>
      </w:r>
      <w:r>
        <w:rPr>
          <w:lang w:val="sr-Cyrl-CS"/>
        </w:rPr>
        <w:t>или Н</w:t>
      </w:r>
      <w:r w:rsidRPr="0064276E">
        <w:rPr>
          <w:lang w:val="sr-Cyrl-CS"/>
        </w:rPr>
        <w:t>аруџбениц</w:t>
      </w:r>
      <w:r>
        <w:rPr>
          <w:lang w:val="sr-Cyrl-CS"/>
        </w:rPr>
        <w:t>е, биће</w:t>
      </w:r>
      <w:r w:rsidRPr="008369A9">
        <w:rPr>
          <w:lang w:val="sr-Cyrl-CS"/>
        </w:rPr>
        <w:t xml:space="preserve"> упућен на адресу </w:t>
      </w:r>
      <w:r w:rsidR="0043309D">
        <w:rPr>
          <w:lang w:val="sr-Cyrl-CS"/>
        </w:rPr>
        <w:t>Продавца</w:t>
      </w:r>
      <w:r w:rsidRPr="008369A9">
        <w:rPr>
          <w:lang w:val="sr-Cyrl-CS"/>
        </w:rPr>
        <w:t xml:space="preserve"> електронским путем, а </w:t>
      </w:r>
      <w:r w:rsidR="0043309D">
        <w:rPr>
          <w:lang w:val="sr-Cyrl-CS"/>
        </w:rPr>
        <w:t>Продавац</w:t>
      </w:r>
      <w:r w:rsidRPr="008369A9">
        <w:rPr>
          <w:lang w:val="sr-Cyrl-CS"/>
        </w:rPr>
        <w:t xml:space="preserve"> је дужан да потврди пријем захтева за </w:t>
      </w:r>
      <w:r w:rsidR="0043309D">
        <w:rPr>
          <w:lang w:val="sr-Cyrl-CS"/>
        </w:rPr>
        <w:t>закључење У</w:t>
      </w:r>
      <w:r>
        <w:rPr>
          <w:lang w:val="sr-Cyrl-CS"/>
        </w:rPr>
        <w:t>говора ил</w:t>
      </w:r>
      <w:r w:rsidR="0043309D">
        <w:rPr>
          <w:lang w:val="sr-Cyrl-CS"/>
        </w:rPr>
        <w:t>и пријем наруџбенице у року од 2</w:t>
      </w:r>
      <w:r>
        <w:rPr>
          <w:lang w:val="sr-Cyrl-CS"/>
        </w:rPr>
        <w:t xml:space="preserve"> дана.</w:t>
      </w:r>
    </w:p>
    <w:p w:rsidR="00AC6AC1" w:rsidRDefault="00AC6AC1" w:rsidP="00AC6AC1">
      <w:pPr>
        <w:tabs>
          <w:tab w:val="left" w:pos="4455"/>
        </w:tabs>
        <w:jc w:val="both"/>
        <w:rPr>
          <w:lang w:val="sr-Cyrl-CS"/>
        </w:rPr>
      </w:pPr>
    </w:p>
    <w:p w:rsidR="00AC6AC1" w:rsidRDefault="0043309D" w:rsidP="00AC6AC1">
      <w:pPr>
        <w:tabs>
          <w:tab w:val="left" w:pos="4455"/>
        </w:tabs>
        <w:jc w:val="both"/>
        <w:rPr>
          <w:lang w:val="sr-Cyrl-CS"/>
        </w:rPr>
      </w:pPr>
      <w:r>
        <w:rPr>
          <w:lang w:val="sr-Cyrl-CS"/>
        </w:rPr>
        <w:t>Рок за закључење У</w:t>
      </w:r>
      <w:r w:rsidR="00AC6AC1">
        <w:rPr>
          <w:lang w:val="sr-Cyrl-CS"/>
        </w:rPr>
        <w:t xml:space="preserve">говора </w:t>
      </w:r>
      <w:r w:rsidR="00AC6AC1" w:rsidRPr="0099321C">
        <w:rPr>
          <w:lang w:val="sr-Cyrl-CS"/>
        </w:rPr>
        <w:t>из става 1. овог члана</w:t>
      </w:r>
      <w:r>
        <w:rPr>
          <w:lang w:val="sr-Cyrl-CS"/>
        </w:rPr>
        <w:t xml:space="preserve"> износи 3 (три</w:t>
      </w:r>
      <w:r w:rsidR="00AC6AC1" w:rsidRPr="008369A9">
        <w:rPr>
          <w:lang w:val="sr-Cyrl-CS"/>
        </w:rPr>
        <w:t xml:space="preserve">) дана, од дана </w:t>
      </w:r>
      <w:r w:rsidR="00AC6AC1">
        <w:rPr>
          <w:lang w:val="sr-Cyrl-CS"/>
        </w:rPr>
        <w:t>потврд</w:t>
      </w:r>
      <w:r>
        <w:rPr>
          <w:lang w:val="sr-Cyrl-CS"/>
        </w:rPr>
        <w:t>е пријема захтева за закључење У</w:t>
      </w:r>
      <w:r w:rsidR="00AC6AC1">
        <w:rPr>
          <w:lang w:val="sr-Cyrl-CS"/>
        </w:rPr>
        <w:t xml:space="preserve">говора </w:t>
      </w:r>
      <w:r>
        <w:rPr>
          <w:lang w:val="sr-Cyrl-CS"/>
        </w:rPr>
        <w:t>од стране Продавца</w:t>
      </w:r>
      <w:r w:rsidR="00AC6AC1">
        <w:rPr>
          <w:lang w:val="sr-Cyrl-CS"/>
        </w:rPr>
        <w:t>.</w:t>
      </w:r>
    </w:p>
    <w:p w:rsidR="0043309D" w:rsidRDefault="0043309D" w:rsidP="00AC6AC1">
      <w:pPr>
        <w:tabs>
          <w:tab w:val="left" w:pos="4455"/>
        </w:tabs>
        <w:jc w:val="both"/>
        <w:rPr>
          <w:lang w:val="sr-Cyrl-CS"/>
        </w:rPr>
      </w:pPr>
    </w:p>
    <w:p w:rsidR="0043309D" w:rsidRDefault="0043309D" w:rsidP="0043309D">
      <w:pPr>
        <w:tabs>
          <w:tab w:val="left" w:pos="4455"/>
        </w:tabs>
        <w:jc w:val="center"/>
        <w:rPr>
          <w:lang w:val="sr-Cyrl-CS"/>
        </w:rPr>
      </w:pPr>
      <w:r w:rsidRPr="008369A9">
        <w:rPr>
          <w:lang w:val="sr-Cyrl-CS"/>
        </w:rPr>
        <w:t>Члан 6.</w:t>
      </w:r>
    </w:p>
    <w:p w:rsidR="0043309D" w:rsidRPr="008369A9" w:rsidRDefault="0043309D" w:rsidP="0043309D">
      <w:pPr>
        <w:tabs>
          <w:tab w:val="left" w:pos="4455"/>
        </w:tabs>
        <w:rPr>
          <w:lang w:val="sr-Cyrl-CS"/>
        </w:rPr>
      </w:pPr>
    </w:p>
    <w:p w:rsidR="0043309D" w:rsidRDefault="0043309D" w:rsidP="0043309D">
      <w:pPr>
        <w:tabs>
          <w:tab w:val="left" w:pos="4455"/>
        </w:tabs>
        <w:jc w:val="both"/>
        <w:rPr>
          <w:lang w:val="sr-Cyrl-CS"/>
        </w:rPr>
      </w:pPr>
      <w:r>
        <w:rPr>
          <w:lang w:val="sr-Cyrl-CS"/>
        </w:rPr>
        <w:t xml:space="preserve">Уговор о јавној набавци, односно </w:t>
      </w:r>
      <w:r w:rsidRPr="008369A9">
        <w:rPr>
          <w:lang w:val="sr-Cyrl-CS"/>
        </w:rPr>
        <w:t xml:space="preserve">наруџбеница се </w:t>
      </w:r>
      <w:r w:rsidR="005A547B">
        <w:rPr>
          <w:lang w:val="sr-Cyrl-CS"/>
        </w:rPr>
        <w:t>закључује под условима из овог О</w:t>
      </w:r>
      <w:r w:rsidRPr="008369A9">
        <w:rPr>
          <w:lang w:val="sr-Cyrl-CS"/>
        </w:rPr>
        <w:t xml:space="preserve">квирног споразума </w:t>
      </w:r>
      <w:r>
        <w:rPr>
          <w:lang w:val="sr-Cyrl-CS"/>
        </w:rPr>
        <w:t>у погледу предмета набавке, цене</w:t>
      </w:r>
      <w:r w:rsidRPr="008369A9">
        <w:rPr>
          <w:lang w:val="sr-Cyrl-CS"/>
        </w:rPr>
        <w:t>, начина и рокова плаћања, рокова исп</w:t>
      </w:r>
      <w:r>
        <w:rPr>
          <w:lang w:val="sr-Cyrl-CS"/>
        </w:rPr>
        <w:t>оруке, гарантног рока и остало.</w:t>
      </w:r>
    </w:p>
    <w:p w:rsidR="0043309D" w:rsidRDefault="0043309D" w:rsidP="00A36A1A">
      <w:pPr>
        <w:tabs>
          <w:tab w:val="left" w:pos="4455"/>
        </w:tabs>
        <w:jc w:val="center"/>
        <w:rPr>
          <w:lang w:val="sr-Cyrl-CS"/>
        </w:rPr>
      </w:pPr>
    </w:p>
    <w:p w:rsidR="00365E7D" w:rsidRDefault="00365E7D" w:rsidP="007C6B9C">
      <w:pPr>
        <w:tabs>
          <w:tab w:val="left" w:pos="4455"/>
        </w:tabs>
        <w:rPr>
          <w:lang w:val="sr-Cyrl-CS"/>
        </w:rPr>
      </w:pPr>
    </w:p>
    <w:p w:rsidR="00A36A1A" w:rsidRPr="005A4021" w:rsidRDefault="00A36A1A" w:rsidP="00A36A1A">
      <w:pPr>
        <w:tabs>
          <w:tab w:val="left" w:pos="4455"/>
        </w:tabs>
        <w:jc w:val="center"/>
      </w:pPr>
      <w:r w:rsidRPr="005A4021">
        <w:t>МЕСТО, НАЧИН И РОК ИСПОРУКЕ</w:t>
      </w:r>
    </w:p>
    <w:p w:rsidR="0043309D" w:rsidRPr="005A4021" w:rsidRDefault="0043309D" w:rsidP="00A36A1A">
      <w:pPr>
        <w:tabs>
          <w:tab w:val="left" w:pos="4455"/>
        </w:tabs>
        <w:jc w:val="center"/>
      </w:pPr>
    </w:p>
    <w:p w:rsidR="00A36A1A" w:rsidRPr="005A4021" w:rsidRDefault="0043309D" w:rsidP="00A36A1A">
      <w:pPr>
        <w:tabs>
          <w:tab w:val="left" w:pos="4455"/>
        </w:tabs>
        <w:jc w:val="center"/>
        <w:rPr>
          <w:lang w:val="sr-Cyrl-CS"/>
        </w:rPr>
      </w:pPr>
      <w:r>
        <w:rPr>
          <w:lang w:val="sr-Cyrl-CS"/>
        </w:rPr>
        <w:t>Члан 7</w:t>
      </w:r>
      <w:r w:rsidR="00A36A1A" w:rsidRPr="005A4021">
        <w:rPr>
          <w:lang w:val="sr-Cyrl-CS"/>
        </w:rPr>
        <w:t>.</w:t>
      </w:r>
    </w:p>
    <w:p w:rsidR="00A36A1A" w:rsidRPr="000E6D43" w:rsidRDefault="00A36A1A" w:rsidP="00A36A1A">
      <w:pPr>
        <w:tabs>
          <w:tab w:val="left" w:pos="4455"/>
        </w:tabs>
        <w:jc w:val="center"/>
        <w:rPr>
          <w:highlight w:val="yellow"/>
          <w:lang w:val="sr-Cyrl-CS"/>
        </w:rPr>
      </w:pPr>
    </w:p>
    <w:p w:rsidR="00A36A1A" w:rsidRDefault="00A36A1A" w:rsidP="00A36A1A">
      <w:pPr>
        <w:tabs>
          <w:tab w:val="left" w:pos="4455"/>
        </w:tabs>
        <w:jc w:val="both"/>
      </w:pPr>
      <w:r w:rsidRPr="005A4021">
        <w:t>Испорука канцеларијског материј</w:t>
      </w:r>
      <w:r w:rsidR="007C6B9C">
        <w:t>ала која је предмет овог Оквирног споразума</w:t>
      </w:r>
      <w:r w:rsidRPr="005A4021">
        <w:t xml:space="preserve"> вршиће се сукцесивно, у складу са потребама Купца, </w:t>
      </w:r>
      <w:r w:rsidRPr="005A4021">
        <w:rPr>
          <w:lang w:val="sr-Cyrl-CS"/>
        </w:rPr>
        <w:t>на основу</w:t>
      </w:r>
      <w:r w:rsidRPr="005A4021">
        <w:t xml:space="preserve"> писаног захтева.</w:t>
      </w:r>
    </w:p>
    <w:p w:rsidR="005A547B" w:rsidRDefault="005A547B" w:rsidP="005A547B">
      <w:pPr>
        <w:tabs>
          <w:tab w:val="left" w:pos="4455"/>
        </w:tabs>
        <w:jc w:val="both"/>
        <w:rPr>
          <w:lang w:val="sr-Cyrl-CS"/>
        </w:rPr>
      </w:pPr>
    </w:p>
    <w:p w:rsidR="005A547B" w:rsidRPr="005A4021" w:rsidRDefault="005A547B" w:rsidP="005A547B">
      <w:pPr>
        <w:tabs>
          <w:tab w:val="left" w:pos="4455"/>
        </w:tabs>
        <w:jc w:val="both"/>
        <w:rPr>
          <w:lang w:val="sr-Cyrl-CS"/>
        </w:rPr>
      </w:pPr>
      <w:r w:rsidRPr="005A4021">
        <w:rPr>
          <w:lang w:val="sr-Cyrl-CS"/>
        </w:rPr>
        <w:t xml:space="preserve">Добављач је дужан да рачуне за испоручена добра достави Купцу на адресу: </w:t>
      </w:r>
    </w:p>
    <w:p w:rsidR="005A547B" w:rsidRPr="005A4021" w:rsidRDefault="005A547B" w:rsidP="005A547B">
      <w:pPr>
        <w:tabs>
          <w:tab w:val="left" w:pos="4455"/>
        </w:tabs>
        <w:jc w:val="both"/>
        <w:rPr>
          <w:lang w:val="sr-Cyrl-CS"/>
        </w:rPr>
      </w:pPr>
      <w:r>
        <w:rPr>
          <w:lang w:val="sr-Cyrl-CS"/>
        </w:rPr>
        <w:t>„Јединица за управљање пројектима у јавном ектору“</w:t>
      </w:r>
      <w:r w:rsidRPr="005A4021">
        <w:rPr>
          <w:lang w:val="sr-Cyrl-CS"/>
        </w:rPr>
        <w:t xml:space="preserve"> д.о.о Београд </w:t>
      </w:r>
    </w:p>
    <w:p w:rsidR="005A547B" w:rsidRPr="00EF0FF0" w:rsidRDefault="005A547B" w:rsidP="005A547B">
      <w:pPr>
        <w:tabs>
          <w:tab w:val="left" w:pos="4455"/>
        </w:tabs>
        <w:jc w:val="both"/>
        <w:rPr>
          <w:lang w:val="sr-Cyrl-CS"/>
        </w:rPr>
      </w:pPr>
      <w:r w:rsidRPr="005A4021">
        <w:rPr>
          <w:lang w:val="sr-Cyrl-CS"/>
        </w:rPr>
        <w:t>улица Вељка Дугошевића 54, Београд</w:t>
      </w:r>
    </w:p>
    <w:p w:rsidR="005A547B" w:rsidRPr="005A4021" w:rsidRDefault="005A547B" w:rsidP="00A36A1A">
      <w:pPr>
        <w:tabs>
          <w:tab w:val="left" w:pos="4455"/>
        </w:tabs>
        <w:jc w:val="both"/>
        <w:rPr>
          <w:lang w:val="sr-Cyrl-CS"/>
        </w:rPr>
      </w:pPr>
    </w:p>
    <w:p w:rsidR="00A36A1A" w:rsidRPr="005A4021" w:rsidRDefault="00A36A1A" w:rsidP="00A36A1A">
      <w:pPr>
        <w:tabs>
          <w:tab w:val="left" w:pos="4455"/>
        </w:tabs>
        <w:jc w:val="both"/>
      </w:pPr>
      <w:r w:rsidRPr="005A4021">
        <w:t xml:space="preserve">Продавац је дужан да сваку појединачну испоруку канцеларијског материјала која је предмет </w:t>
      </w:r>
      <w:r w:rsidR="007C6B9C">
        <w:t>овог Оквирног споразума</w:t>
      </w:r>
      <w:r w:rsidRPr="00E22FD6">
        <w:rPr>
          <w:lang w:val="sr-Cyrl-CS"/>
        </w:rPr>
        <w:t xml:space="preserve"> изврши</w:t>
      </w:r>
      <w:r w:rsidRPr="00E22FD6">
        <w:t xml:space="preserve"> у</w:t>
      </w:r>
      <w:r w:rsidR="002E162C" w:rsidRPr="00E22FD6">
        <w:t xml:space="preserve"> року који не може бити дужи о</w:t>
      </w:r>
      <w:r w:rsidR="002E162C" w:rsidRPr="00E22FD6">
        <w:rPr>
          <w:lang w:val="sr-Cyrl-CS"/>
        </w:rPr>
        <w:t xml:space="preserve">д _______ </w:t>
      </w:r>
      <w:r w:rsidRPr="00E22FD6">
        <w:t>дана</w:t>
      </w:r>
      <w:r w:rsidR="002E162C" w:rsidRPr="00E22FD6">
        <w:rPr>
          <w:lang w:val="sr-Cyrl-CS"/>
        </w:rPr>
        <w:t xml:space="preserve"> (не дуже од три дана од подношења захтева)</w:t>
      </w:r>
      <w:r w:rsidRPr="00E22FD6">
        <w:t>, од дана писаног захтева Купца.</w:t>
      </w:r>
      <w:r w:rsidRPr="005A4021">
        <w:t xml:space="preserve"> </w:t>
      </w:r>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r w:rsidRPr="005A4021">
        <w:rPr>
          <w:lang w:val="sr-Cyrl-CS"/>
        </w:rPr>
        <w:t>Приликом сваке сукцесивне испоруке добара, биће сачињен Записник о квантитативном и квалитативном пријему добара.</w:t>
      </w:r>
    </w:p>
    <w:p w:rsidR="0043309D" w:rsidRPr="000E6D43" w:rsidRDefault="0043309D" w:rsidP="00A36A1A">
      <w:pPr>
        <w:tabs>
          <w:tab w:val="left" w:pos="4455"/>
        </w:tabs>
        <w:jc w:val="both"/>
        <w:rPr>
          <w:highlight w:val="yellow"/>
        </w:rPr>
      </w:pPr>
    </w:p>
    <w:p w:rsidR="00A36A1A" w:rsidRPr="005A4021" w:rsidRDefault="00A36A1A" w:rsidP="0043309D">
      <w:pPr>
        <w:tabs>
          <w:tab w:val="left" w:pos="4455"/>
        </w:tabs>
        <w:jc w:val="center"/>
      </w:pPr>
      <w:r w:rsidRPr="005A4021">
        <w:lastRenderedPageBreak/>
        <w:t>Члан</w:t>
      </w:r>
      <w:r w:rsidRPr="005A4021">
        <w:rPr>
          <w:lang w:val="sr-Cyrl-CS"/>
        </w:rPr>
        <w:t xml:space="preserve"> </w:t>
      </w:r>
      <w:r w:rsidR="0043309D">
        <w:rPr>
          <w:lang w:val="sr-Cyrl-CS"/>
        </w:rPr>
        <w:t>8</w:t>
      </w:r>
      <w:r w:rsidRPr="005A4021">
        <w:t>.</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r w:rsidRPr="005A4021">
        <w:t>Продавац је дужан да гарантује квалитет испорученог канцеларијског материј</w:t>
      </w:r>
      <w:r w:rsidR="0078507C">
        <w:t>ала који је предмет овог Оквирног споразума</w:t>
      </w:r>
      <w:r w:rsidRPr="005A4021">
        <w:t xml:space="preserve"> у складу са важећим прописима и стандардима произвођача канцеларијског материјала.</w:t>
      </w:r>
    </w:p>
    <w:p w:rsidR="00A36A1A" w:rsidRPr="005A4021" w:rsidRDefault="00A36A1A" w:rsidP="00A36A1A">
      <w:pPr>
        <w:tabs>
          <w:tab w:val="left" w:pos="4455"/>
        </w:tabs>
        <w:jc w:val="both"/>
        <w:rPr>
          <w:lang w:val="sr-Latn-CS"/>
        </w:rPr>
      </w:pPr>
    </w:p>
    <w:p w:rsidR="00A36A1A" w:rsidRPr="005A4021" w:rsidRDefault="00A36A1A" w:rsidP="00A36A1A">
      <w:pPr>
        <w:rPr>
          <w:noProof/>
        </w:rPr>
      </w:pPr>
      <w:r w:rsidRPr="005A4021">
        <w:rPr>
          <w:noProof/>
        </w:rPr>
        <w:t xml:space="preserve">Добра која су предмет овог уговора морају бити спакована у </w:t>
      </w:r>
      <w:r w:rsidRPr="005A4021">
        <w:rPr>
          <w:noProof/>
          <w:lang w:val="sr-Cyrl-CS"/>
        </w:rPr>
        <w:t>оригиналну амбалажу</w:t>
      </w:r>
      <w:r w:rsidRPr="005A4021">
        <w:rPr>
          <w:noProof/>
        </w:rPr>
        <w:t xml:space="preserve"> и на начин који одговара превозу до места испоруке, која исти штити од оштећења.</w:t>
      </w:r>
    </w:p>
    <w:p w:rsidR="00A36A1A" w:rsidRPr="005A4021" w:rsidRDefault="00A36A1A" w:rsidP="00A36A1A">
      <w:pPr>
        <w:rPr>
          <w:noProof/>
        </w:rPr>
      </w:pPr>
    </w:p>
    <w:p w:rsidR="00A36A1A" w:rsidRPr="005A4021" w:rsidRDefault="00A36A1A" w:rsidP="00A36A1A">
      <w:pPr>
        <w:jc w:val="both"/>
        <w:rPr>
          <w:noProof/>
        </w:rPr>
      </w:pPr>
      <w:r w:rsidRPr="005A4021">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5A4021">
        <w:rPr>
          <w:noProof/>
          <w:lang w:val="sr-Cyrl-CS"/>
        </w:rPr>
        <w:t xml:space="preserve"> од стране Купца</w:t>
      </w:r>
      <w:r w:rsidRPr="005A4021">
        <w:rPr>
          <w:noProof/>
        </w:rPr>
        <w:t>.</w:t>
      </w:r>
    </w:p>
    <w:p w:rsidR="00A36A1A" w:rsidRPr="005A4021" w:rsidRDefault="00A36A1A" w:rsidP="00A36A1A">
      <w:pPr>
        <w:jc w:val="both"/>
        <w:rPr>
          <w:noProof/>
          <w:lang w:val="sr-Cyrl-CS"/>
        </w:rPr>
      </w:pPr>
    </w:p>
    <w:p w:rsidR="00A36A1A" w:rsidRPr="005A4021" w:rsidRDefault="00A36A1A" w:rsidP="00A36A1A">
      <w:pPr>
        <w:pStyle w:val="Sub-ClauseText"/>
        <w:spacing w:before="0" w:after="0"/>
        <w:rPr>
          <w:rFonts w:eastAsiaTheme="minorEastAsia" w:cstheme="minorBidi"/>
          <w:noProof/>
          <w:spacing w:val="0"/>
        </w:rPr>
      </w:pPr>
      <w:r w:rsidRPr="005A4021">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w:t>
      </w:r>
      <w:r w:rsidR="00800489">
        <w:rPr>
          <w:rFonts w:eastAsiaTheme="minorEastAsia" w:cstheme="minorBidi"/>
          <w:noProof/>
          <w:spacing w:val="0"/>
          <w:lang w:val="sr-Cyrl-CS"/>
        </w:rPr>
        <w:t>страна у Оквирном споразуму</w:t>
      </w:r>
      <w:r w:rsidRPr="005A4021">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rsidR="00A36A1A" w:rsidRPr="000A1135" w:rsidRDefault="00A36A1A" w:rsidP="00A36A1A">
      <w:pPr>
        <w:pStyle w:val="Sub-ClauseText"/>
        <w:spacing w:before="0" w:after="0"/>
        <w:rPr>
          <w:rFonts w:eastAsiaTheme="minorEastAsia" w:cstheme="minorBidi"/>
          <w:noProof/>
          <w:spacing w:val="0"/>
          <w:highlight w:val="yellow"/>
          <w:lang w:val="sr-Cyrl-CS"/>
        </w:rPr>
      </w:pPr>
    </w:p>
    <w:p w:rsidR="00A36A1A" w:rsidRPr="005A4021" w:rsidRDefault="00A36A1A" w:rsidP="00A36A1A">
      <w:pPr>
        <w:pStyle w:val="Sub-ClauseText"/>
        <w:spacing w:before="0" w:after="0"/>
        <w:rPr>
          <w:rFonts w:eastAsiaTheme="minorEastAsia" w:cstheme="minorBidi"/>
          <w:noProof/>
          <w:spacing w:val="0"/>
        </w:rPr>
      </w:pPr>
    </w:p>
    <w:p w:rsidR="00A36A1A" w:rsidRPr="005A4021" w:rsidRDefault="00A36A1A" w:rsidP="0043309D">
      <w:pPr>
        <w:pStyle w:val="Sub-ClauseText"/>
        <w:spacing w:before="0" w:after="0"/>
        <w:jc w:val="center"/>
        <w:rPr>
          <w:rFonts w:eastAsiaTheme="minorEastAsia" w:cstheme="minorBidi"/>
          <w:noProof/>
          <w:spacing w:val="0"/>
          <w:lang w:val="sr-Cyrl-RS"/>
        </w:rPr>
      </w:pPr>
      <w:r w:rsidRPr="005A4021">
        <w:t>ЗАШТИТА ПОДАТАКА НАРУЧИОЦА</w:t>
      </w:r>
    </w:p>
    <w:p w:rsidR="00A36A1A" w:rsidRPr="005A4021" w:rsidRDefault="00A36A1A" w:rsidP="00A36A1A">
      <w:pPr>
        <w:tabs>
          <w:tab w:val="left" w:pos="4455"/>
        </w:tabs>
        <w:jc w:val="both"/>
        <w:rPr>
          <w:lang w:val="sr-Cyrl-CS"/>
        </w:rPr>
      </w:pPr>
    </w:p>
    <w:p w:rsidR="00A36A1A" w:rsidRPr="005A4021" w:rsidRDefault="00A36A1A" w:rsidP="0043309D">
      <w:pPr>
        <w:tabs>
          <w:tab w:val="left" w:pos="4455"/>
        </w:tabs>
        <w:jc w:val="center"/>
        <w:rPr>
          <w:lang w:val="sr-Cyrl-CS"/>
        </w:rPr>
      </w:pPr>
      <w:r w:rsidRPr="005A4021">
        <w:rPr>
          <w:lang w:val="sr-Cyrl-CS"/>
        </w:rPr>
        <w:t>Ч</w:t>
      </w:r>
      <w:r w:rsidR="0043309D">
        <w:rPr>
          <w:lang w:val="sr-Cyrl-CS"/>
        </w:rPr>
        <w:t>лан 9</w:t>
      </w:r>
      <w:r w:rsidRPr="005A4021">
        <w:rPr>
          <w:lang w:val="sr-Cyrl-CS"/>
        </w:rPr>
        <w:t>.</w:t>
      </w:r>
    </w:p>
    <w:p w:rsidR="00A36A1A" w:rsidRPr="005A4021" w:rsidRDefault="00A36A1A" w:rsidP="00A36A1A">
      <w:pPr>
        <w:tabs>
          <w:tab w:val="left" w:pos="4455"/>
        </w:tabs>
        <w:jc w:val="both"/>
        <w:rPr>
          <w:lang w:val="sr-Cyrl-CS"/>
        </w:rPr>
      </w:pPr>
    </w:p>
    <w:p w:rsidR="00A36A1A" w:rsidRPr="005A4021" w:rsidRDefault="00A36A1A" w:rsidP="00A36A1A">
      <w:pPr>
        <w:tabs>
          <w:tab w:val="left" w:pos="4455"/>
        </w:tabs>
        <w:jc w:val="both"/>
      </w:pPr>
      <w:r w:rsidRPr="005A4021">
        <w:t>Купац захтева заштиту поверљивости података од стране Продавца, за под</w:t>
      </w:r>
      <w:r w:rsidR="0078507C">
        <w:rPr>
          <w:lang w:val="sr-Cyrl-CS"/>
        </w:rPr>
        <w:t>а</w:t>
      </w:r>
      <w:r w:rsidRPr="005A4021">
        <w:t>тке које му ставља на располагање. Заштита поверљивости зах</w:t>
      </w:r>
      <w:r w:rsidRPr="005A4021">
        <w:rPr>
          <w:lang w:val="sr-Cyrl-CS"/>
        </w:rPr>
        <w:t>тева се и од подизвођача, ангажованих од стране Продавца</w:t>
      </w:r>
      <w:r w:rsidRPr="005A4021">
        <w:t>. Продавац је дужан</w:t>
      </w:r>
      <w:r w:rsidR="00A16690">
        <w:t xml:space="preserve"> да приликом реализације Оквирног споразума</w:t>
      </w:r>
      <w:r w:rsidRPr="005A4021">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rsidR="00365E7D" w:rsidRDefault="00365E7D" w:rsidP="00A36A1A">
      <w:pPr>
        <w:tabs>
          <w:tab w:val="left" w:pos="4455"/>
        </w:tabs>
        <w:jc w:val="both"/>
        <w:rPr>
          <w:lang w:val="sr-Cyrl-CS"/>
        </w:rPr>
      </w:pPr>
    </w:p>
    <w:p w:rsidR="00365E7D" w:rsidRDefault="00365E7D" w:rsidP="0043309D">
      <w:pPr>
        <w:tabs>
          <w:tab w:val="left" w:pos="4455"/>
        </w:tabs>
        <w:jc w:val="center"/>
        <w:rPr>
          <w:lang w:val="sr-Cyrl-CS"/>
        </w:rPr>
      </w:pPr>
    </w:p>
    <w:p w:rsidR="00A36A1A" w:rsidRPr="005A4021" w:rsidRDefault="00A36A1A" w:rsidP="0043309D">
      <w:pPr>
        <w:tabs>
          <w:tab w:val="left" w:pos="4455"/>
        </w:tabs>
        <w:jc w:val="center"/>
      </w:pPr>
      <w:r w:rsidRPr="005A4021">
        <w:t>ПРОМЕНЕ ПОДАТАКА</w:t>
      </w:r>
    </w:p>
    <w:p w:rsidR="00A36A1A" w:rsidRPr="000E6D43" w:rsidRDefault="00A36A1A" w:rsidP="0043309D">
      <w:pPr>
        <w:tabs>
          <w:tab w:val="left" w:pos="4455"/>
        </w:tabs>
        <w:jc w:val="center"/>
        <w:rPr>
          <w:highlight w:val="yellow"/>
        </w:rPr>
      </w:pPr>
    </w:p>
    <w:p w:rsidR="00A36A1A" w:rsidRPr="005A4021" w:rsidRDefault="00E65907" w:rsidP="0043309D">
      <w:pPr>
        <w:tabs>
          <w:tab w:val="left" w:pos="4455"/>
        </w:tabs>
        <w:jc w:val="center"/>
      </w:pPr>
      <w:r>
        <w:t xml:space="preserve">Члан </w:t>
      </w:r>
      <w:r w:rsidR="0043309D">
        <w:rPr>
          <w:lang w:val="sr-Cyrl-CS"/>
        </w:rPr>
        <w:t>10</w:t>
      </w:r>
      <w:r w:rsidR="00A36A1A" w:rsidRPr="005A4021">
        <w:t>.</w:t>
      </w:r>
    </w:p>
    <w:p w:rsidR="00A36A1A" w:rsidRPr="005A4021" w:rsidRDefault="00A36A1A" w:rsidP="00A36A1A">
      <w:pPr>
        <w:tabs>
          <w:tab w:val="left" w:pos="4455"/>
        </w:tabs>
        <w:jc w:val="both"/>
      </w:pPr>
    </w:p>
    <w:p w:rsidR="00A36A1A" w:rsidRPr="005A4021" w:rsidRDefault="00A36A1A" w:rsidP="00A36A1A">
      <w:pPr>
        <w:tabs>
          <w:tab w:val="left" w:pos="4455"/>
        </w:tabs>
        <w:jc w:val="both"/>
        <w:rPr>
          <w:lang w:val="sr-Cyrl-CS"/>
        </w:rPr>
      </w:pPr>
      <w:r w:rsidRPr="005A4021">
        <w:t xml:space="preserve">Продавац је дужан да, у складу са одредбом члана 77. Закона о јавним набавкама ("Службени гласник РС", бр. 124/2012, 14/2015, 68/2015), без одлагања у </w:t>
      </w:r>
      <w:r>
        <w:t>писаној форми обавести Купца</w:t>
      </w:r>
      <w:r w:rsidRPr="005A4021">
        <w:t xml:space="preserve"> о било којој промени у вези са испуњеношћу услова из спроведеног поступка јавне набавке, к</w:t>
      </w:r>
      <w:r w:rsidR="00A16690">
        <w:t>оја наступи током важења Окиврног споразума</w:t>
      </w:r>
      <w:r w:rsidRPr="005A4021">
        <w:t xml:space="preserve"> о јавној набавци и да је документује на прописани начин</w:t>
      </w:r>
      <w:r w:rsidRPr="005A4021">
        <w:rPr>
          <w:lang w:val="sr-Cyrl-CS"/>
        </w:rPr>
        <w:t>.</w:t>
      </w:r>
    </w:p>
    <w:p w:rsidR="0043309D" w:rsidRDefault="0043309D" w:rsidP="00A36A1A">
      <w:pPr>
        <w:tabs>
          <w:tab w:val="left" w:pos="4455"/>
        </w:tabs>
        <w:jc w:val="both"/>
        <w:rPr>
          <w:highlight w:val="yellow"/>
        </w:rPr>
      </w:pPr>
    </w:p>
    <w:p w:rsidR="003F2FA2" w:rsidRPr="000E6D43" w:rsidRDefault="003F2FA2" w:rsidP="00A36A1A">
      <w:pPr>
        <w:tabs>
          <w:tab w:val="left" w:pos="4455"/>
        </w:tabs>
        <w:jc w:val="both"/>
        <w:rPr>
          <w:highlight w:val="yellow"/>
        </w:rPr>
      </w:pPr>
    </w:p>
    <w:p w:rsidR="00A36A1A" w:rsidRPr="00A16690" w:rsidRDefault="00A36A1A" w:rsidP="0043309D">
      <w:pPr>
        <w:tabs>
          <w:tab w:val="left" w:pos="4455"/>
        </w:tabs>
        <w:jc w:val="center"/>
        <w:rPr>
          <w:lang w:val="sr-Cyrl-CS"/>
        </w:rPr>
      </w:pPr>
      <w:r w:rsidRPr="005A4021">
        <w:t xml:space="preserve">РАСКИД </w:t>
      </w:r>
      <w:r w:rsidR="00A16690">
        <w:rPr>
          <w:lang w:val="sr-Cyrl-CS"/>
        </w:rPr>
        <w:t>ОКВИРНОГ СПОРАЗУМА</w:t>
      </w:r>
    </w:p>
    <w:p w:rsidR="00A36A1A" w:rsidRPr="005A4021" w:rsidRDefault="00A36A1A" w:rsidP="0043309D">
      <w:pPr>
        <w:tabs>
          <w:tab w:val="left" w:pos="4455"/>
        </w:tabs>
        <w:jc w:val="center"/>
      </w:pPr>
    </w:p>
    <w:p w:rsidR="00A36A1A" w:rsidRDefault="00800489" w:rsidP="0043309D">
      <w:pPr>
        <w:tabs>
          <w:tab w:val="left" w:pos="4455"/>
        </w:tabs>
        <w:jc w:val="center"/>
        <w:rPr>
          <w:lang w:val="sr-Cyrl-CS"/>
        </w:rPr>
      </w:pPr>
      <w:r>
        <w:rPr>
          <w:lang w:val="sr-Cyrl-CS"/>
        </w:rPr>
        <w:t>Члан 11</w:t>
      </w:r>
      <w:r w:rsidR="00A36A1A" w:rsidRPr="005A4021">
        <w:rPr>
          <w:lang w:val="sr-Cyrl-CS"/>
        </w:rPr>
        <w:t>.</w:t>
      </w:r>
    </w:p>
    <w:p w:rsidR="00E65907" w:rsidRPr="005A4021" w:rsidRDefault="00E65907" w:rsidP="00A36A1A">
      <w:pPr>
        <w:tabs>
          <w:tab w:val="left" w:pos="4455"/>
        </w:tabs>
        <w:jc w:val="both"/>
        <w:rPr>
          <w:lang w:val="sr-Cyrl-CS"/>
        </w:rPr>
      </w:pPr>
    </w:p>
    <w:p w:rsidR="003F2FA2" w:rsidRDefault="00A36A1A" w:rsidP="00A36A1A">
      <w:pPr>
        <w:tabs>
          <w:tab w:val="left" w:pos="4455"/>
        </w:tabs>
        <w:jc w:val="both"/>
      </w:pPr>
      <w:r w:rsidRPr="005A4021">
        <w:t xml:space="preserve">Свака од </w:t>
      </w:r>
      <w:r w:rsidR="00905089">
        <w:rPr>
          <w:lang w:val="sr-Cyrl-CS"/>
        </w:rPr>
        <w:t xml:space="preserve">страна у </w:t>
      </w:r>
      <w:r w:rsidR="00905089">
        <w:t xml:space="preserve"> Оквирном</w:t>
      </w:r>
      <w:r w:rsidR="00A16690">
        <w:t xml:space="preserve"> споразум</w:t>
      </w:r>
      <w:r w:rsidR="00905089">
        <w:rPr>
          <w:lang w:val="sr-Cyrl-CS"/>
        </w:rPr>
        <w:t>у може једностарно раскинути Оквирни споразум</w:t>
      </w:r>
      <w:r w:rsidRPr="005A4021">
        <w:t xml:space="preserve"> </w:t>
      </w:r>
      <w:r w:rsidR="00905089">
        <w:rPr>
          <w:lang w:val="sr-Cyrl-CS"/>
        </w:rPr>
        <w:t>под условом</w:t>
      </w:r>
      <w:r w:rsidR="000D15B3">
        <w:rPr>
          <w:lang w:val="sr-Cyrl-CS"/>
        </w:rPr>
        <w:t xml:space="preserve"> да друга страна </w:t>
      </w:r>
      <w:r w:rsidR="000D15B3" w:rsidRPr="000D15B3">
        <w:rPr>
          <w:lang w:val="sr-Cyrl-CS"/>
        </w:rPr>
        <w:t>у</w:t>
      </w:r>
      <w:r w:rsidR="00905089" w:rsidRPr="000D15B3">
        <w:rPr>
          <w:lang w:val="sr-Cyrl-CS"/>
        </w:rPr>
        <w:t xml:space="preserve"> Оквирном споразуму</w:t>
      </w:r>
      <w:r w:rsidRPr="000D15B3">
        <w:t xml:space="preserve"> не испуњава или</w:t>
      </w:r>
      <w:r w:rsidRPr="005A4021">
        <w:t xml:space="preserve"> неблаг</w:t>
      </w:r>
      <w:r w:rsidR="00A16690">
        <w:t>овремено испуњава своје Оквирним споразумом</w:t>
      </w:r>
      <w:r w:rsidRPr="005A4021">
        <w:t xml:space="preserve"> преузете обавезе. </w:t>
      </w:r>
    </w:p>
    <w:p w:rsidR="003F2FA2" w:rsidRDefault="003F2FA2" w:rsidP="00A36A1A">
      <w:pPr>
        <w:tabs>
          <w:tab w:val="left" w:pos="4455"/>
        </w:tabs>
        <w:jc w:val="both"/>
      </w:pPr>
    </w:p>
    <w:p w:rsidR="00A36A1A" w:rsidRPr="005A4021" w:rsidRDefault="00A36A1A" w:rsidP="00A36A1A">
      <w:pPr>
        <w:tabs>
          <w:tab w:val="left" w:pos="4455"/>
        </w:tabs>
        <w:jc w:val="both"/>
        <w:rPr>
          <w:lang w:val="sr-Cyrl-CS"/>
        </w:rPr>
      </w:pPr>
      <w:r w:rsidRPr="005A4021">
        <w:t>Уговорна страна је дужна да у писаној форми обавести другу страну о</w:t>
      </w:r>
      <w:r w:rsidR="00A16690">
        <w:t xml:space="preserve"> својој намери да раскине Оквирни споразум</w:t>
      </w:r>
      <w:r w:rsidRPr="005A4021">
        <w:t xml:space="preserve">. </w:t>
      </w:r>
      <w:r w:rsidR="00A16690">
        <w:t>Оквирни споразум</w:t>
      </w:r>
      <w:r w:rsidRPr="005A4021">
        <w:t xml:space="preserve"> ће се сматрати раскинутим по протеку рока од 15 дана од дана пријем</w:t>
      </w:r>
      <w:r w:rsidR="00A16690">
        <w:t>а писаног обавештења о раскиду Оквирног споразум</w:t>
      </w:r>
      <w:r w:rsidR="00A16690">
        <w:rPr>
          <w:lang w:val="sr-Cyrl-CS"/>
        </w:rPr>
        <w:t>а</w:t>
      </w:r>
      <w:r w:rsidRPr="005A4021">
        <w:t>.</w:t>
      </w:r>
    </w:p>
    <w:p w:rsidR="00A36A1A" w:rsidRDefault="00A36A1A" w:rsidP="00A36A1A">
      <w:pPr>
        <w:tabs>
          <w:tab w:val="left" w:pos="4455"/>
        </w:tabs>
        <w:jc w:val="both"/>
        <w:rPr>
          <w:lang w:val="sr-Cyrl-CS"/>
        </w:rPr>
      </w:pPr>
    </w:p>
    <w:p w:rsidR="0043309D" w:rsidRPr="005A4021" w:rsidRDefault="0043309D" w:rsidP="00A36A1A">
      <w:pPr>
        <w:tabs>
          <w:tab w:val="left" w:pos="4455"/>
        </w:tabs>
        <w:jc w:val="both"/>
        <w:rPr>
          <w:lang w:val="sr-Cyrl-CS"/>
        </w:rPr>
      </w:pPr>
    </w:p>
    <w:p w:rsidR="00A36A1A" w:rsidRPr="005A4021" w:rsidRDefault="00A36A1A" w:rsidP="0043309D">
      <w:pPr>
        <w:tabs>
          <w:tab w:val="left" w:pos="4455"/>
        </w:tabs>
        <w:jc w:val="center"/>
      </w:pPr>
      <w:r w:rsidRPr="005A4021">
        <w:t>ПРЕЛАЗНЕ И ЗАВРШНЕ ОДРЕДБЕ</w:t>
      </w:r>
    </w:p>
    <w:p w:rsidR="00A36A1A" w:rsidRPr="005A4021" w:rsidRDefault="00A36A1A" w:rsidP="0043309D">
      <w:pPr>
        <w:tabs>
          <w:tab w:val="left" w:pos="4455"/>
        </w:tabs>
        <w:jc w:val="center"/>
      </w:pPr>
    </w:p>
    <w:p w:rsidR="00A36A1A" w:rsidRDefault="00E65907" w:rsidP="0043309D">
      <w:pPr>
        <w:tabs>
          <w:tab w:val="left" w:pos="4455"/>
        </w:tabs>
        <w:jc w:val="center"/>
        <w:rPr>
          <w:lang w:val="sr-Cyrl-CS"/>
        </w:rPr>
      </w:pPr>
      <w:r>
        <w:t>Члан 1</w:t>
      </w:r>
      <w:r w:rsidR="00800489">
        <w:rPr>
          <w:lang w:val="sr-Cyrl-CS"/>
        </w:rPr>
        <w:t>2</w:t>
      </w:r>
      <w:r w:rsidR="00A36A1A" w:rsidRPr="005A4021">
        <w:t>.</w:t>
      </w:r>
    </w:p>
    <w:p w:rsidR="00E65907" w:rsidRPr="00E65907" w:rsidRDefault="00E65907" w:rsidP="00A36A1A">
      <w:pPr>
        <w:tabs>
          <w:tab w:val="left" w:pos="4455"/>
        </w:tabs>
        <w:jc w:val="both"/>
        <w:rPr>
          <w:lang w:val="sr-Cyrl-CS"/>
        </w:rPr>
      </w:pPr>
    </w:p>
    <w:p w:rsidR="00AC6AC1" w:rsidRPr="008369A9" w:rsidRDefault="00AC6AC1" w:rsidP="00AC6AC1">
      <w:pPr>
        <w:tabs>
          <w:tab w:val="left" w:pos="4455"/>
        </w:tabs>
        <w:jc w:val="both"/>
        <w:rPr>
          <w:lang w:val="sr-Cyrl-CS"/>
        </w:rPr>
      </w:pPr>
      <w:r w:rsidRPr="008369A9">
        <w:rPr>
          <w:lang w:val="sr-Cyrl-CS"/>
        </w:rPr>
        <w:t xml:space="preserve">За све што није регулисано овим </w:t>
      </w:r>
      <w:r>
        <w:rPr>
          <w:lang w:val="sr-Cyrl-CS"/>
        </w:rPr>
        <w:t>О</w:t>
      </w:r>
      <w:r w:rsidRPr="008369A9">
        <w:rPr>
          <w:lang w:val="sr-Cyrl-CS"/>
        </w:rPr>
        <w:t>квирним споразумом примењиваће се одредбе Закона о облигационим односима, као и други прописи који регулишу ову материју.</w:t>
      </w:r>
    </w:p>
    <w:p w:rsidR="00A36A1A" w:rsidRPr="005A4021" w:rsidRDefault="00A36A1A" w:rsidP="00A36A1A">
      <w:pPr>
        <w:tabs>
          <w:tab w:val="left" w:pos="4455"/>
        </w:tabs>
        <w:jc w:val="both"/>
      </w:pPr>
    </w:p>
    <w:p w:rsidR="0043309D" w:rsidRDefault="00A36A1A" w:rsidP="00A36A1A">
      <w:pPr>
        <w:tabs>
          <w:tab w:val="left" w:pos="4455"/>
        </w:tabs>
        <w:jc w:val="both"/>
        <w:rPr>
          <w:lang w:val="sr-Cyrl-CS"/>
        </w:rPr>
      </w:pPr>
      <w:r w:rsidRPr="005A4021">
        <w:rPr>
          <w:lang w:val="sr-Cyrl-CS"/>
        </w:rPr>
        <w:t xml:space="preserve">                                         </w:t>
      </w:r>
      <w:r w:rsidR="0043309D">
        <w:rPr>
          <w:lang w:val="sr-Cyrl-CS"/>
        </w:rPr>
        <w:t xml:space="preserve">                               </w:t>
      </w:r>
    </w:p>
    <w:p w:rsidR="00A36A1A" w:rsidRDefault="00E65907" w:rsidP="0043309D">
      <w:pPr>
        <w:tabs>
          <w:tab w:val="left" w:pos="4455"/>
        </w:tabs>
        <w:jc w:val="center"/>
        <w:rPr>
          <w:lang w:val="sr-Cyrl-CS"/>
        </w:rPr>
      </w:pPr>
      <w:r>
        <w:t>Члан 1</w:t>
      </w:r>
      <w:r w:rsidR="00800489">
        <w:rPr>
          <w:lang w:val="sr-Cyrl-CS"/>
        </w:rPr>
        <w:t>3</w:t>
      </w:r>
      <w:r w:rsidR="00A36A1A" w:rsidRPr="005A4021">
        <w:t>.</w:t>
      </w:r>
    </w:p>
    <w:p w:rsidR="00E65907" w:rsidRPr="00E65907" w:rsidRDefault="00E65907" w:rsidP="00A36A1A">
      <w:pPr>
        <w:tabs>
          <w:tab w:val="left" w:pos="4455"/>
        </w:tabs>
        <w:jc w:val="both"/>
        <w:rPr>
          <w:lang w:val="sr-Cyrl-CS"/>
        </w:rPr>
      </w:pPr>
    </w:p>
    <w:p w:rsidR="00A36A1A" w:rsidRPr="005A4021" w:rsidRDefault="00AC6AC1" w:rsidP="00A36A1A">
      <w:pPr>
        <w:tabs>
          <w:tab w:val="left" w:pos="4455"/>
        </w:tabs>
        <w:jc w:val="both"/>
      </w:pPr>
      <w:r>
        <w:t xml:space="preserve">Измене и допуне овог </w:t>
      </w:r>
      <w:r w:rsidR="00A36A1A" w:rsidRPr="005A4021">
        <w:t xml:space="preserve"> </w:t>
      </w:r>
      <w:r>
        <w:rPr>
          <w:lang w:val="sr-Cyrl-CS"/>
        </w:rPr>
        <w:t xml:space="preserve">Оквирног споразума </w:t>
      </w:r>
      <w:r w:rsidR="00A36A1A" w:rsidRPr="005A4021">
        <w:t xml:space="preserve">могу се вршити само у писаној форми и уз обострану </w:t>
      </w:r>
      <w:r w:rsidR="00A36A1A" w:rsidRPr="000D15B3">
        <w:t>сагласност уговорних страна.</w:t>
      </w:r>
      <w:r w:rsidR="00A36A1A" w:rsidRPr="005A4021">
        <w:t xml:space="preserve"> </w:t>
      </w:r>
    </w:p>
    <w:p w:rsidR="00A36A1A" w:rsidRDefault="00A36A1A" w:rsidP="00A36A1A">
      <w:pPr>
        <w:tabs>
          <w:tab w:val="left" w:pos="4455"/>
        </w:tabs>
        <w:jc w:val="both"/>
        <w:rPr>
          <w:highlight w:val="yellow"/>
        </w:rPr>
      </w:pPr>
    </w:p>
    <w:p w:rsidR="0043309D" w:rsidRPr="000E6D43" w:rsidRDefault="0043309D" w:rsidP="00A36A1A">
      <w:pPr>
        <w:tabs>
          <w:tab w:val="left" w:pos="4455"/>
        </w:tabs>
        <w:jc w:val="both"/>
        <w:rPr>
          <w:highlight w:val="yellow"/>
        </w:rPr>
      </w:pPr>
    </w:p>
    <w:p w:rsidR="00A36A1A" w:rsidRDefault="00E65907" w:rsidP="0043309D">
      <w:pPr>
        <w:tabs>
          <w:tab w:val="left" w:pos="4455"/>
        </w:tabs>
        <w:jc w:val="center"/>
        <w:rPr>
          <w:lang w:val="sr-Cyrl-CS"/>
        </w:rPr>
      </w:pPr>
      <w:r w:rsidRPr="00E65907">
        <w:t>Члан 1</w:t>
      </w:r>
      <w:r w:rsidR="00800489">
        <w:rPr>
          <w:lang w:val="sr-Cyrl-CS"/>
        </w:rPr>
        <w:t>4</w:t>
      </w:r>
      <w:r w:rsidR="00A36A1A" w:rsidRPr="00E65907">
        <w:t>.</w:t>
      </w:r>
    </w:p>
    <w:p w:rsidR="00E65907" w:rsidRPr="00E65907" w:rsidRDefault="00E65907" w:rsidP="00A36A1A">
      <w:pPr>
        <w:tabs>
          <w:tab w:val="left" w:pos="4455"/>
        </w:tabs>
        <w:jc w:val="both"/>
        <w:rPr>
          <w:lang w:val="sr-Cyrl-CS"/>
        </w:rPr>
      </w:pPr>
    </w:p>
    <w:p w:rsidR="00A36A1A" w:rsidRPr="00E22FD6" w:rsidRDefault="00AC6AC1" w:rsidP="00A36A1A">
      <w:pPr>
        <w:tabs>
          <w:tab w:val="left" w:pos="4455"/>
        </w:tabs>
        <w:jc w:val="both"/>
        <w:rPr>
          <w:lang w:val="sr-Cyrl-CS"/>
        </w:rPr>
      </w:pPr>
      <w:r>
        <w:t>Овај Оквирни споразум</w:t>
      </w:r>
      <w:r w:rsidR="00A36A1A" w:rsidRPr="00E22FD6">
        <w:t xml:space="preserve"> ступа на снагу</w:t>
      </w:r>
      <w:r w:rsidR="00E65907" w:rsidRPr="00E22FD6">
        <w:rPr>
          <w:lang w:val="sr-Cyrl-CS"/>
        </w:rPr>
        <w:t xml:space="preserve"> даном </w:t>
      </w:r>
      <w:r w:rsidR="00A86C0D" w:rsidRPr="00E22FD6">
        <w:rPr>
          <w:lang w:val="sr-Cyrl-CS"/>
        </w:rPr>
        <w:t>потписивања</w:t>
      </w:r>
      <w:r w:rsidR="00E65907" w:rsidRPr="00E22FD6">
        <w:rPr>
          <w:lang w:val="sr-Cyrl-CS"/>
        </w:rPr>
        <w:t>.</w:t>
      </w:r>
    </w:p>
    <w:p w:rsidR="00A36A1A" w:rsidRPr="000A1135" w:rsidRDefault="00A36A1A" w:rsidP="00A36A1A">
      <w:pPr>
        <w:tabs>
          <w:tab w:val="left" w:pos="4455"/>
        </w:tabs>
        <w:jc w:val="both"/>
        <w:rPr>
          <w:highlight w:val="yellow"/>
          <w:lang w:val="sr-Cyrl-CS"/>
        </w:rPr>
      </w:pPr>
    </w:p>
    <w:p w:rsidR="00A36A1A" w:rsidRDefault="00A36A1A" w:rsidP="00A36A1A">
      <w:pPr>
        <w:tabs>
          <w:tab w:val="left" w:pos="4455"/>
        </w:tabs>
        <w:jc w:val="both"/>
        <w:rPr>
          <w:highlight w:val="yellow"/>
          <w:lang w:val="sr-Cyrl-CS"/>
        </w:rPr>
      </w:pPr>
    </w:p>
    <w:p w:rsidR="00336B16" w:rsidRPr="000E6D43" w:rsidRDefault="00336B16" w:rsidP="00A36A1A">
      <w:pPr>
        <w:tabs>
          <w:tab w:val="left" w:pos="4455"/>
        </w:tabs>
        <w:jc w:val="both"/>
        <w:rPr>
          <w:highlight w:val="yellow"/>
          <w:lang w:val="sr-Cyrl-CS"/>
        </w:rPr>
      </w:pPr>
    </w:p>
    <w:p w:rsidR="00A36A1A" w:rsidRDefault="00800489" w:rsidP="00A36A1A">
      <w:pPr>
        <w:tabs>
          <w:tab w:val="left" w:pos="4455"/>
        </w:tabs>
        <w:jc w:val="center"/>
        <w:rPr>
          <w:lang w:val="sr-Cyrl-CS"/>
        </w:rPr>
      </w:pPr>
      <w:r>
        <w:rPr>
          <w:lang w:val="sr-Cyrl-CS"/>
        </w:rPr>
        <w:t>Члан 15</w:t>
      </w:r>
      <w:r w:rsidR="00A36A1A" w:rsidRPr="005A4021">
        <w:rPr>
          <w:lang w:val="sr-Cyrl-CS"/>
        </w:rPr>
        <w:t>.</w:t>
      </w:r>
    </w:p>
    <w:p w:rsidR="00A36A1A" w:rsidRPr="005A4021" w:rsidRDefault="00A36A1A" w:rsidP="00A36A1A">
      <w:pPr>
        <w:tabs>
          <w:tab w:val="left" w:pos="4455"/>
        </w:tabs>
        <w:jc w:val="center"/>
        <w:rPr>
          <w:lang w:val="sr-Cyrl-CS"/>
        </w:rPr>
      </w:pPr>
    </w:p>
    <w:p w:rsidR="00AC6AC1" w:rsidRPr="0082129F" w:rsidRDefault="00AC6AC1" w:rsidP="00AC6AC1">
      <w:pPr>
        <w:tabs>
          <w:tab w:val="left" w:pos="4455"/>
        </w:tabs>
        <w:jc w:val="both"/>
        <w:rPr>
          <w:lang w:val="sr-Cyrl-CS"/>
        </w:rPr>
      </w:pPr>
      <w:r w:rsidRPr="0082129F">
        <w:rPr>
          <w:lang w:val="sr-Cyrl-CS"/>
        </w:rPr>
        <w:t xml:space="preserve">Све спорове који настану приликом спровођења овог оквирног споразума стране ће решавати споразумно. </w:t>
      </w:r>
    </w:p>
    <w:p w:rsidR="00A36A1A" w:rsidRPr="005A4021" w:rsidRDefault="00A36A1A" w:rsidP="00A36A1A">
      <w:pPr>
        <w:tabs>
          <w:tab w:val="left" w:pos="4455"/>
        </w:tabs>
        <w:jc w:val="both"/>
        <w:rPr>
          <w:lang w:val="sr-Cyrl-CS"/>
        </w:rPr>
      </w:pPr>
    </w:p>
    <w:p w:rsidR="00A36A1A" w:rsidRPr="005A4021" w:rsidRDefault="00AC6AC1" w:rsidP="00A36A1A">
      <w:pPr>
        <w:tabs>
          <w:tab w:val="left" w:pos="4455"/>
        </w:tabs>
        <w:jc w:val="both"/>
        <w:rPr>
          <w:lang w:val="sr-Cyrl-CS"/>
        </w:rPr>
      </w:pPr>
      <w:r w:rsidRPr="0082129F">
        <w:rPr>
          <w:lang w:val="sr-Cyrl-CS"/>
        </w:rPr>
        <w:t>У случају да настале спорове није могуће решити споразумно, надлежан за решавање истих ће бити Привредни суд у Београду</w:t>
      </w:r>
    </w:p>
    <w:p w:rsidR="00E65907" w:rsidRDefault="00E65907" w:rsidP="0083104C">
      <w:pPr>
        <w:tabs>
          <w:tab w:val="left" w:pos="4455"/>
        </w:tabs>
        <w:rPr>
          <w:lang w:val="sr-Cyrl-CS"/>
        </w:rPr>
      </w:pPr>
    </w:p>
    <w:p w:rsidR="00E65907" w:rsidRDefault="00E65907" w:rsidP="00A36A1A">
      <w:pPr>
        <w:tabs>
          <w:tab w:val="left" w:pos="4455"/>
        </w:tabs>
        <w:jc w:val="center"/>
        <w:rPr>
          <w:lang w:val="sr-Cyrl-CS"/>
        </w:rPr>
      </w:pPr>
    </w:p>
    <w:p w:rsidR="00A36A1A" w:rsidRDefault="00800489" w:rsidP="00A36A1A">
      <w:pPr>
        <w:tabs>
          <w:tab w:val="left" w:pos="4455"/>
        </w:tabs>
        <w:jc w:val="center"/>
        <w:rPr>
          <w:lang w:val="sr-Cyrl-CS"/>
        </w:rPr>
      </w:pPr>
      <w:r>
        <w:rPr>
          <w:lang w:val="sr-Cyrl-CS"/>
        </w:rPr>
        <w:t>Члан 16</w:t>
      </w:r>
      <w:r w:rsidR="00A36A1A" w:rsidRPr="005A4021">
        <w:rPr>
          <w:lang w:val="sr-Cyrl-CS"/>
        </w:rPr>
        <w:t>.</w:t>
      </w:r>
    </w:p>
    <w:p w:rsidR="00AC6AC1" w:rsidRDefault="00AC6AC1" w:rsidP="00A36A1A">
      <w:pPr>
        <w:tabs>
          <w:tab w:val="left" w:pos="4455"/>
        </w:tabs>
        <w:jc w:val="center"/>
        <w:rPr>
          <w:lang w:val="sr-Cyrl-CS"/>
        </w:rPr>
      </w:pPr>
    </w:p>
    <w:p w:rsidR="00AC6AC1" w:rsidRPr="008369A9" w:rsidRDefault="00AC6AC1" w:rsidP="00AC6AC1">
      <w:pPr>
        <w:tabs>
          <w:tab w:val="left" w:pos="4455"/>
        </w:tabs>
        <w:jc w:val="both"/>
        <w:rPr>
          <w:lang w:val="sr-Cyrl-CS"/>
        </w:rPr>
      </w:pPr>
      <w:r>
        <w:rPr>
          <w:lang w:val="sr-Cyrl-CS"/>
        </w:rPr>
        <w:t xml:space="preserve">Овај оквирни споразум </w:t>
      </w:r>
      <w:r w:rsidRPr="001826BE">
        <w:rPr>
          <w:lang w:val="sr-Cyrl-CS"/>
        </w:rPr>
        <w:t xml:space="preserve">ступа на снагу даном закључења и важи </w:t>
      </w:r>
      <w:r w:rsidRPr="008369A9">
        <w:rPr>
          <w:lang w:val="sr-Cyrl-CS"/>
        </w:rPr>
        <w:t>12 (дванаест) месеци.</w:t>
      </w:r>
    </w:p>
    <w:p w:rsidR="00AC6AC1" w:rsidRDefault="00AC6AC1" w:rsidP="00A36A1A">
      <w:pPr>
        <w:tabs>
          <w:tab w:val="left" w:pos="4455"/>
        </w:tabs>
        <w:jc w:val="center"/>
        <w:rPr>
          <w:lang w:val="sr-Cyrl-CS"/>
        </w:rPr>
      </w:pPr>
    </w:p>
    <w:p w:rsidR="00AC6AC1" w:rsidRDefault="00AC6AC1" w:rsidP="00AC6AC1">
      <w:pPr>
        <w:tabs>
          <w:tab w:val="left" w:pos="4455"/>
        </w:tabs>
        <w:jc w:val="center"/>
        <w:rPr>
          <w:lang w:val="sr-Cyrl-CS"/>
        </w:rPr>
      </w:pPr>
    </w:p>
    <w:p w:rsidR="00AC6AC1" w:rsidRDefault="00800489" w:rsidP="00AC6AC1">
      <w:pPr>
        <w:tabs>
          <w:tab w:val="left" w:pos="4455"/>
        </w:tabs>
        <w:jc w:val="center"/>
        <w:rPr>
          <w:lang w:val="sr-Cyrl-CS"/>
        </w:rPr>
      </w:pPr>
      <w:r>
        <w:rPr>
          <w:lang w:val="sr-Cyrl-CS"/>
        </w:rPr>
        <w:t>Члан 17</w:t>
      </w:r>
      <w:r w:rsidR="00AC6AC1" w:rsidRPr="005A4021">
        <w:rPr>
          <w:lang w:val="sr-Cyrl-CS"/>
        </w:rPr>
        <w:t>.</w:t>
      </w:r>
    </w:p>
    <w:p w:rsidR="00AC6AC1" w:rsidRDefault="00AC6AC1" w:rsidP="00A36A1A">
      <w:pPr>
        <w:tabs>
          <w:tab w:val="left" w:pos="4455"/>
        </w:tabs>
        <w:jc w:val="center"/>
        <w:rPr>
          <w:lang w:val="sr-Cyrl-CS"/>
        </w:rPr>
      </w:pPr>
    </w:p>
    <w:p w:rsidR="00A36A1A" w:rsidRPr="005A4021" w:rsidRDefault="00A36A1A" w:rsidP="00A36A1A">
      <w:pPr>
        <w:tabs>
          <w:tab w:val="left" w:pos="4455"/>
        </w:tabs>
        <w:jc w:val="center"/>
        <w:rPr>
          <w:lang w:val="sr-Cyrl-CS"/>
        </w:rPr>
      </w:pPr>
    </w:p>
    <w:p w:rsidR="00A36A1A" w:rsidRPr="00481C5A" w:rsidRDefault="00800489" w:rsidP="00A36A1A">
      <w:pPr>
        <w:tabs>
          <w:tab w:val="left" w:pos="4455"/>
        </w:tabs>
        <w:jc w:val="both"/>
        <w:rPr>
          <w:lang w:val="sr-Cyrl-CS"/>
        </w:rPr>
      </w:pPr>
      <w:r>
        <w:rPr>
          <w:lang w:val="sr-Cyrl-CS"/>
        </w:rPr>
        <w:t>Овај Оквирни споразум</w:t>
      </w:r>
      <w:r w:rsidR="00A36A1A" w:rsidRPr="005A4021">
        <w:rPr>
          <w:lang w:val="sr-Cyrl-CS"/>
        </w:rPr>
        <w:t xml:space="preserve"> је закључен у 6 (шест) истоветн</w:t>
      </w:r>
      <w:r w:rsidR="00A36A1A">
        <w:rPr>
          <w:lang w:val="sr-Cyrl-CS"/>
        </w:rPr>
        <w:t>их примерака, од којих Купцу</w:t>
      </w:r>
      <w:r w:rsidR="00A36A1A" w:rsidRPr="005A4021">
        <w:rPr>
          <w:lang w:val="sr-Cyrl-CS"/>
        </w:rPr>
        <w:t xml:space="preserve"> пр</w:t>
      </w:r>
      <w:r w:rsidR="00A36A1A">
        <w:rPr>
          <w:lang w:val="sr-Cyrl-CS"/>
        </w:rPr>
        <w:t>ипада 3 (три) и Продавцу</w:t>
      </w:r>
      <w:r w:rsidR="00A36A1A" w:rsidRPr="005A4021">
        <w:rPr>
          <w:lang w:val="sr-Cyrl-CS"/>
        </w:rPr>
        <w:t xml:space="preserve"> 3 (три) примерка.</w:t>
      </w:r>
      <w:r w:rsidR="00A36A1A">
        <w:rPr>
          <w:lang w:val="sr-Cyrl-CS"/>
        </w:rPr>
        <w:t xml:space="preserve">     </w:t>
      </w:r>
    </w:p>
    <w:p w:rsidR="00A36A1A" w:rsidRDefault="00A36A1A" w:rsidP="00A36A1A">
      <w:pPr>
        <w:tabs>
          <w:tab w:val="left" w:pos="4455"/>
        </w:tabs>
        <w:jc w:val="both"/>
        <w:rPr>
          <w:lang w:val="sr-Cyrl-CS"/>
        </w:rPr>
      </w:pPr>
    </w:p>
    <w:p w:rsidR="003F2FA2" w:rsidRDefault="003F2FA2" w:rsidP="00A36A1A">
      <w:pPr>
        <w:tabs>
          <w:tab w:val="left" w:pos="4455"/>
        </w:tabs>
        <w:jc w:val="both"/>
        <w:rPr>
          <w:lang w:val="sr-Cyrl-CS"/>
        </w:rPr>
      </w:pPr>
    </w:p>
    <w:p w:rsidR="003F2FA2" w:rsidRDefault="003F2FA2" w:rsidP="00A36A1A">
      <w:pPr>
        <w:tabs>
          <w:tab w:val="left" w:pos="4455"/>
        </w:tabs>
        <w:jc w:val="both"/>
        <w:rPr>
          <w:lang w:val="sr-Cyrl-CS"/>
        </w:rPr>
      </w:pPr>
    </w:p>
    <w:p w:rsidR="00AF4F4C" w:rsidRDefault="00AF4F4C" w:rsidP="00A36A1A">
      <w:pPr>
        <w:tabs>
          <w:tab w:val="left" w:pos="4455"/>
        </w:tabs>
        <w:jc w:val="both"/>
        <w:rPr>
          <w:lang w:val="sr-Cyrl-CS"/>
        </w:rPr>
      </w:pPr>
    </w:p>
    <w:p w:rsidR="00AF4F4C" w:rsidRDefault="00AF4F4C" w:rsidP="00A36A1A">
      <w:pPr>
        <w:tabs>
          <w:tab w:val="left" w:pos="4455"/>
        </w:tabs>
        <w:jc w:val="both"/>
        <w:rPr>
          <w:lang w:val="sr-Cyrl-CS"/>
        </w:rPr>
      </w:pPr>
    </w:p>
    <w:p w:rsidR="00AF4F4C" w:rsidRPr="00EF0FF0" w:rsidRDefault="00AF4F4C" w:rsidP="00A36A1A">
      <w:pPr>
        <w:tabs>
          <w:tab w:val="left" w:pos="4455"/>
        </w:tabs>
        <w:jc w:val="both"/>
        <w:rPr>
          <w:lang w:val="sr-Cyrl-CS"/>
        </w:rPr>
      </w:pPr>
    </w:p>
    <w:p w:rsidR="00A36A1A" w:rsidRPr="00EF0FF0" w:rsidRDefault="00A36A1A" w:rsidP="00A36A1A">
      <w:pPr>
        <w:tabs>
          <w:tab w:val="left" w:pos="4455"/>
        </w:tabs>
        <w:jc w:val="both"/>
      </w:pPr>
      <w:r w:rsidRPr="00EF0FF0">
        <w:rPr>
          <w:lang w:val="sr-Cyrl-CS"/>
        </w:rPr>
        <w:t xml:space="preserve">        </w:t>
      </w:r>
    </w:p>
    <w:p w:rsidR="00A36A1A" w:rsidRPr="00EF0FF0" w:rsidRDefault="00A36A1A" w:rsidP="00A36A1A">
      <w:pPr>
        <w:tabs>
          <w:tab w:val="left" w:pos="4455"/>
        </w:tabs>
        <w:jc w:val="both"/>
      </w:pPr>
    </w:p>
    <w:p w:rsidR="00A36A1A" w:rsidRDefault="00A36A1A" w:rsidP="00A36A1A">
      <w:pPr>
        <w:tabs>
          <w:tab w:val="left" w:pos="0"/>
        </w:tabs>
        <w:jc w:val="both"/>
        <w:rPr>
          <w:lang w:val="sr-Cyrl-CS"/>
        </w:rPr>
      </w:pPr>
      <w:r w:rsidRPr="00EF0FF0">
        <w:tab/>
      </w:r>
      <w:r w:rsidRPr="00EF0FF0">
        <w:tab/>
      </w:r>
      <w:r w:rsidRPr="00EF0FF0">
        <w:rPr>
          <w:lang w:val="sr-Cyrl-CS"/>
        </w:rPr>
        <w:t xml:space="preserve"> </w:t>
      </w:r>
      <w:r>
        <w:rPr>
          <w:lang w:val="sr-Cyrl-CS"/>
        </w:rPr>
        <w:t>ПРОДАВАЦ</w:t>
      </w:r>
      <w:r w:rsidRPr="00EF0FF0">
        <w:rPr>
          <w:lang w:val="sr-Cyrl-CS"/>
        </w:rPr>
        <w:tab/>
        <w:t xml:space="preserve">                                      </w:t>
      </w:r>
      <w:r>
        <w:rPr>
          <w:lang w:val="sr-Cyrl-CS"/>
        </w:rPr>
        <w:t xml:space="preserve">                         КУП</w:t>
      </w:r>
      <w:r w:rsidRPr="00EF0FF0">
        <w:rPr>
          <w:lang w:val="sr-Cyrl-CS"/>
        </w:rPr>
        <w:t>АЦ</w:t>
      </w:r>
      <w:r w:rsidRPr="00EF0FF0">
        <w:rPr>
          <w:lang w:val="sr-Cyrl-CS"/>
        </w:rPr>
        <w:tab/>
      </w:r>
    </w:p>
    <w:p w:rsidR="00A36A1A" w:rsidRDefault="00A36A1A" w:rsidP="00A36A1A">
      <w:pPr>
        <w:tabs>
          <w:tab w:val="left" w:pos="0"/>
        </w:tabs>
        <w:jc w:val="both"/>
        <w:rPr>
          <w:lang w:val="sr-Cyrl-CS"/>
        </w:rPr>
      </w:pPr>
    </w:p>
    <w:p w:rsidR="00A36A1A" w:rsidRPr="002203A0" w:rsidRDefault="00A36A1A" w:rsidP="00A36A1A">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rsidR="00A36A1A" w:rsidRPr="00944611" w:rsidRDefault="00A36A1A" w:rsidP="00A36A1A">
      <w:pPr>
        <w:tabs>
          <w:tab w:val="left" w:pos="4455"/>
        </w:tabs>
        <w:jc w:val="both"/>
        <w:rPr>
          <w:sz w:val="22"/>
          <w:szCs w:val="22"/>
          <w:lang w:val="sr-Cyrl-CS"/>
        </w:rPr>
      </w:pPr>
      <w:r>
        <w:rPr>
          <w:lang w:val="sr-Cyrl-CS"/>
        </w:rPr>
        <w:tab/>
      </w:r>
      <w:r>
        <w:rPr>
          <w:lang w:val="sr-Cyrl-CS"/>
        </w:rPr>
        <w:tab/>
      </w:r>
      <w:r>
        <w:rPr>
          <w:lang w:val="sr-Cyrl-CS"/>
        </w:rPr>
        <w:tab/>
      </w:r>
      <w:r>
        <w:rPr>
          <w:lang w:val="sr-Cyrl-CS"/>
        </w:rPr>
        <w:tab/>
      </w:r>
      <w:r w:rsidR="00AC6AC1">
        <w:rPr>
          <w:sz w:val="22"/>
          <w:szCs w:val="22"/>
          <w:lang w:val="sr-Cyrl-CS"/>
        </w:rPr>
        <w:t>Весна Вандић</w:t>
      </w:r>
    </w:p>
    <w:p w:rsidR="00A36A1A" w:rsidRDefault="00A36A1A" w:rsidP="00A36A1A">
      <w:pPr>
        <w:tabs>
          <w:tab w:val="left" w:pos="4455"/>
        </w:tabs>
        <w:jc w:val="both"/>
        <w:rPr>
          <w:b/>
          <w:lang w:val="sr-Cyrl-CS"/>
        </w:rPr>
      </w:pPr>
    </w:p>
    <w:p w:rsidR="00AF4F4C" w:rsidRDefault="00AF4F4C" w:rsidP="00A36A1A">
      <w:pPr>
        <w:tabs>
          <w:tab w:val="left" w:pos="4455"/>
        </w:tabs>
        <w:jc w:val="both"/>
        <w:rPr>
          <w:b/>
          <w:lang w:val="sr-Cyrl-CS"/>
        </w:rPr>
      </w:pPr>
    </w:p>
    <w:p w:rsidR="00AF4F4C" w:rsidRDefault="00AF4F4C" w:rsidP="00A36A1A">
      <w:pPr>
        <w:tabs>
          <w:tab w:val="left" w:pos="4455"/>
        </w:tabs>
        <w:jc w:val="both"/>
        <w:rPr>
          <w:b/>
          <w:lang w:val="sr-Cyrl-CS"/>
        </w:rPr>
      </w:pPr>
    </w:p>
    <w:p w:rsidR="00AF4F4C" w:rsidRPr="000B1D32" w:rsidRDefault="00AF4F4C" w:rsidP="00A36A1A">
      <w:pPr>
        <w:tabs>
          <w:tab w:val="left" w:pos="4455"/>
        </w:tabs>
        <w:jc w:val="both"/>
        <w:rPr>
          <w:b/>
          <w:lang w:val="sr-Cyrl-CS"/>
        </w:rPr>
      </w:pPr>
    </w:p>
    <w:p w:rsidR="00A36A1A" w:rsidRPr="00EF0FF0" w:rsidRDefault="00A36A1A" w:rsidP="00A36A1A">
      <w:pPr>
        <w:tabs>
          <w:tab w:val="left" w:pos="4455"/>
        </w:tabs>
        <w:jc w:val="both"/>
        <w:rPr>
          <w:lang w:val="sr-Cyrl-CS"/>
        </w:rPr>
      </w:pPr>
    </w:p>
    <w:p w:rsidR="00AC6AC1" w:rsidRPr="008369A9" w:rsidRDefault="00AC6AC1" w:rsidP="00AC6AC1">
      <w:pPr>
        <w:tabs>
          <w:tab w:val="left" w:pos="4455"/>
        </w:tabs>
        <w:jc w:val="both"/>
        <w:rPr>
          <w:lang w:val="sr-Cyrl-CS"/>
        </w:rPr>
      </w:pPr>
      <w:r w:rsidRPr="008369A9">
        <w:rPr>
          <w:b/>
          <w:lang w:val="sr-Cyrl-CS"/>
        </w:rPr>
        <w:t>Напомена:</w:t>
      </w:r>
      <w:r w:rsidRPr="008369A9">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AC6AC1" w:rsidRDefault="00AC6AC1" w:rsidP="00AC6AC1">
      <w:pPr>
        <w:tabs>
          <w:tab w:val="left" w:pos="4455"/>
        </w:tabs>
        <w:jc w:val="both"/>
        <w:rPr>
          <w:lang w:val="sr-Cyrl-CS"/>
        </w:rPr>
      </w:pPr>
      <w:r w:rsidRPr="008369A9">
        <w:rPr>
          <w:lang w:val="sr-Cyrl-CS"/>
        </w:rPr>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rsidR="000A1135" w:rsidRDefault="000A1135" w:rsidP="000A1135">
      <w:pPr>
        <w:tabs>
          <w:tab w:val="left" w:pos="4455"/>
        </w:tabs>
        <w:jc w:val="center"/>
        <w:rPr>
          <w:highlight w:val="yellow"/>
          <w:lang w:val="sr-Cyrl-CS"/>
        </w:rPr>
      </w:pPr>
    </w:p>
    <w:p w:rsidR="00FF56B2" w:rsidRDefault="00FF56B2" w:rsidP="000A1135">
      <w:pPr>
        <w:tabs>
          <w:tab w:val="left" w:pos="4455"/>
        </w:tabs>
        <w:jc w:val="center"/>
        <w:rPr>
          <w:highlight w:val="yellow"/>
          <w:lang w:val="sr-Cyrl-CS"/>
        </w:rPr>
      </w:pPr>
    </w:p>
    <w:p w:rsidR="00FF56B2" w:rsidRDefault="00FF56B2" w:rsidP="00FF56B2">
      <w:pPr>
        <w:tabs>
          <w:tab w:val="left" w:pos="4455"/>
        </w:tabs>
        <w:rPr>
          <w:highlight w:val="yellow"/>
          <w:lang w:val="sr-Cyrl-CS"/>
        </w:rPr>
      </w:pPr>
    </w:p>
    <w:p w:rsidR="00FF56B2" w:rsidRDefault="00FF56B2" w:rsidP="000A1135">
      <w:pPr>
        <w:tabs>
          <w:tab w:val="left" w:pos="4455"/>
        </w:tabs>
        <w:jc w:val="center"/>
        <w:rPr>
          <w:highlight w:val="yellow"/>
          <w:lang w:val="sr-Cyrl-CS"/>
        </w:rPr>
      </w:pPr>
    </w:p>
    <w:p w:rsidR="00D83401" w:rsidRDefault="00D83401"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800489" w:rsidRDefault="00800489" w:rsidP="002203A0">
      <w:pPr>
        <w:tabs>
          <w:tab w:val="left" w:pos="4455"/>
        </w:tabs>
        <w:rPr>
          <w:b/>
          <w:i/>
          <w:sz w:val="20"/>
          <w:szCs w:val="20"/>
          <w:u w:val="single"/>
          <w:lang w:val="sr-Cyrl-CS"/>
        </w:rPr>
      </w:pPr>
    </w:p>
    <w:p w:rsidR="00800489" w:rsidRDefault="00800489"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282CD2" w:rsidRDefault="00282CD2"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E65907" w:rsidRDefault="00E65907" w:rsidP="002203A0">
      <w:pPr>
        <w:tabs>
          <w:tab w:val="left" w:pos="4455"/>
        </w:tabs>
        <w:rPr>
          <w:b/>
          <w:i/>
          <w:sz w:val="20"/>
          <w:szCs w:val="20"/>
          <w:u w:val="single"/>
          <w:lang w:val="sr-Cyrl-CS"/>
        </w:rPr>
      </w:pPr>
    </w:p>
    <w:p w:rsidR="00336B16" w:rsidRPr="00CA0F37" w:rsidRDefault="00336B16" w:rsidP="00CA0F37">
      <w:pPr>
        <w:tabs>
          <w:tab w:val="left" w:pos="4455"/>
        </w:tabs>
        <w:jc w:val="right"/>
        <w:rPr>
          <w:b/>
          <w:i/>
          <w:sz w:val="20"/>
          <w:szCs w:val="20"/>
          <w:lang w:val="sr-Cyrl-CS"/>
        </w:rPr>
      </w:pPr>
      <w:r w:rsidRPr="00F214C6">
        <w:rPr>
          <w:b/>
          <w:i/>
          <w:sz w:val="20"/>
          <w:szCs w:val="20"/>
          <w:u w:val="single"/>
          <w:lang w:val="sr-Cyrl-CS"/>
        </w:rPr>
        <w:t xml:space="preserve">ОБРАЗАЦ </w:t>
      </w:r>
      <w:r>
        <w:rPr>
          <w:b/>
          <w:i/>
          <w:sz w:val="20"/>
          <w:szCs w:val="20"/>
          <w:u w:val="single"/>
          <w:lang w:val="sr-Cyrl-CS"/>
        </w:rPr>
        <w:t>5</w:t>
      </w:r>
      <w:r w:rsidRPr="00606958">
        <w:rPr>
          <w:b/>
          <w:lang w:val="sr-Cyrl-CS"/>
        </w:rPr>
        <w:t xml:space="preserve"> </w:t>
      </w:r>
    </w:p>
    <w:p w:rsidR="00336B16" w:rsidRPr="00606958" w:rsidRDefault="00336B16" w:rsidP="00336B16">
      <w:pPr>
        <w:tabs>
          <w:tab w:val="left" w:pos="4455"/>
        </w:tabs>
        <w:jc w:val="center"/>
        <w:rPr>
          <w:b/>
          <w:lang w:val="sr-Cyrl-CS"/>
        </w:rPr>
      </w:pPr>
      <w:r w:rsidRPr="004967C0">
        <w:rPr>
          <w:b/>
          <w:lang w:val="sr-Cyrl-CS"/>
        </w:rPr>
        <w:t>МОДЕЛ УГОВОРА</w:t>
      </w:r>
    </w:p>
    <w:p w:rsidR="00336B16" w:rsidRDefault="00336B16" w:rsidP="00336B16">
      <w:pPr>
        <w:tabs>
          <w:tab w:val="left" w:pos="4455"/>
        </w:tabs>
        <w:jc w:val="both"/>
        <w:rPr>
          <w:sz w:val="22"/>
          <w:szCs w:val="22"/>
          <w:lang w:val="sr-Cyrl-CS"/>
        </w:rPr>
      </w:pPr>
    </w:p>
    <w:p w:rsidR="00336B16" w:rsidRPr="00D60E9A" w:rsidRDefault="00336B16" w:rsidP="00336B16">
      <w:pPr>
        <w:tabs>
          <w:tab w:val="left" w:pos="4455"/>
        </w:tabs>
        <w:jc w:val="both"/>
        <w:rPr>
          <w:sz w:val="22"/>
          <w:szCs w:val="22"/>
          <w:lang w:val="sr-Cyrl-CS"/>
        </w:rPr>
      </w:pPr>
    </w:p>
    <w:p w:rsidR="00336B16" w:rsidRPr="002E162C" w:rsidRDefault="00336B16" w:rsidP="00336B16">
      <w:pPr>
        <w:tabs>
          <w:tab w:val="left" w:pos="4455"/>
        </w:tabs>
        <w:jc w:val="both"/>
        <w:rPr>
          <w:lang w:val="sr-Cyrl-CS"/>
        </w:rPr>
      </w:pPr>
      <w:r w:rsidRPr="002E162C">
        <w:rPr>
          <w:lang w:val="sr-Cyrl-CS"/>
        </w:rPr>
        <w:t>Овај уговор закључен је између:</w:t>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Pr>
          <w:lang w:val="sr-Cyrl-CS"/>
        </w:rPr>
        <w:t>„Јединица за управљање пројектима у јавном сектору“</w:t>
      </w:r>
      <w:r w:rsidRPr="002E162C">
        <w:rPr>
          <w:lang w:val="sr-Cyrl-CS"/>
        </w:rPr>
        <w:t xml:space="preserve"> д.о.о</w:t>
      </w:r>
      <w:r>
        <w:rPr>
          <w:lang w:val="sr-Cyrl-CS"/>
        </w:rPr>
        <w:t>.</w:t>
      </w:r>
      <w:r w:rsidRPr="002E162C">
        <w:rPr>
          <w:lang w:val="sr-Cyrl-CS"/>
        </w:rPr>
        <w:t xml:space="preserve"> Београд </w:t>
      </w:r>
    </w:p>
    <w:p w:rsidR="00336B16" w:rsidRPr="002E162C" w:rsidRDefault="00336B16" w:rsidP="00336B16">
      <w:pPr>
        <w:tabs>
          <w:tab w:val="left" w:pos="4455"/>
        </w:tabs>
        <w:jc w:val="both"/>
        <w:rPr>
          <w:lang w:val="sr-Cyrl-CS"/>
        </w:rPr>
      </w:pPr>
      <w:r w:rsidRPr="002E162C">
        <w:rPr>
          <w:lang w:val="sr-Cyrl-CS"/>
        </w:rPr>
        <w:t xml:space="preserve">са седиштем у Београду, улица Немањина 22-26, </w:t>
      </w:r>
    </w:p>
    <w:p w:rsidR="00336B16" w:rsidRPr="002E162C" w:rsidRDefault="00336B16" w:rsidP="00336B16">
      <w:pPr>
        <w:tabs>
          <w:tab w:val="left" w:pos="4455"/>
        </w:tabs>
        <w:jc w:val="both"/>
        <w:rPr>
          <w:lang w:val="sr-Cyrl-CS"/>
        </w:rPr>
      </w:pPr>
      <w:r w:rsidRPr="002E162C">
        <w:rPr>
          <w:lang w:val="sr-Cyrl-CS"/>
        </w:rPr>
        <w:t xml:space="preserve">кога заступа директор </w:t>
      </w:r>
      <w:r>
        <w:rPr>
          <w:lang w:val="sr-Cyrl-CS"/>
        </w:rPr>
        <w:t>в.д. директора Весна Вандић</w:t>
      </w:r>
      <w:r w:rsidRPr="002E162C">
        <w:rPr>
          <w:lang w:val="sr-Cyrl-CS"/>
        </w:rPr>
        <w:t xml:space="preserve">   </w:t>
      </w:r>
    </w:p>
    <w:p w:rsidR="00336B16" w:rsidRPr="002E162C" w:rsidRDefault="00336B16" w:rsidP="00336B16">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rsidR="00336B16" w:rsidRPr="002E162C" w:rsidRDefault="00336B16" w:rsidP="00336B16">
      <w:pPr>
        <w:tabs>
          <w:tab w:val="left" w:pos="4455"/>
        </w:tabs>
        <w:jc w:val="both"/>
        <w:rPr>
          <w:lang w:val="sr-Cyrl-CS"/>
        </w:rPr>
      </w:pPr>
      <w:r w:rsidRPr="002E162C">
        <w:rPr>
          <w:lang w:val="sr-Cyrl-CS"/>
        </w:rPr>
        <w:t>(у даљем тексту: Купац)</w:t>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sidRPr="002E162C">
        <w:rPr>
          <w:lang w:val="sr-Cyrl-CS"/>
        </w:rPr>
        <w:t>и</w:t>
      </w:r>
    </w:p>
    <w:p w:rsidR="00336B16" w:rsidRPr="002E162C" w:rsidRDefault="00336B16" w:rsidP="00336B16">
      <w:pPr>
        <w:tabs>
          <w:tab w:val="left" w:pos="4455"/>
        </w:tabs>
        <w:jc w:val="both"/>
        <w:rPr>
          <w:lang w:val="sr-Cyrl-CS"/>
        </w:rPr>
      </w:pPr>
      <w:r w:rsidRPr="002E162C">
        <w:rPr>
          <w:lang w:val="sr-Cyrl-CS"/>
        </w:rPr>
        <w:t>..................................................................................................</w:t>
      </w:r>
    </w:p>
    <w:p w:rsidR="00336B16" w:rsidRPr="002E162C" w:rsidRDefault="00336B16" w:rsidP="00336B16">
      <w:pPr>
        <w:tabs>
          <w:tab w:val="left" w:pos="4455"/>
        </w:tabs>
        <w:jc w:val="both"/>
        <w:rPr>
          <w:lang w:val="sr-Cyrl-CS"/>
        </w:rPr>
      </w:pPr>
      <w:r w:rsidRPr="002E162C">
        <w:rPr>
          <w:lang w:val="sr-Cyrl-CS"/>
        </w:rPr>
        <w:t xml:space="preserve">са седиштем у ............................................, улица .........................................., </w:t>
      </w:r>
    </w:p>
    <w:p w:rsidR="00336B16" w:rsidRPr="002E162C" w:rsidRDefault="00336B16" w:rsidP="00336B16">
      <w:pPr>
        <w:tabs>
          <w:tab w:val="left" w:pos="4455"/>
        </w:tabs>
        <w:jc w:val="both"/>
        <w:rPr>
          <w:lang w:val="sr-Cyrl-CS"/>
        </w:rPr>
      </w:pPr>
      <w:r w:rsidRPr="002E162C">
        <w:rPr>
          <w:lang w:val="sr-Cyrl-CS"/>
        </w:rPr>
        <w:t xml:space="preserve">кога заступа директор................................................................... </w:t>
      </w:r>
    </w:p>
    <w:p w:rsidR="00336B16" w:rsidRPr="002E162C" w:rsidRDefault="00336B16" w:rsidP="00336B16">
      <w:pPr>
        <w:tabs>
          <w:tab w:val="left" w:pos="4455"/>
        </w:tabs>
        <w:jc w:val="both"/>
        <w:rPr>
          <w:lang w:val="sr-Cyrl-CS"/>
        </w:rPr>
      </w:pPr>
      <w:r w:rsidRPr="002E162C">
        <w:rPr>
          <w:lang w:val="sr-Cyrl-CS"/>
        </w:rPr>
        <w:t>ПИБ:.......................... Матични број: ........................................</w:t>
      </w:r>
    </w:p>
    <w:p w:rsidR="00336B16" w:rsidRPr="002E162C" w:rsidRDefault="00336B16" w:rsidP="00336B16">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_____Продавац).</w:t>
      </w:r>
    </w:p>
    <w:p w:rsidR="00336B16" w:rsidRPr="002E162C" w:rsidRDefault="00336B16" w:rsidP="00336B16">
      <w:pPr>
        <w:tabs>
          <w:tab w:val="left" w:pos="4455"/>
        </w:tabs>
        <w:jc w:val="both"/>
        <w:rPr>
          <w:lang w:val="sr-Cyrl-CS"/>
        </w:rPr>
      </w:pPr>
      <w:r w:rsidRPr="002E162C">
        <w:rPr>
          <w:lang w:val="sr-Cyrl-CS"/>
        </w:rPr>
        <w:tab/>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sidRPr="002E162C">
        <w:rPr>
          <w:lang w:val="sr-Cyrl-CS"/>
        </w:rPr>
        <w:t>Уговорне стране констатују:</w:t>
      </w:r>
    </w:p>
    <w:p w:rsidR="00336B16" w:rsidRPr="004B214D" w:rsidRDefault="00336B16" w:rsidP="00336B16">
      <w:pPr>
        <w:tabs>
          <w:tab w:val="left" w:pos="4455"/>
        </w:tabs>
        <w:jc w:val="both"/>
        <w:rPr>
          <w:sz w:val="22"/>
          <w:szCs w:val="22"/>
          <w:lang w:val="sr-Cyrl-CS"/>
        </w:rPr>
      </w:pPr>
    </w:p>
    <w:p w:rsidR="00336B16" w:rsidRPr="002E162C" w:rsidRDefault="00336B16" w:rsidP="00336B16">
      <w:pPr>
        <w:tabs>
          <w:tab w:val="left" w:pos="4455"/>
        </w:tabs>
        <w:jc w:val="both"/>
        <w:rPr>
          <w:lang w:val="sr-Cyrl-CS"/>
        </w:rPr>
      </w:pPr>
      <w:r w:rsidRPr="002E162C">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Pr>
          <w:lang w:val="sr-Cyrl-CS"/>
        </w:rPr>
        <w:t>ОС/1-2017</w:t>
      </w:r>
      <w:r w:rsidRPr="002E162C">
        <w:rPr>
          <w:lang w:val="sr-Cyrl-CS"/>
        </w:rPr>
        <w:t>/Д</w:t>
      </w:r>
      <w:r w:rsidRPr="002E162C">
        <w:t xml:space="preserve">, чији је предмет набавка канцеларијског материјала </w:t>
      </w:r>
      <w:r w:rsidRPr="002E162C">
        <w:rPr>
          <w:color w:val="000000" w:themeColor="text1"/>
        </w:rPr>
        <w:t xml:space="preserve">за потребе </w:t>
      </w:r>
      <w:r>
        <w:rPr>
          <w:color w:val="000000" w:themeColor="text1"/>
          <w:lang w:val="sr-Cyrl-CS"/>
        </w:rPr>
        <w:t>„</w:t>
      </w:r>
      <w:r>
        <w:rPr>
          <w:lang w:val="sr-Cyrl-CS"/>
        </w:rPr>
        <w:t>Јединица за управљање пројектима у јавном сектору</w:t>
      </w:r>
      <w:r w:rsidR="00524C2C">
        <w:rPr>
          <w:lang w:val="sr-Cyrl-CS"/>
        </w:rPr>
        <w:t>“</w:t>
      </w:r>
      <w:r w:rsidRPr="002E162C">
        <w:rPr>
          <w:color w:val="000000" w:themeColor="text1"/>
          <w:lang w:val="sr-Cyrl-CS"/>
        </w:rPr>
        <w:t xml:space="preserve"> д.о.о. Београд</w:t>
      </w:r>
      <w:r w:rsidRPr="002E162C">
        <w:rPr>
          <w:color w:val="000000" w:themeColor="text1"/>
        </w:rPr>
        <w:t>,</w:t>
      </w:r>
      <w:r w:rsidRPr="002E162C">
        <w:rPr>
          <w:color w:val="FF0000"/>
        </w:rPr>
        <w:t xml:space="preserve"> </w:t>
      </w:r>
      <w:r w:rsidRPr="002E162C">
        <w:t>на основу позива и конкурсне документације, објављених на Порталу јавних набавки и на интернет страници Купца;</w:t>
      </w:r>
    </w:p>
    <w:p w:rsidR="00336B16" w:rsidRDefault="00336B16" w:rsidP="00336B16">
      <w:pPr>
        <w:tabs>
          <w:tab w:val="left" w:pos="4455"/>
        </w:tabs>
        <w:jc w:val="both"/>
        <w:rPr>
          <w:sz w:val="22"/>
          <w:szCs w:val="22"/>
          <w:lang w:val="sr-Cyrl-RS"/>
        </w:rPr>
      </w:pPr>
    </w:p>
    <w:p w:rsidR="008F491A" w:rsidRDefault="008F491A" w:rsidP="00336B16">
      <w:pPr>
        <w:tabs>
          <w:tab w:val="left" w:pos="4455"/>
        </w:tabs>
        <w:jc w:val="both"/>
        <w:rPr>
          <w:lang w:val="sr-Cyrl-CS"/>
        </w:rPr>
      </w:pPr>
      <w:r>
        <w:rPr>
          <w:sz w:val="22"/>
          <w:szCs w:val="22"/>
          <w:lang w:val="sr-Cyrl-RS"/>
        </w:rPr>
        <w:t xml:space="preserve">- да је Купац  закључио Оквирни споразум са </w:t>
      </w:r>
      <w:r>
        <w:t>____________________ (навести назив Добављача)</w:t>
      </w:r>
      <w:r w:rsidRPr="008314A1">
        <w:t xml:space="preserve"> на основу Одлуке бр. </w:t>
      </w:r>
      <w:r w:rsidRPr="008314A1">
        <w:rPr>
          <w:lang w:val="sr-Cyrl-CS"/>
        </w:rPr>
        <w:t xml:space="preserve">______ </w:t>
      </w:r>
      <w:r>
        <w:t>од ________ 2017</w:t>
      </w:r>
      <w:r w:rsidRPr="008314A1">
        <w:t xml:space="preserve">. </w:t>
      </w:r>
      <w:r>
        <w:rPr>
          <w:lang w:val="sr-Cyrl-CS"/>
        </w:rPr>
        <w:t>г</w:t>
      </w:r>
      <w:r w:rsidRPr="008314A1">
        <w:t>одине</w:t>
      </w:r>
      <w:r>
        <w:rPr>
          <w:lang w:val="sr-Cyrl-CS"/>
        </w:rPr>
        <w:t>;</w:t>
      </w:r>
    </w:p>
    <w:p w:rsidR="008F491A" w:rsidRPr="008F491A" w:rsidRDefault="008F491A" w:rsidP="00336B16">
      <w:pPr>
        <w:tabs>
          <w:tab w:val="left" w:pos="4455"/>
        </w:tabs>
        <w:jc w:val="both"/>
        <w:rPr>
          <w:sz w:val="22"/>
          <w:szCs w:val="22"/>
          <w:lang w:val="sr-Cyrl-CS"/>
        </w:rPr>
      </w:pPr>
    </w:p>
    <w:p w:rsidR="00336B16" w:rsidRDefault="00336B16" w:rsidP="00336B16">
      <w:pPr>
        <w:tabs>
          <w:tab w:val="left" w:pos="4455"/>
        </w:tabs>
        <w:jc w:val="both"/>
        <w:rPr>
          <w:lang w:val="sr-Cyrl-CS"/>
        </w:rPr>
      </w:pPr>
      <w:r w:rsidRPr="004B214D">
        <w:t>- да је Продавац доставио (заједничку/са подизвођачем) понуду број</w:t>
      </w:r>
      <w:r>
        <w:rPr>
          <w:lang w:val="sr-Cyrl-CS"/>
        </w:rPr>
        <w:t xml:space="preserve"> ________ од __________</w:t>
      </w:r>
      <w:r w:rsidRPr="004B214D">
        <w:t>, која у потпуности одговара спецификацијама из конкурсне документације, која чини саставни део Уговора</w:t>
      </w:r>
      <w:r w:rsidRPr="004B214D">
        <w:rPr>
          <w:lang w:val="sr-Cyrl-CS"/>
        </w:rPr>
        <w:t xml:space="preserve"> (у даљем тексту: Понуда);</w:t>
      </w:r>
    </w:p>
    <w:p w:rsidR="008F491A" w:rsidRDefault="008F491A" w:rsidP="00336B16">
      <w:pPr>
        <w:tabs>
          <w:tab w:val="left" w:pos="4455"/>
        </w:tabs>
        <w:jc w:val="both"/>
        <w:rPr>
          <w:lang w:val="sr-Cyrl-CS"/>
        </w:rPr>
      </w:pPr>
    </w:p>
    <w:p w:rsidR="008F491A" w:rsidRPr="004B214D" w:rsidRDefault="008F491A" w:rsidP="00336B16">
      <w:pPr>
        <w:tabs>
          <w:tab w:val="left" w:pos="4455"/>
        </w:tabs>
        <w:jc w:val="both"/>
        <w:rPr>
          <w:sz w:val="22"/>
          <w:szCs w:val="22"/>
          <w:lang w:val="sr-Cyrl-CS"/>
        </w:rPr>
      </w:pPr>
      <w:r>
        <w:rPr>
          <w:lang w:val="sr-Cyrl-CS"/>
        </w:rPr>
        <w:t>- да овај Уговор о јавној набавци закључују у складу са Оквирним споразумом бр.</w:t>
      </w:r>
      <w:r w:rsidRPr="008F491A">
        <w:rPr>
          <w:lang w:val="sr-Cyrl-CS"/>
        </w:rPr>
        <w:t xml:space="preserve"> </w:t>
      </w:r>
      <w:r w:rsidRPr="008314A1">
        <w:rPr>
          <w:lang w:val="sr-Cyrl-CS"/>
        </w:rPr>
        <w:t>____________</w:t>
      </w:r>
      <w:r>
        <w:t xml:space="preserve"> (навести број и датум</w:t>
      </w:r>
      <w:r>
        <w:rPr>
          <w:lang w:val="sr-Cyrl-CS"/>
        </w:rPr>
        <w:t>)</w:t>
      </w:r>
      <w:r>
        <w:t>;</w:t>
      </w:r>
    </w:p>
    <w:p w:rsidR="00336B16" w:rsidRPr="002E162C" w:rsidRDefault="00336B16" w:rsidP="00336B16">
      <w:pPr>
        <w:tabs>
          <w:tab w:val="left" w:pos="4455"/>
        </w:tabs>
        <w:jc w:val="both"/>
        <w:rPr>
          <w:lang w:val="sr-Cyrl-CS"/>
        </w:rPr>
      </w:pPr>
    </w:p>
    <w:p w:rsidR="00336B16" w:rsidRPr="002E162C" w:rsidRDefault="00336B16" w:rsidP="00336B16">
      <w:pPr>
        <w:tabs>
          <w:tab w:val="left" w:pos="4455"/>
        </w:tabs>
        <w:jc w:val="both"/>
        <w:rPr>
          <w:lang w:val="sr-Cyrl-CS"/>
        </w:rPr>
      </w:pPr>
      <w:r w:rsidRPr="002E162C">
        <w:rPr>
          <w:lang w:val="sr-Cyrl-CS"/>
        </w:rPr>
        <w:t>-</w:t>
      </w:r>
      <w:r w:rsidRPr="002E162C">
        <w:rPr>
          <w:i/>
          <w:lang w:val="sr-Cyrl-CS"/>
        </w:rPr>
        <w:t xml:space="preserve"> </w:t>
      </w:r>
      <w:r w:rsidRPr="002E162C">
        <w:rPr>
          <w:lang w:val="sr-Cyrl-CS"/>
        </w:rPr>
        <w:t>Продавац ће</w:t>
      </w:r>
      <w:r w:rsidRPr="002E162C">
        <w:t xml:space="preserve"> извршење уговорених обавеза по овом Уговору делимично поверити Подизвођачу</w:t>
      </w:r>
      <w:r w:rsidRPr="002E162C">
        <w:rPr>
          <w:i/>
          <w:lang w:val="sr-Cyrl-CS"/>
        </w:rPr>
        <w:t xml:space="preserve"> </w:t>
      </w:r>
      <w:r w:rsidRPr="002E162C">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Pr>
          <w:lang w:val="sr-Cyrl-CS"/>
        </w:rPr>
        <w:t>_____________</w:t>
      </w:r>
      <w:r w:rsidRPr="002E162C">
        <w:rPr>
          <w:lang w:val="sr-Cyrl-CS"/>
        </w:rPr>
        <w:t>________________</w:t>
      </w:r>
    </w:p>
    <w:p w:rsidR="00336B16" w:rsidRPr="002E162C" w:rsidRDefault="00336B16" w:rsidP="00336B16">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rsidR="00336B16" w:rsidRDefault="00336B16" w:rsidP="00336B16">
      <w:pPr>
        <w:tabs>
          <w:tab w:val="left" w:pos="4455"/>
        </w:tabs>
        <w:jc w:val="both"/>
        <w:rPr>
          <w:sz w:val="22"/>
          <w:szCs w:val="22"/>
          <w:lang w:val="sr-Cyrl-CS"/>
        </w:rPr>
      </w:pPr>
    </w:p>
    <w:p w:rsidR="00336B16" w:rsidRDefault="00336B16" w:rsidP="00336B16">
      <w:pPr>
        <w:tabs>
          <w:tab w:val="left" w:pos="4455"/>
        </w:tabs>
        <w:jc w:val="both"/>
        <w:rPr>
          <w:sz w:val="22"/>
          <w:szCs w:val="22"/>
          <w:lang w:val="sr-Cyrl-CS"/>
        </w:rPr>
      </w:pPr>
    </w:p>
    <w:p w:rsidR="00282CD2" w:rsidRDefault="00282CD2" w:rsidP="00336B16">
      <w:pPr>
        <w:ind w:left="1440" w:firstLine="720"/>
      </w:pPr>
    </w:p>
    <w:p w:rsidR="00336B16" w:rsidRPr="00EF0FF0" w:rsidRDefault="00336B16" w:rsidP="00336B16">
      <w:pPr>
        <w:ind w:left="1440" w:firstLine="720"/>
        <w:rPr>
          <w:lang w:val="sr-Cyrl-CS"/>
        </w:rPr>
      </w:pPr>
      <w:r w:rsidRPr="00EF0FF0">
        <w:t>ПРЕДМЕТ УГОВОРА, ЦЕНА И УСЛОВИ ПЛАЋАЊА</w:t>
      </w:r>
    </w:p>
    <w:p w:rsidR="00336B16" w:rsidRPr="00EF0FF0" w:rsidRDefault="00336B16" w:rsidP="00336B16">
      <w:pPr>
        <w:ind w:left="1440" w:firstLine="720"/>
        <w:rPr>
          <w:lang w:val="sr-Cyrl-CS"/>
        </w:rPr>
      </w:pPr>
    </w:p>
    <w:p w:rsidR="00336B16" w:rsidRDefault="00336B16" w:rsidP="00336B16">
      <w:pPr>
        <w:tabs>
          <w:tab w:val="left" w:pos="4455"/>
        </w:tabs>
        <w:jc w:val="center"/>
        <w:rPr>
          <w:lang w:val="sr-Cyrl-CS"/>
        </w:rPr>
      </w:pPr>
      <w:r w:rsidRPr="00EF0FF0">
        <w:rPr>
          <w:lang w:val="sr-Cyrl-CS"/>
        </w:rPr>
        <w:t>Члан 1.</w:t>
      </w:r>
    </w:p>
    <w:p w:rsidR="00336B16" w:rsidRPr="00EF0FF0" w:rsidRDefault="00336B16" w:rsidP="00336B16">
      <w:pPr>
        <w:tabs>
          <w:tab w:val="left" w:pos="4455"/>
        </w:tabs>
        <w:jc w:val="center"/>
        <w:rPr>
          <w:lang w:val="sr-Cyrl-CS"/>
        </w:rPr>
      </w:pPr>
    </w:p>
    <w:p w:rsidR="00336B16" w:rsidRDefault="008F491A" w:rsidP="00336B16">
      <w:pPr>
        <w:tabs>
          <w:tab w:val="left" w:pos="4455"/>
        </w:tabs>
        <w:jc w:val="both"/>
        <w:rPr>
          <w:lang w:val="sr-Cyrl-CS"/>
        </w:rPr>
      </w:pPr>
      <w:r>
        <w:rPr>
          <w:lang w:val="sr-Cyrl-CS"/>
        </w:rPr>
        <w:t>Предмет овог У</w:t>
      </w:r>
      <w:r w:rsidR="00336B16" w:rsidRPr="005A4021">
        <w:rPr>
          <w:lang w:val="sr-Cyrl-CS"/>
        </w:rPr>
        <w:t>говора је набавка</w:t>
      </w:r>
      <w:r w:rsidR="00336B16">
        <w:rPr>
          <w:lang w:val="sr-Cyrl-CS"/>
        </w:rPr>
        <w:t xml:space="preserve"> и испорука</w:t>
      </w:r>
      <w:r w:rsidR="00336B16" w:rsidRPr="005A4021">
        <w:rPr>
          <w:lang w:val="sr-Cyrl-CS"/>
        </w:rPr>
        <w:t xml:space="preserve"> канцеларијског материјала</w:t>
      </w:r>
      <w:r w:rsidR="00336B16" w:rsidRPr="005A4021">
        <w:rPr>
          <w:lang w:val="sr-Latn-CS"/>
        </w:rPr>
        <w:t xml:space="preserve"> за потребе Купца</w:t>
      </w:r>
      <w:r w:rsidR="00336B16" w:rsidRPr="005A4021">
        <w:rPr>
          <w:lang w:val="sr-Cyrl-CS"/>
        </w:rPr>
        <w:t>,</w:t>
      </w:r>
      <w:r w:rsidR="00336B16" w:rsidRPr="005A4021">
        <w:rPr>
          <w:lang w:val="sr-Latn-CS"/>
        </w:rPr>
        <w:t xml:space="preserve"> </w:t>
      </w:r>
      <w:r w:rsidR="00336B16" w:rsidRPr="005A4021">
        <w:rPr>
          <w:lang w:val="sr-Cyrl-CS"/>
        </w:rPr>
        <w:t>у свему према Понуди број _____ и спецификацијом добара из Понуде, које чине саставни део овог Уговора</w:t>
      </w:r>
      <w:r w:rsidR="00336B16" w:rsidRPr="005A4021">
        <w:t>.</w:t>
      </w:r>
    </w:p>
    <w:p w:rsidR="00336B16" w:rsidRPr="002E162C" w:rsidRDefault="00336B16" w:rsidP="00336B16">
      <w:pPr>
        <w:tabs>
          <w:tab w:val="left" w:pos="4455"/>
        </w:tabs>
        <w:jc w:val="both"/>
        <w:rPr>
          <w:lang w:val="sr-Cyrl-CS"/>
        </w:rPr>
      </w:pPr>
    </w:p>
    <w:p w:rsidR="00336B16" w:rsidRDefault="00336B16" w:rsidP="00336B16">
      <w:pPr>
        <w:tabs>
          <w:tab w:val="left" w:pos="4455"/>
        </w:tabs>
        <w:jc w:val="center"/>
        <w:rPr>
          <w:lang w:val="sr-Cyrl-CS"/>
        </w:rPr>
      </w:pPr>
      <w:r w:rsidRPr="00EF0FF0">
        <w:rPr>
          <w:lang w:val="sr-Cyrl-CS"/>
        </w:rPr>
        <w:t>Члан 2.</w:t>
      </w:r>
    </w:p>
    <w:p w:rsidR="00336B16" w:rsidRPr="00EF0FF0" w:rsidRDefault="00336B16" w:rsidP="00336B16">
      <w:pPr>
        <w:tabs>
          <w:tab w:val="left" w:pos="4455"/>
        </w:tabs>
        <w:jc w:val="center"/>
        <w:rPr>
          <w:lang w:val="sr-Cyrl-CS"/>
        </w:rPr>
      </w:pPr>
    </w:p>
    <w:p w:rsidR="001835FF" w:rsidRDefault="001835FF" w:rsidP="001835FF">
      <w:pPr>
        <w:widowControl w:val="0"/>
        <w:overflowPunct w:val="0"/>
        <w:autoSpaceDE w:val="0"/>
        <w:autoSpaceDN w:val="0"/>
        <w:adjustRightInd w:val="0"/>
        <w:spacing w:line="224" w:lineRule="auto"/>
        <w:jc w:val="both"/>
      </w:pPr>
      <w:r w:rsidRPr="008319AC">
        <w:t>Цен</w:t>
      </w:r>
      <w:r w:rsidRPr="008319AC">
        <w:rPr>
          <w:lang w:val="sr-Cyrl-CS"/>
        </w:rPr>
        <w:t>е</w:t>
      </w:r>
      <w:r>
        <w:t xml:space="preserve"> из овог у</w:t>
      </w:r>
      <w:r w:rsidRPr="008319AC">
        <w:t xml:space="preserve">говора </w:t>
      </w:r>
      <w:r w:rsidRPr="008319AC">
        <w:rPr>
          <w:lang w:val="sr-Cyrl-CS"/>
        </w:rPr>
        <w:t>су</w:t>
      </w:r>
      <w:r>
        <w:rPr>
          <w:lang w:val="sr-Cyrl-CS"/>
        </w:rPr>
        <w:t xml:space="preserve"> </w:t>
      </w:r>
      <w:r w:rsidRPr="002C0A26">
        <w:t>јединичн</w:t>
      </w:r>
      <w:r>
        <w:rPr>
          <w:lang w:val="sr-Cyrl-CS"/>
        </w:rPr>
        <w:t>е</w:t>
      </w:r>
      <w:r w:rsidRPr="002C0A26">
        <w:t xml:space="preserve"> цен</w:t>
      </w:r>
      <w:r>
        <w:rPr>
          <w:lang w:val="sr-Cyrl-CS"/>
        </w:rPr>
        <w:t>е</w:t>
      </w:r>
      <w:r w:rsidRPr="002C0A26">
        <w:t xml:space="preserve"> наведен</w:t>
      </w:r>
      <w:r>
        <w:rPr>
          <w:lang w:val="sr-Cyrl-CS"/>
        </w:rPr>
        <w:t>е</w:t>
      </w:r>
      <w:r w:rsidRPr="002C0A26">
        <w:t xml:space="preserve"> у оквирном споразуму бр.____________/унети број и датум оквирног споразума/ и </w:t>
      </w:r>
      <w:r>
        <w:rPr>
          <w:lang w:val="sr-Cyrl-CS"/>
        </w:rPr>
        <w:t>Образцу структуре цене</w:t>
      </w:r>
      <w:r w:rsidRPr="002C0A26">
        <w:t xml:space="preserve"> (Прилог </w:t>
      </w:r>
      <w:r>
        <w:rPr>
          <w:lang w:val="sr-Cyrl-CS"/>
        </w:rPr>
        <w:t>3</w:t>
      </w:r>
      <w:r w:rsidRPr="002C0A26">
        <w:t xml:space="preserve">). </w:t>
      </w:r>
    </w:p>
    <w:p w:rsidR="00336B16" w:rsidRPr="00800489" w:rsidRDefault="001835FF" w:rsidP="00800489">
      <w:pPr>
        <w:widowControl w:val="0"/>
        <w:overflowPunct w:val="0"/>
        <w:autoSpaceDE w:val="0"/>
        <w:autoSpaceDN w:val="0"/>
        <w:adjustRightInd w:val="0"/>
        <w:spacing w:after="240" w:line="276" w:lineRule="auto"/>
        <w:jc w:val="both"/>
      </w:pPr>
      <w:r w:rsidRPr="002C0A26">
        <w:t xml:space="preserve">Укупна вредност уговора </w:t>
      </w:r>
      <w:r w:rsidRPr="0056359F">
        <w:rPr>
          <w:lang w:val="sr-Cyrl-CS"/>
        </w:rPr>
        <w:t>износи _____</w:t>
      </w:r>
      <w:r>
        <w:rPr>
          <w:lang w:val="sr-Cyrl-CS"/>
        </w:rPr>
        <w:t>_____________</w:t>
      </w:r>
      <w:r w:rsidRPr="0056359F">
        <w:rPr>
          <w:lang w:val="sr-Cyrl-CS"/>
        </w:rPr>
        <w:t xml:space="preserve"> без ПДВ,</w:t>
      </w:r>
      <w:r w:rsidRPr="002C0A26">
        <w:t xml:space="preserve"> </w:t>
      </w:r>
      <w:r>
        <w:t xml:space="preserve">са ПДВ </w:t>
      </w:r>
      <w:r w:rsidRPr="002C0A26">
        <w:t xml:space="preserve">износи </w:t>
      </w:r>
      <w:r w:rsidRPr="0056359F">
        <w:rPr>
          <w:lang w:val="sr-Cyrl-CS"/>
        </w:rPr>
        <w:t>________________________</w:t>
      </w:r>
      <w:r w:rsidRPr="002C0A26">
        <w:t xml:space="preserve"> динара. </w:t>
      </w:r>
      <w:r w:rsidR="00336B16">
        <w:rPr>
          <w:lang w:val="sr-Cyrl-RS"/>
        </w:rPr>
        <w:tab/>
      </w:r>
      <w:r w:rsidR="00336B16">
        <w:rPr>
          <w:lang w:val="sr-Cyrl-RS"/>
        </w:rPr>
        <w:tab/>
      </w:r>
    </w:p>
    <w:p w:rsidR="00336B16" w:rsidRDefault="00800489" w:rsidP="00336B16">
      <w:pPr>
        <w:tabs>
          <w:tab w:val="left" w:pos="4455"/>
        </w:tabs>
        <w:jc w:val="center"/>
        <w:rPr>
          <w:lang w:val="sr-Cyrl-CS"/>
        </w:rPr>
      </w:pPr>
      <w:r>
        <w:rPr>
          <w:lang w:val="sr-Cyrl-CS"/>
        </w:rPr>
        <w:t>Члан 3</w:t>
      </w:r>
      <w:r w:rsidR="00336B16" w:rsidRPr="00EF0FF0">
        <w:rPr>
          <w:lang w:val="sr-Cyrl-CS"/>
        </w:rPr>
        <w:t>.</w:t>
      </w:r>
    </w:p>
    <w:p w:rsidR="00336B16" w:rsidRPr="00EF0FF0" w:rsidRDefault="00336B16" w:rsidP="00336B16">
      <w:pPr>
        <w:tabs>
          <w:tab w:val="left" w:pos="4455"/>
        </w:tabs>
        <w:jc w:val="center"/>
        <w:rPr>
          <w:lang w:val="sr-Cyrl-CS"/>
        </w:rPr>
      </w:pPr>
    </w:p>
    <w:p w:rsidR="00336B16" w:rsidRDefault="00336B16" w:rsidP="00296B8A">
      <w:pPr>
        <w:tabs>
          <w:tab w:val="left" w:pos="4455"/>
        </w:tabs>
        <w:jc w:val="both"/>
        <w:rPr>
          <w:noProof/>
          <w:lang w:val="sr-Cyrl-CS" w:eastAsia="x-none"/>
        </w:rPr>
      </w:pPr>
      <w:r w:rsidRPr="003E2E7B">
        <w:rPr>
          <w:noProof/>
          <w:color w:val="000000" w:themeColor="text1"/>
          <w:lang w:val="sr-Cyrl-RS" w:eastAsia="x-none"/>
        </w:rPr>
        <w:t>Продавац је</w:t>
      </w:r>
      <w:r w:rsidR="00865ABA">
        <w:rPr>
          <w:noProof/>
          <w:color w:val="000000" w:themeColor="text1"/>
          <w:lang w:val="sr-Cyrl-RS" w:eastAsia="x-none"/>
        </w:rPr>
        <w:t xml:space="preserve"> дужан да у тренутку закључења У</w:t>
      </w:r>
      <w:r w:rsidRPr="003E2E7B">
        <w:rPr>
          <w:noProof/>
          <w:color w:val="000000" w:themeColor="text1"/>
          <w:lang w:val="sr-Cyrl-RS" w:eastAsia="x-none"/>
        </w:rPr>
        <w:t xml:space="preserve">говора Купцу добара преда бланко соло меницу за добро извршење посла као средство обезбеђења потписану и регистровану у складу са одлуком </w:t>
      </w:r>
      <w:r w:rsidRPr="005A4021">
        <w:rPr>
          <w:noProof/>
          <w:lang w:val="sr-Cyrl-RS" w:eastAsia="x-none"/>
        </w:rPr>
        <w:t xml:space="preserve">НБС о ближим условима, садржини и начину вођења </w:t>
      </w:r>
      <w:r w:rsidRPr="005A4021">
        <w:rPr>
          <w:noProof/>
          <w:color w:val="000000" w:themeColor="text1"/>
          <w:lang w:val="sr-Cyrl-RS" w:eastAsia="x-none"/>
        </w:rPr>
        <w:t xml:space="preserve">Регистра меница и овлашћења („Службени гласник РС“ број 56/2011), </w:t>
      </w:r>
      <w:r w:rsidRPr="005A4021">
        <w:rPr>
          <w:noProof/>
          <w:lang w:eastAsia="x-none"/>
        </w:rPr>
        <w:t xml:space="preserve">са овлашћењем </w:t>
      </w:r>
      <w:r w:rsidRPr="005A4021">
        <w:rPr>
          <w:noProof/>
          <w:lang w:val="sr-Cyrl-RS" w:eastAsia="x-none"/>
        </w:rPr>
        <w:t xml:space="preserve">у корист Купца </w:t>
      </w:r>
      <w:r w:rsidRPr="005A4021">
        <w:rPr>
          <w:noProof/>
          <w:lang w:eastAsia="x-none"/>
        </w:rPr>
        <w:t>да мениц</w:t>
      </w:r>
      <w:r w:rsidRPr="005A4021">
        <w:rPr>
          <w:noProof/>
          <w:lang w:val="sr-Cyrl-RS" w:eastAsia="x-none"/>
        </w:rPr>
        <w:t>у</w:t>
      </w:r>
      <w:r w:rsidRPr="005A4021">
        <w:rPr>
          <w:noProof/>
          <w:lang w:eastAsia="x-none"/>
        </w:rPr>
        <w:t xml:space="preserve"> без сагласности </w:t>
      </w:r>
      <w:r w:rsidRPr="005A4021">
        <w:rPr>
          <w:noProof/>
          <w:lang w:val="sr-Cyrl-RS" w:eastAsia="x-none"/>
        </w:rPr>
        <w:t>Продавца</w:t>
      </w:r>
      <w:r w:rsidRPr="005A4021">
        <w:rPr>
          <w:noProof/>
          <w:lang w:eastAsia="x-none"/>
        </w:rPr>
        <w:t xml:space="preserve"> може поднети на наплату у случају неизвршења уг</w:t>
      </w:r>
      <w:r w:rsidR="00865ABA">
        <w:rPr>
          <w:noProof/>
          <w:lang w:eastAsia="x-none"/>
        </w:rPr>
        <w:t>оворених обавеза по закљученом У</w:t>
      </w:r>
      <w:r w:rsidRPr="005A4021">
        <w:rPr>
          <w:noProof/>
          <w:lang w:eastAsia="x-none"/>
        </w:rPr>
        <w:t>говору</w:t>
      </w:r>
      <w:r w:rsidRPr="005A4021">
        <w:rPr>
          <w:noProof/>
          <w:lang w:val="sr-Cyrl-RS" w:eastAsia="x-none"/>
        </w:rPr>
        <w:t>,</w:t>
      </w:r>
      <w:r w:rsidRPr="005A4021">
        <w:t xml:space="preserve"> у износу од 10% од вредности уговора без ПДВ</w:t>
      </w:r>
      <w:r w:rsidRPr="005A4021">
        <w:rPr>
          <w:noProof/>
          <w:lang w:val="sr-Cyrl-RS" w:eastAsia="x-none"/>
        </w:rPr>
        <w:t xml:space="preserve"> </w:t>
      </w:r>
      <w:r w:rsidRPr="005A4021">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5A4021">
        <w:rPr>
          <w:noProof/>
          <w:lang w:val="sr-Cyrl-RS" w:eastAsia="x-none"/>
        </w:rPr>
        <w:t>Продавца</w:t>
      </w:r>
      <w:r w:rsidRPr="005A4021">
        <w:rPr>
          <w:noProof/>
          <w:lang w:eastAsia="x-none"/>
        </w:rPr>
        <w:t>, оверен печатом банке са датумом овере (овера не старија од 30 дана, од дана закључења уговора).</w:t>
      </w:r>
    </w:p>
    <w:p w:rsidR="00AF4F4C" w:rsidRDefault="00AF4F4C" w:rsidP="00800489">
      <w:pPr>
        <w:tabs>
          <w:tab w:val="left" w:pos="4455"/>
        </w:tabs>
        <w:jc w:val="center"/>
        <w:rPr>
          <w:lang w:val="sr-Cyrl-CS"/>
        </w:rPr>
      </w:pPr>
    </w:p>
    <w:p w:rsidR="00800489" w:rsidRPr="005A4021" w:rsidRDefault="00800489" w:rsidP="00800489">
      <w:pPr>
        <w:tabs>
          <w:tab w:val="left" w:pos="4455"/>
        </w:tabs>
        <w:jc w:val="center"/>
        <w:rPr>
          <w:lang w:val="sr-Cyrl-CS"/>
        </w:rPr>
      </w:pPr>
      <w:r w:rsidRPr="005A4021">
        <w:rPr>
          <w:lang w:val="sr-Cyrl-CS"/>
        </w:rPr>
        <w:t>УГОВОРНА КАЗНА</w:t>
      </w:r>
    </w:p>
    <w:p w:rsidR="00800489" w:rsidRPr="005A4021" w:rsidRDefault="00800489" w:rsidP="00800489">
      <w:pPr>
        <w:tabs>
          <w:tab w:val="left" w:pos="4455"/>
        </w:tabs>
        <w:jc w:val="center"/>
        <w:rPr>
          <w:lang w:val="sr-Cyrl-CS"/>
        </w:rPr>
      </w:pPr>
    </w:p>
    <w:p w:rsidR="00800489" w:rsidRPr="005A4021" w:rsidRDefault="00800489" w:rsidP="00800489">
      <w:pPr>
        <w:tabs>
          <w:tab w:val="left" w:pos="4455"/>
        </w:tabs>
        <w:jc w:val="center"/>
        <w:rPr>
          <w:lang w:val="sr-Cyrl-CS"/>
        </w:rPr>
      </w:pPr>
      <w:r>
        <w:rPr>
          <w:lang w:val="sr-Cyrl-CS"/>
        </w:rPr>
        <w:t>Члан 4</w:t>
      </w:r>
      <w:r w:rsidRPr="005A4021">
        <w:rPr>
          <w:lang w:val="sr-Cyrl-CS"/>
        </w:rPr>
        <w:t>.</w:t>
      </w:r>
    </w:p>
    <w:p w:rsidR="00800489" w:rsidRPr="005A4021" w:rsidRDefault="00800489" w:rsidP="00800489">
      <w:pPr>
        <w:tabs>
          <w:tab w:val="left" w:pos="4455"/>
        </w:tabs>
        <w:jc w:val="center"/>
        <w:rPr>
          <w:lang w:val="sr-Cyrl-CS"/>
        </w:rPr>
      </w:pPr>
    </w:p>
    <w:p w:rsidR="00800489" w:rsidRPr="005A4021" w:rsidRDefault="00800489" w:rsidP="00800489">
      <w:pPr>
        <w:tabs>
          <w:tab w:val="left" w:pos="4455"/>
        </w:tabs>
        <w:jc w:val="both"/>
        <w:rPr>
          <w:lang w:val="sr-Cyrl-CS"/>
        </w:rPr>
      </w:pPr>
      <w:r w:rsidRPr="005A4021">
        <w:rPr>
          <w:lang w:val="sr-Cyrl-CS"/>
        </w:rPr>
        <w:t xml:space="preserve">Уколико Продавац не испоручи добра у </w:t>
      </w:r>
      <w:r w:rsidRPr="00800489">
        <w:rPr>
          <w:lang w:val="sr-Cyrl-CS"/>
        </w:rPr>
        <w:t>уговореном року обавезан је да за сваки дан закашњења плати Купцу износ од 0,2 % укупне цене уговорених услуга</w:t>
      </w:r>
      <w:r w:rsidRPr="005A4021">
        <w:rPr>
          <w:lang w:val="sr-Cyrl-CS"/>
        </w:rPr>
        <w:t>, с тим да укупан износ уговорне казне не може прећи 5% укупне цене уговорених услуга.</w:t>
      </w:r>
    </w:p>
    <w:p w:rsidR="00800489" w:rsidRPr="005A4021" w:rsidRDefault="00800489" w:rsidP="00800489">
      <w:pPr>
        <w:tabs>
          <w:tab w:val="left" w:pos="4455"/>
        </w:tabs>
        <w:jc w:val="both"/>
        <w:rPr>
          <w:lang w:val="sr-Cyrl-CS"/>
        </w:rPr>
      </w:pPr>
    </w:p>
    <w:p w:rsidR="00800489" w:rsidRPr="005A4021" w:rsidRDefault="00800489" w:rsidP="00800489">
      <w:pPr>
        <w:tabs>
          <w:tab w:val="left" w:pos="4455"/>
        </w:tabs>
        <w:jc w:val="both"/>
        <w:rPr>
          <w:lang w:val="sr-Cyrl-CS"/>
        </w:rPr>
      </w:pPr>
      <w:r w:rsidRPr="005A4021">
        <w:rPr>
          <w:lang w:val="sr-Cyrl-CS"/>
        </w:rPr>
        <w:t>Право Купца на наплату уговорне казне не утиче на право да захтева накнаду штете.</w:t>
      </w:r>
    </w:p>
    <w:p w:rsidR="00800489" w:rsidRPr="005A4021" w:rsidRDefault="00800489" w:rsidP="00800489">
      <w:pPr>
        <w:tabs>
          <w:tab w:val="left" w:pos="4455"/>
        </w:tabs>
        <w:jc w:val="both"/>
        <w:rPr>
          <w:lang w:val="sr-Cyrl-CS"/>
        </w:rPr>
      </w:pPr>
    </w:p>
    <w:p w:rsidR="00800489" w:rsidRPr="005A4021" w:rsidRDefault="00800489" w:rsidP="00800489">
      <w:pPr>
        <w:tabs>
          <w:tab w:val="left" w:pos="4455"/>
        </w:tabs>
        <w:jc w:val="both"/>
      </w:pPr>
      <w:r w:rsidRPr="005A4021">
        <w:t>Купац  има  право  да  наплати  уговорну  казну  без  посебног</w:t>
      </w:r>
      <w:r>
        <w:t>  обавештења  Продавца,  умањењем</w:t>
      </w:r>
      <w:r w:rsidRPr="005A4021">
        <w:t xml:space="preserve"> фактуре испостављене од стране Продавца.     </w:t>
      </w:r>
    </w:p>
    <w:p w:rsidR="00296B8A" w:rsidRPr="00296B8A" w:rsidRDefault="00296B8A" w:rsidP="00296B8A">
      <w:pPr>
        <w:tabs>
          <w:tab w:val="left" w:pos="4455"/>
        </w:tabs>
        <w:jc w:val="both"/>
        <w:rPr>
          <w:lang w:val="sr-Latn-CS"/>
        </w:rPr>
      </w:pPr>
    </w:p>
    <w:p w:rsidR="00336B16" w:rsidRPr="000E6D43" w:rsidRDefault="00336B16" w:rsidP="00336B16">
      <w:pPr>
        <w:tabs>
          <w:tab w:val="left" w:pos="4455"/>
        </w:tabs>
        <w:jc w:val="both"/>
        <w:rPr>
          <w:highlight w:val="yellow"/>
        </w:rPr>
      </w:pPr>
    </w:p>
    <w:p w:rsidR="00336B16" w:rsidRPr="005A4021" w:rsidRDefault="00336B16" w:rsidP="0007401E">
      <w:pPr>
        <w:tabs>
          <w:tab w:val="left" w:pos="4455"/>
        </w:tabs>
        <w:jc w:val="center"/>
      </w:pPr>
      <w:r w:rsidRPr="005A4021">
        <w:t>РАСКИД УГОВОРА</w:t>
      </w:r>
    </w:p>
    <w:p w:rsidR="00336B16" w:rsidRPr="005A4021" w:rsidRDefault="00336B16" w:rsidP="00336B16">
      <w:pPr>
        <w:tabs>
          <w:tab w:val="left" w:pos="4455"/>
        </w:tabs>
        <w:jc w:val="both"/>
      </w:pPr>
    </w:p>
    <w:p w:rsidR="00336B16" w:rsidRDefault="00296B8A" w:rsidP="0007401E">
      <w:pPr>
        <w:tabs>
          <w:tab w:val="left" w:pos="4455"/>
        </w:tabs>
        <w:jc w:val="center"/>
        <w:rPr>
          <w:lang w:val="sr-Cyrl-CS"/>
        </w:rPr>
      </w:pPr>
      <w:r>
        <w:rPr>
          <w:lang w:val="sr-Cyrl-CS"/>
        </w:rPr>
        <w:t>Члан 5</w:t>
      </w:r>
      <w:r w:rsidR="00336B16" w:rsidRPr="005A4021">
        <w:rPr>
          <w:lang w:val="sr-Cyrl-CS"/>
        </w:rPr>
        <w:t>.</w:t>
      </w:r>
    </w:p>
    <w:p w:rsidR="00336B16" w:rsidRPr="005A4021" w:rsidRDefault="00336B16" w:rsidP="00336B16">
      <w:pPr>
        <w:tabs>
          <w:tab w:val="left" w:pos="4455"/>
        </w:tabs>
        <w:jc w:val="both"/>
        <w:rPr>
          <w:lang w:val="sr-Cyrl-CS"/>
        </w:rPr>
      </w:pPr>
    </w:p>
    <w:p w:rsidR="00282CD2" w:rsidRDefault="00336B16" w:rsidP="00336B16">
      <w:pPr>
        <w:tabs>
          <w:tab w:val="left" w:pos="4455"/>
        </w:tabs>
        <w:jc w:val="both"/>
      </w:pPr>
      <w:r w:rsidRPr="005A4021">
        <w:t>Свака од уговорних стр</w:t>
      </w:r>
      <w:r w:rsidR="00865ABA">
        <w:t>ана може једнострано раскинути У</w:t>
      </w:r>
      <w:r w:rsidRPr="005A4021">
        <w:t>говор у случају када друга страна не испуњава или</w:t>
      </w:r>
      <w:r w:rsidR="00865ABA">
        <w:t xml:space="preserve"> неблаговремено испуњава своје У</w:t>
      </w:r>
      <w:r w:rsidRPr="005A4021">
        <w:t>говором преузете обавезе. Уговорна страна је дужна да у писаној форми обавести другу стр</w:t>
      </w:r>
      <w:r w:rsidR="00865ABA">
        <w:t>ану о својој намери да раскине У</w:t>
      </w:r>
      <w:r w:rsidRPr="005A4021">
        <w:t xml:space="preserve">говор. Уговор ће се </w:t>
      </w:r>
    </w:p>
    <w:p w:rsidR="00282CD2" w:rsidRDefault="00282CD2" w:rsidP="00336B16">
      <w:pPr>
        <w:tabs>
          <w:tab w:val="left" w:pos="4455"/>
        </w:tabs>
        <w:jc w:val="both"/>
      </w:pPr>
    </w:p>
    <w:p w:rsidR="00336B16" w:rsidRDefault="00336B16" w:rsidP="00336B16">
      <w:pPr>
        <w:tabs>
          <w:tab w:val="left" w:pos="4455"/>
        </w:tabs>
        <w:jc w:val="both"/>
      </w:pPr>
      <w:r w:rsidRPr="005A4021">
        <w:t>сматрати раскинутим по протеку рока од 15 дана од дана пријема писаног обавештења о раскиду Уговора.</w:t>
      </w:r>
    </w:p>
    <w:p w:rsidR="00282CD2" w:rsidRPr="005A4021" w:rsidRDefault="00282CD2" w:rsidP="00336B16">
      <w:pPr>
        <w:tabs>
          <w:tab w:val="left" w:pos="4455"/>
        </w:tabs>
        <w:jc w:val="both"/>
        <w:rPr>
          <w:lang w:val="sr-Cyrl-CS"/>
        </w:rPr>
      </w:pPr>
    </w:p>
    <w:p w:rsidR="00336B16" w:rsidRPr="005A4021" w:rsidRDefault="00336B16" w:rsidP="0007401E">
      <w:pPr>
        <w:tabs>
          <w:tab w:val="left" w:pos="4455"/>
        </w:tabs>
        <w:jc w:val="center"/>
      </w:pPr>
      <w:r w:rsidRPr="005A4021">
        <w:t>ПРЕЛАЗНЕ И ЗАВРШНЕ ОДРЕДБЕ</w:t>
      </w:r>
    </w:p>
    <w:p w:rsidR="00336B16" w:rsidRPr="005A4021" w:rsidRDefault="00336B16" w:rsidP="00336B16">
      <w:pPr>
        <w:tabs>
          <w:tab w:val="left" w:pos="4455"/>
        </w:tabs>
        <w:jc w:val="both"/>
      </w:pPr>
    </w:p>
    <w:p w:rsidR="00336B16" w:rsidRDefault="00296B8A" w:rsidP="0007401E">
      <w:pPr>
        <w:tabs>
          <w:tab w:val="left" w:pos="4455"/>
        </w:tabs>
        <w:jc w:val="center"/>
        <w:rPr>
          <w:lang w:val="sr-Cyrl-CS"/>
        </w:rPr>
      </w:pPr>
      <w:r>
        <w:t>Члан 6</w:t>
      </w:r>
      <w:r w:rsidR="00336B16" w:rsidRPr="005A4021">
        <w:t>.</w:t>
      </w:r>
    </w:p>
    <w:p w:rsidR="00336B16" w:rsidRPr="00E65907" w:rsidRDefault="00336B16" w:rsidP="00336B16">
      <w:pPr>
        <w:tabs>
          <w:tab w:val="left" w:pos="4455"/>
        </w:tabs>
        <w:jc w:val="both"/>
        <w:rPr>
          <w:lang w:val="sr-Cyrl-CS"/>
        </w:rPr>
      </w:pPr>
    </w:p>
    <w:p w:rsidR="00336B16" w:rsidRPr="005A4021" w:rsidRDefault="00336B16" w:rsidP="00336B16">
      <w:pPr>
        <w:tabs>
          <w:tab w:val="left" w:pos="4455"/>
        </w:tabs>
        <w:jc w:val="both"/>
      </w:pPr>
      <w:r w:rsidRPr="005A4021">
        <w:t>З</w:t>
      </w:r>
      <w:r w:rsidR="00865ABA">
        <w:t>а све што није предвиђено овим У</w:t>
      </w:r>
      <w:r w:rsidRPr="005A4021">
        <w:t xml:space="preserve">говором, примењиваће се одредбе Закона о облигационим односима. </w:t>
      </w:r>
    </w:p>
    <w:p w:rsidR="00336B16" w:rsidRPr="005A4021" w:rsidRDefault="00336B16" w:rsidP="00336B16">
      <w:pPr>
        <w:tabs>
          <w:tab w:val="left" w:pos="4455"/>
        </w:tabs>
        <w:jc w:val="both"/>
      </w:pPr>
    </w:p>
    <w:p w:rsidR="00336B16" w:rsidRDefault="00296B8A" w:rsidP="0007401E">
      <w:pPr>
        <w:tabs>
          <w:tab w:val="left" w:pos="4455"/>
        </w:tabs>
        <w:jc w:val="center"/>
        <w:rPr>
          <w:lang w:val="sr-Cyrl-CS"/>
        </w:rPr>
      </w:pPr>
      <w:r>
        <w:t>Члан 7</w:t>
      </w:r>
      <w:r w:rsidR="00336B16" w:rsidRPr="005A4021">
        <w:t>.</w:t>
      </w:r>
    </w:p>
    <w:p w:rsidR="00336B16" w:rsidRPr="00E65907" w:rsidRDefault="00336B16" w:rsidP="00336B16">
      <w:pPr>
        <w:tabs>
          <w:tab w:val="left" w:pos="4455"/>
        </w:tabs>
        <w:jc w:val="both"/>
        <w:rPr>
          <w:lang w:val="sr-Cyrl-CS"/>
        </w:rPr>
      </w:pPr>
    </w:p>
    <w:p w:rsidR="00336B16" w:rsidRPr="005A4021" w:rsidRDefault="00865ABA" w:rsidP="00336B16">
      <w:pPr>
        <w:tabs>
          <w:tab w:val="left" w:pos="4455"/>
        </w:tabs>
        <w:jc w:val="both"/>
      </w:pPr>
      <w:r>
        <w:t>Измене и допуне овог У</w:t>
      </w:r>
      <w:r w:rsidR="00336B16" w:rsidRPr="005A4021">
        <w:t xml:space="preserve">говора могу се вршити само у писаној форми и уз обострану сагласност уговорних страна. </w:t>
      </w:r>
    </w:p>
    <w:p w:rsidR="00336B16" w:rsidRPr="000E6D43" w:rsidRDefault="00336B16" w:rsidP="00336B16">
      <w:pPr>
        <w:tabs>
          <w:tab w:val="left" w:pos="4455"/>
        </w:tabs>
        <w:jc w:val="both"/>
        <w:rPr>
          <w:highlight w:val="yellow"/>
        </w:rPr>
      </w:pPr>
    </w:p>
    <w:p w:rsidR="00336B16" w:rsidRDefault="00336B16" w:rsidP="00336B16">
      <w:pPr>
        <w:tabs>
          <w:tab w:val="left" w:pos="4455"/>
        </w:tabs>
        <w:jc w:val="both"/>
        <w:rPr>
          <w:lang w:val="sr-Cyrl-CS"/>
        </w:rPr>
      </w:pPr>
      <w:r w:rsidRPr="00E65907">
        <w:rPr>
          <w:lang w:val="sr-Cyrl-CS"/>
        </w:rPr>
        <w:t xml:space="preserve">                                                                            </w:t>
      </w:r>
      <w:r w:rsidR="00296B8A">
        <w:t>Члан 8</w:t>
      </w:r>
      <w:r w:rsidRPr="00E65907">
        <w:t xml:space="preserve">. </w:t>
      </w:r>
    </w:p>
    <w:p w:rsidR="00336B16" w:rsidRPr="00E65907" w:rsidRDefault="00336B16" w:rsidP="00336B16">
      <w:pPr>
        <w:tabs>
          <w:tab w:val="left" w:pos="4455"/>
        </w:tabs>
        <w:jc w:val="both"/>
        <w:rPr>
          <w:lang w:val="sr-Cyrl-CS"/>
        </w:rPr>
      </w:pPr>
    </w:p>
    <w:p w:rsidR="00336B16" w:rsidRPr="00E22FD6" w:rsidRDefault="00865ABA" w:rsidP="00336B16">
      <w:pPr>
        <w:tabs>
          <w:tab w:val="left" w:pos="4455"/>
        </w:tabs>
        <w:jc w:val="both"/>
        <w:rPr>
          <w:lang w:val="sr-Cyrl-CS"/>
        </w:rPr>
      </w:pPr>
      <w:r>
        <w:t>Овај У</w:t>
      </w:r>
      <w:r w:rsidR="00336B16" w:rsidRPr="00E22FD6">
        <w:t>говор ступа на снагу</w:t>
      </w:r>
      <w:r w:rsidR="00336B16" w:rsidRPr="00E22FD6">
        <w:rPr>
          <w:lang w:val="sr-Cyrl-CS"/>
        </w:rPr>
        <w:t xml:space="preserve"> даном потписивања.</w:t>
      </w:r>
    </w:p>
    <w:p w:rsidR="00336B16" w:rsidRPr="000A1135" w:rsidRDefault="00336B16" w:rsidP="00336B16">
      <w:pPr>
        <w:tabs>
          <w:tab w:val="left" w:pos="4455"/>
        </w:tabs>
        <w:jc w:val="both"/>
        <w:rPr>
          <w:highlight w:val="yellow"/>
          <w:lang w:val="sr-Cyrl-CS"/>
        </w:rPr>
      </w:pPr>
    </w:p>
    <w:p w:rsidR="00336B16" w:rsidRPr="000E6D43" w:rsidRDefault="00336B16" w:rsidP="00336B16">
      <w:pPr>
        <w:tabs>
          <w:tab w:val="left" w:pos="4455"/>
        </w:tabs>
        <w:jc w:val="both"/>
        <w:rPr>
          <w:highlight w:val="yellow"/>
          <w:lang w:val="sr-Cyrl-CS"/>
        </w:rPr>
      </w:pPr>
    </w:p>
    <w:p w:rsidR="00336B16" w:rsidRDefault="00296B8A" w:rsidP="00336B16">
      <w:pPr>
        <w:tabs>
          <w:tab w:val="left" w:pos="4455"/>
        </w:tabs>
        <w:jc w:val="center"/>
        <w:rPr>
          <w:lang w:val="sr-Cyrl-CS"/>
        </w:rPr>
      </w:pPr>
      <w:r>
        <w:rPr>
          <w:lang w:val="sr-Cyrl-CS"/>
        </w:rPr>
        <w:t>Члан 9</w:t>
      </w:r>
      <w:r w:rsidR="00336B16" w:rsidRPr="005A4021">
        <w:rPr>
          <w:lang w:val="sr-Cyrl-CS"/>
        </w:rPr>
        <w:t>.</w:t>
      </w:r>
    </w:p>
    <w:p w:rsidR="00336B16" w:rsidRPr="005A4021" w:rsidRDefault="00336B16" w:rsidP="00336B16">
      <w:pPr>
        <w:tabs>
          <w:tab w:val="left" w:pos="4455"/>
        </w:tabs>
        <w:jc w:val="center"/>
        <w:rPr>
          <w:lang w:val="sr-Cyrl-CS"/>
        </w:rPr>
      </w:pPr>
    </w:p>
    <w:p w:rsidR="00336B16" w:rsidRPr="005A4021" w:rsidRDefault="00336B16" w:rsidP="00336B16">
      <w:pPr>
        <w:tabs>
          <w:tab w:val="left" w:pos="4455"/>
        </w:tabs>
        <w:jc w:val="both"/>
        <w:rPr>
          <w:lang w:val="sr-Cyrl-CS"/>
        </w:rPr>
      </w:pPr>
      <w:r w:rsidRPr="005A4021">
        <w:rPr>
          <w:lang w:val="sr-Cyrl-CS"/>
        </w:rPr>
        <w:t>Све спорове који</w:t>
      </w:r>
      <w:r w:rsidR="00865ABA">
        <w:rPr>
          <w:lang w:val="sr-Cyrl-CS"/>
        </w:rPr>
        <w:t xml:space="preserve"> проистекну у реализацији овог У</w:t>
      </w:r>
      <w:r w:rsidRPr="005A4021">
        <w:rPr>
          <w:lang w:val="sr-Cyrl-CS"/>
        </w:rPr>
        <w:t>г</w:t>
      </w:r>
      <w:r w:rsidR="00865ABA">
        <w:rPr>
          <w:lang w:val="sr-Cyrl-CS"/>
        </w:rPr>
        <w:t>овора стране потписнице у овом У</w:t>
      </w:r>
      <w:r w:rsidRPr="005A4021">
        <w:rPr>
          <w:lang w:val="sr-Cyrl-CS"/>
        </w:rPr>
        <w:t xml:space="preserve">говору ће решавати споразумно. </w:t>
      </w:r>
    </w:p>
    <w:p w:rsidR="00336B16" w:rsidRPr="005A4021" w:rsidRDefault="00336B16" w:rsidP="00336B16">
      <w:pPr>
        <w:tabs>
          <w:tab w:val="left" w:pos="4455"/>
        </w:tabs>
        <w:jc w:val="both"/>
        <w:rPr>
          <w:lang w:val="sr-Cyrl-CS"/>
        </w:rPr>
      </w:pPr>
    </w:p>
    <w:p w:rsidR="00336B16" w:rsidRPr="005A4021" w:rsidRDefault="00336B16" w:rsidP="00336B16">
      <w:pPr>
        <w:tabs>
          <w:tab w:val="left" w:pos="4455"/>
        </w:tabs>
        <w:jc w:val="both"/>
        <w:rPr>
          <w:lang w:val="sr-Cyrl-CS"/>
        </w:rPr>
      </w:pPr>
      <w:r w:rsidRPr="005A4021">
        <w:rPr>
          <w:lang w:val="sr-Cyrl-CS"/>
        </w:rPr>
        <w:t>У случају да споразум није могућ спор ће решавати Привредни суд у Београду.</w:t>
      </w:r>
    </w:p>
    <w:p w:rsidR="00336B16" w:rsidRPr="005A4021" w:rsidRDefault="00336B16" w:rsidP="00336B16">
      <w:pPr>
        <w:tabs>
          <w:tab w:val="left" w:pos="4455"/>
        </w:tabs>
        <w:jc w:val="both"/>
        <w:rPr>
          <w:lang w:val="sr-Cyrl-CS"/>
        </w:rPr>
      </w:pPr>
    </w:p>
    <w:p w:rsidR="00336B16" w:rsidRDefault="00336B16" w:rsidP="00336B16">
      <w:pPr>
        <w:tabs>
          <w:tab w:val="left" w:pos="4455"/>
        </w:tabs>
        <w:rPr>
          <w:lang w:val="sr-Cyrl-CS"/>
        </w:rPr>
      </w:pPr>
    </w:p>
    <w:p w:rsidR="00336B16" w:rsidRDefault="00336B16" w:rsidP="00336B16">
      <w:pPr>
        <w:tabs>
          <w:tab w:val="left" w:pos="4455"/>
        </w:tabs>
        <w:jc w:val="center"/>
        <w:rPr>
          <w:lang w:val="sr-Cyrl-CS"/>
        </w:rPr>
      </w:pPr>
    </w:p>
    <w:p w:rsidR="00336B16" w:rsidRDefault="00296B8A" w:rsidP="00336B16">
      <w:pPr>
        <w:tabs>
          <w:tab w:val="left" w:pos="4455"/>
        </w:tabs>
        <w:jc w:val="center"/>
        <w:rPr>
          <w:lang w:val="sr-Cyrl-CS"/>
        </w:rPr>
      </w:pPr>
      <w:r>
        <w:rPr>
          <w:lang w:val="sr-Cyrl-CS"/>
        </w:rPr>
        <w:t>Члан 10</w:t>
      </w:r>
      <w:r w:rsidR="00336B16" w:rsidRPr="005A4021">
        <w:rPr>
          <w:lang w:val="sr-Cyrl-CS"/>
        </w:rPr>
        <w:t>.</w:t>
      </w:r>
    </w:p>
    <w:p w:rsidR="00336B16" w:rsidRPr="005A4021" w:rsidRDefault="00336B16" w:rsidP="00336B16">
      <w:pPr>
        <w:tabs>
          <w:tab w:val="left" w:pos="4455"/>
        </w:tabs>
        <w:jc w:val="center"/>
        <w:rPr>
          <w:lang w:val="sr-Cyrl-CS"/>
        </w:rPr>
      </w:pPr>
    </w:p>
    <w:p w:rsidR="00336B16" w:rsidRPr="00481C5A" w:rsidRDefault="00865ABA" w:rsidP="00336B16">
      <w:pPr>
        <w:tabs>
          <w:tab w:val="left" w:pos="4455"/>
        </w:tabs>
        <w:jc w:val="both"/>
        <w:rPr>
          <w:lang w:val="sr-Cyrl-CS"/>
        </w:rPr>
      </w:pPr>
      <w:r>
        <w:rPr>
          <w:lang w:val="sr-Cyrl-CS"/>
        </w:rPr>
        <w:t>Овај У</w:t>
      </w:r>
      <w:r w:rsidR="00336B16" w:rsidRPr="005A4021">
        <w:rPr>
          <w:lang w:val="sr-Cyrl-CS"/>
        </w:rPr>
        <w:t>говор је закључен у 6 (шест) истоветн</w:t>
      </w:r>
      <w:r w:rsidR="00336B16">
        <w:rPr>
          <w:lang w:val="sr-Cyrl-CS"/>
        </w:rPr>
        <w:t>их примерака, од којих Купцу</w:t>
      </w:r>
      <w:r w:rsidR="00336B16" w:rsidRPr="005A4021">
        <w:rPr>
          <w:lang w:val="sr-Cyrl-CS"/>
        </w:rPr>
        <w:t xml:space="preserve"> пр</w:t>
      </w:r>
      <w:r w:rsidR="00336B16">
        <w:rPr>
          <w:lang w:val="sr-Cyrl-CS"/>
        </w:rPr>
        <w:t>ипада 3 (три) и Продавцу</w:t>
      </w:r>
      <w:r w:rsidR="00336B16" w:rsidRPr="005A4021">
        <w:rPr>
          <w:lang w:val="sr-Cyrl-CS"/>
        </w:rPr>
        <w:t xml:space="preserve"> 3 (три) примерка.</w:t>
      </w:r>
      <w:r w:rsidR="00336B16">
        <w:rPr>
          <w:lang w:val="sr-Cyrl-CS"/>
        </w:rPr>
        <w:t xml:space="preserve">     </w:t>
      </w:r>
    </w:p>
    <w:p w:rsidR="00336B16" w:rsidRPr="00EF0FF0" w:rsidRDefault="00336B16" w:rsidP="00336B16">
      <w:pPr>
        <w:tabs>
          <w:tab w:val="left" w:pos="4455"/>
        </w:tabs>
        <w:jc w:val="both"/>
        <w:rPr>
          <w:lang w:val="sr-Cyrl-CS"/>
        </w:rPr>
      </w:pPr>
    </w:p>
    <w:p w:rsidR="00336B16" w:rsidRPr="00EF0FF0" w:rsidRDefault="00336B16" w:rsidP="00336B16">
      <w:pPr>
        <w:tabs>
          <w:tab w:val="left" w:pos="4455"/>
        </w:tabs>
        <w:jc w:val="both"/>
      </w:pPr>
      <w:r w:rsidRPr="00EF0FF0">
        <w:rPr>
          <w:lang w:val="sr-Cyrl-CS"/>
        </w:rPr>
        <w:t xml:space="preserve">        </w:t>
      </w:r>
    </w:p>
    <w:p w:rsidR="00336B16" w:rsidRPr="00EF0FF0" w:rsidRDefault="00336B16" w:rsidP="00336B16">
      <w:pPr>
        <w:tabs>
          <w:tab w:val="left" w:pos="4455"/>
        </w:tabs>
        <w:jc w:val="both"/>
      </w:pPr>
    </w:p>
    <w:p w:rsidR="00336B16" w:rsidRDefault="00336B16" w:rsidP="00336B16">
      <w:pPr>
        <w:tabs>
          <w:tab w:val="left" w:pos="0"/>
        </w:tabs>
        <w:jc w:val="both"/>
        <w:rPr>
          <w:lang w:val="sr-Cyrl-CS"/>
        </w:rPr>
      </w:pPr>
      <w:r w:rsidRPr="00EF0FF0">
        <w:tab/>
      </w:r>
      <w:r w:rsidRPr="00EF0FF0">
        <w:tab/>
      </w:r>
      <w:r w:rsidRPr="00EF0FF0">
        <w:rPr>
          <w:lang w:val="sr-Cyrl-CS"/>
        </w:rPr>
        <w:t xml:space="preserve"> </w:t>
      </w:r>
      <w:r>
        <w:rPr>
          <w:lang w:val="sr-Cyrl-CS"/>
        </w:rPr>
        <w:t>ПРОДАВАЦ</w:t>
      </w:r>
      <w:r w:rsidRPr="00EF0FF0">
        <w:rPr>
          <w:lang w:val="sr-Cyrl-CS"/>
        </w:rPr>
        <w:tab/>
        <w:t xml:space="preserve">                                      </w:t>
      </w:r>
      <w:r>
        <w:rPr>
          <w:lang w:val="sr-Cyrl-CS"/>
        </w:rPr>
        <w:t xml:space="preserve">                         КУП</w:t>
      </w:r>
      <w:r w:rsidRPr="00EF0FF0">
        <w:rPr>
          <w:lang w:val="sr-Cyrl-CS"/>
        </w:rPr>
        <w:t>АЦ</w:t>
      </w:r>
      <w:r w:rsidRPr="00EF0FF0">
        <w:rPr>
          <w:lang w:val="sr-Cyrl-CS"/>
        </w:rPr>
        <w:tab/>
      </w:r>
    </w:p>
    <w:p w:rsidR="00336B16" w:rsidRDefault="00336B16" w:rsidP="00336B16">
      <w:pPr>
        <w:tabs>
          <w:tab w:val="left" w:pos="0"/>
        </w:tabs>
        <w:jc w:val="both"/>
        <w:rPr>
          <w:lang w:val="sr-Cyrl-CS"/>
        </w:rPr>
      </w:pPr>
    </w:p>
    <w:p w:rsidR="00336B16" w:rsidRPr="002203A0" w:rsidRDefault="00336B16" w:rsidP="00336B16">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rsidR="00336B16" w:rsidRPr="00944611" w:rsidRDefault="00336B16" w:rsidP="00336B16">
      <w:pPr>
        <w:tabs>
          <w:tab w:val="left" w:pos="4455"/>
        </w:tabs>
        <w:jc w:val="both"/>
        <w:rPr>
          <w:sz w:val="22"/>
          <w:szCs w:val="22"/>
          <w:lang w:val="sr-Cyrl-CS"/>
        </w:rPr>
      </w:pPr>
      <w:r>
        <w:rPr>
          <w:lang w:val="sr-Cyrl-CS"/>
        </w:rPr>
        <w:tab/>
      </w:r>
      <w:r>
        <w:rPr>
          <w:lang w:val="sr-Cyrl-CS"/>
        </w:rPr>
        <w:tab/>
      </w:r>
      <w:r>
        <w:rPr>
          <w:lang w:val="sr-Cyrl-CS"/>
        </w:rPr>
        <w:tab/>
      </w:r>
      <w:r>
        <w:rPr>
          <w:lang w:val="sr-Cyrl-CS"/>
        </w:rPr>
        <w:tab/>
      </w:r>
      <w:r w:rsidR="00865ABA">
        <w:rPr>
          <w:sz w:val="22"/>
          <w:szCs w:val="22"/>
          <w:lang w:val="sr-Cyrl-CS"/>
        </w:rPr>
        <w:t>Весна Вандић</w:t>
      </w:r>
    </w:p>
    <w:p w:rsidR="00336B16" w:rsidRPr="000B1D32" w:rsidRDefault="00336B16" w:rsidP="00336B16">
      <w:pPr>
        <w:tabs>
          <w:tab w:val="left" w:pos="4455"/>
        </w:tabs>
        <w:jc w:val="both"/>
        <w:rPr>
          <w:b/>
          <w:lang w:val="sr-Cyrl-CS"/>
        </w:rPr>
      </w:pPr>
    </w:p>
    <w:p w:rsidR="00336B16" w:rsidRPr="00EF0FF0" w:rsidRDefault="00336B16" w:rsidP="00336B16">
      <w:pPr>
        <w:tabs>
          <w:tab w:val="left" w:pos="4455"/>
        </w:tabs>
        <w:jc w:val="both"/>
        <w:rPr>
          <w:lang w:val="sr-Cyrl-CS"/>
        </w:rPr>
      </w:pPr>
    </w:p>
    <w:p w:rsidR="00336B16" w:rsidRPr="00EF0FF0" w:rsidRDefault="00336B16" w:rsidP="00336B16">
      <w:pPr>
        <w:tabs>
          <w:tab w:val="left" w:pos="4455"/>
        </w:tabs>
        <w:jc w:val="both"/>
        <w:rPr>
          <w:lang w:val="sr-Latn-CS"/>
        </w:rPr>
      </w:pPr>
      <w:r w:rsidRPr="00EF0FF0">
        <w:rPr>
          <w:b/>
          <w:lang w:val="sr-Cyrl-CS"/>
        </w:rPr>
        <w:t>Напомена:</w:t>
      </w:r>
      <w:r w:rsidR="00CA0F37">
        <w:rPr>
          <w:lang w:val="sr-Cyrl-CS"/>
        </w:rPr>
        <w:t xml:space="preserve"> Достављени модел У</w:t>
      </w:r>
      <w:r w:rsidRPr="00EF0FF0">
        <w:rPr>
          <w:lang w:val="sr-Cyrl-CS"/>
        </w:rPr>
        <w:t>говора, понуђач мора да попуни и на задњој страни овери печатом и потпише, чиме потврђуј</w:t>
      </w:r>
      <w:r w:rsidR="00CA0F37">
        <w:rPr>
          <w:lang w:val="sr-Cyrl-CS"/>
        </w:rPr>
        <w:t>е да прихвата  елементе модела У</w:t>
      </w:r>
      <w:r w:rsidRPr="00EF0FF0">
        <w:rPr>
          <w:lang w:val="sr-Cyrl-CS"/>
        </w:rPr>
        <w:t>говора.</w:t>
      </w:r>
      <w:r w:rsidRPr="00EF0FF0">
        <w:rPr>
          <w:lang w:val="sr-Cyrl-CS"/>
        </w:rPr>
        <w:tab/>
      </w:r>
    </w:p>
    <w:p w:rsidR="00336B16" w:rsidRPr="00EF0FF0" w:rsidRDefault="00336B16" w:rsidP="00336B16">
      <w:pPr>
        <w:jc w:val="both"/>
      </w:pPr>
      <w:r w:rsidRPr="00EF0FF0">
        <w:rPr>
          <w:lang w:val="sr-Cyrl-CS"/>
        </w:rPr>
        <w:t>У случају подношења заједничке понуде, група понуђача може да се определи да м</w:t>
      </w:r>
      <w:r w:rsidR="00CA0F37">
        <w:rPr>
          <w:lang w:val="sr-Cyrl-CS"/>
        </w:rPr>
        <w:t>одел У</w:t>
      </w:r>
      <w:r w:rsidRPr="00EF0FF0">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Pr>
          <w:lang w:val="sr-Cyrl-CS"/>
        </w:rPr>
        <w:t>писати и оверити печатом модел У</w:t>
      </w:r>
      <w:r w:rsidRPr="00EF0FF0">
        <w:rPr>
          <w:lang w:val="sr-Cyrl-CS"/>
        </w:rPr>
        <w:t>говора.</w:t>
      </w:r>
    </w:p>
    <w:p w:rsidR="00282CD2" w:rsidRDefault="00282CD2" w:rsidP="0056333D">
      <w:pPr>
        <w:pStyle w:val="Header"/>
        <w:pBdr>
          <w:bottom w:val="single" w:sz="4" w:space="8" w:color="auto"/>
        </w:pBdr>
        <w:jc w:val="right"/>
        <w:rPr>
          <w:rFonts w:ascii="Times New Roman" w:hAnsi="Times New Roman" w:cs="Times New Roman"/>
          <w:lang w:val="sr-Cyrl-CS"/>
        </w:rPr>
      </w:pPr>
    </w:p>
    <w:p w:rsidR="0056333D" w:rsidRPr="00F214C6"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Pr>
          <w:rFonts w:ascii="Times New Roman" w:hAnsi="Times New Roman" w:cs="Times New Roman"/>
          <w:b/>
          <w:i/>
          <w:sz w:val="20"/>
          <w:szCs w:val="20"/>
          <w:u w:val="single"/>
          <w:lang w:val="sr-Cyrl-CS"/>
        </w:rPr>
        <w:t>ОБ</w:t>
      </w:r>
      <w:r w:rsidRPr="00F214C6">
        <w:rPr>
          <w:rFonts w:ascii="Times New Roman" w:hAnsi="Times New Roman" w:cs="Times New Roman"/>
          <w:b/>
          <w:i/>
          <w:sz w:val="20"/>
          <w:szCs w:val="20"/>
          <w:u w:val="single"/>
          <w:lang w:val="sr-Cyrl-CS"/>
        </w:rPr>
        <w:t xml:space="preserve">РАЗАЦ </w:t>
      </w:r>
      <w:r w:rsidR="00CA0F37">
        <w:rPr>
          <w:rFonts w:ascii="Times New Roman" w:hAnsi="Times New Roman" w:cs="Times New Roman"/>
          <w:b/>
          <w:i/>
          <w:sz w:val="20"/>
          <w:szCs w:val="20"/>
          <w:u w:val="single"/>
          <w:lang w:val="sr-Cyrl-CS"/>
        </w:rPr>
        <w:t>6</w:t>
      </w:r>
    </w:p>
    <w:p w:rsidR="0056333D" w:rsidRPr="008A0E61" w:rsidRDefault="0056333D" w:rsidP="008A0E61">
      <w:pPr>
        <w:pStyle w:val="Header"/>
        <w:pBdr>
          <w:bottom w:val="single" w:sz="4" w:space="8" w:color="auto"/>
        </w:pBdr>
        <w:rPr>
          <w:rFonts w:ascii="Times New Roman" w:hAnsi="Times New Roman" w:cs="Times New Roman"/>
          <w:b/>
          <w:lang w:val="sr-Cyrl-CS"/>
        </w:rPr>
      </w:pPr>
    </w:p>
    <w:p w:rsidR="0056333D" w:rsidRDefault="0056333D" w:rsidP="00CA0F37">
      <w:pPr>
        <w:pStyle w:val="Header"/>
        <w:pBdr>
          <w:bottom w:val="single" w:sz="4" w:space="8" w:color="auto"/>
        </w:pBdr>
        <w:rPr>
          <w:rFonts w:ascii="Times New Roman" w:hAnsi="Times New Roman" w:cs="Times New Roman"/>
          <w:b/>
        </w:rPr>
      </w:pPr>
    </w:p>
    <w:p w:rsidR="0056333D" w:rsidRDefault="0056333D" w:rsidP="0056333D">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56333D" w:rsidRPr="00B83B32" w:rsidRDefault="0056333D" w:rsidP="0056333D">
      <w:pPr>
        <w:pStyle w:val="Header"/>
        <w:pBdr>
          <w:bottom w:val="single" w:sz="4" w:space="8" w:color="auto"/>
        </w:pBdr>
        <w:jc w:val="center"/>
        <w:rPr>
          <w:rFonts w:ascii="Times New Roman" w:hAnsi="Times New Roman" w:cs="Times New Roman"/>
          <w:b/>
        </w:rPr>
      </w:pPr>
    </w:p>
    <w:p w:rsidR="0056333D" w:rsidRDefault="0056333D" w:rsidP="0056333D">
      <w:pPr>
        <w:pStyle w:val="Header"/>
        <w:pBdr>
          <w:bottom w:val="single" w:sz="4" w:space="8" w:color="auto"/>
        </w:pBdr>
        <w:jc w:val="center"/>
        <w:rPr>
          <w:rFonts w:ascii="Times New Roman" w:hAnsi="Times New Roman" w:cs="Times New Roman"/>
          <w:b/>
          <w:lang w:val="sr-Cyrl-CS"/>
        </w:rPr>
      </w:pPr>
    </w:p>
    <w:p w:rsidR="0056333D" w:rsidRPr="00A52381" w:rsidRDefault="0056333D" w:rsidP="0056333D">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56333D"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5"/>
      </w:tblGrid>
      <w:tr w:rsidR="0056333D" w:rsidRPr="001F37A4" w:rsidTr="00775413">
        <w:trPr>
          <w:trHeight w:val="579"/>
        </w:trPr>
        <w:tc>
          <w:tcPr>
            <w:tcW w:w="5088" w:type="dxa"/>
            <w:vAlign w:val="center"/>
          </w:tcPr>
          <w:p w:rsidR="0056333D" w:rsidRPr="001F37A4" w:rsidRDefault="0056333D" w:rsidP="00775413">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56333D" w:rsidRPr="001F37A4" w:rsidRDefault="0056333D" w:rsidP="00775413">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rPr>
            </w:pPr>
          </w:p>
        </w:tc>
        <w:tc>
          <w:tcPr>
            <w:tcW w:w="5088" w:type="dxa"/>
          </w:tcPr>
          <w:p w:rsidR="0056333D" w:rsidRPr="001F37A4" w:rsidRDefault="0056333D" w:rsidP="00775413">
            <w:pPr>
              <w:pStyle w:val="Header"/>
              <w:rPr>
                <w:rFonts w:ascii="Times New Roman" w:hAnsi="Times New Roman" w:cs="Times New Roman"/>
                <w:b/>
              </w:rPr>
            </w:pPr>
          </w:p>
        </w:tc>
      </w:tr>
      <w:tr w:rsidR="0056333D" w:rsidRPr="001F37A4" w:rsidTr="00775413">
        <w:tc>
          <w:tcPr>
            <w:tcW w:w="5088" w:type="dxa"/>
          </w:tcPr>
          <w:p w:rsidR="0056333D" w:rsidRPr="001F37A4" w:rsidRDefault="0056333D" w:rsidP="00775413">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56333D" w:rsidRPr="001F37A4" w:rsidRDefault="0056333D" w:rsidP="00775413">
            <w:pPr>
              <w:pStyle w:val="Header"/>
              <w:rPr>
                <w:rFonts w:ascii="Times New Roman" w:hAnsi="Times New Roman" w:cs="Times New Roman"/>
                <w:b/>
              </w:rPr>
            </w:pPr>
          </w:p>
        </w:tc>
      </w:tr>
    </w:tbl>
    <w:p w:rsidR="0056333D" w:rsidRDefault="0056333D" w:rsidP="0056333D">
      <w:pPr>
        <w:pStyle w:val="Header"/>
        <w:rPr>
          <w:rFonts w:ascii="Calibri" w:hAnsi="Calibri"/>
        </w:rPr>
      </w:pPr>
    </w:p>
    <w:p w:rsidR="0056333D" w:rsidRDefault="0056333D" w:rsidP="0056333D">
      <w:pPr>
        <w:pStyle w:val="Header"/>
        <w:rPr>
          <w:rFonts w:ascii="Calibri" w:hAnsi="Calibri"/>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6333D" w:rsidRPr="008D7646" w:rsidRDefault="0056333D" w:rsidP="0056333D">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56333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5E3E25" w:rsidRDefault="0056333D" w:rsidP="0056333D">
      <w:pPr>
        <w:pStyle w:val="Header"/>
        <w:tabs>
          <w:tab w:val="clear" w:pos="4703"/>
          <w:tab w:val="left" w:pos="6096"/>
        </w:tabs>
        <w:ind w:firstLine="567"/>
        <w:rPr>
          <w:rFonts w:ascii="Calibri" w:hAnsi="Calibri"/>
          <w:lang w:val="sr-Latn-CS"/>
        </w:rPr>
      </w:pPr>
      <w:r>
        <w:rPr>
          <w:rFonts w:ascii="Calibri" w:hAnsi="Calibri"/>
          <w:lang w:val="sr-Cyrl-CS"/>
        </w:rPr>
        <w:t>_________________________</w:t>
      </w:r>
      <w:r>
        <w:rPr>
          <w:rFonts w:ascii="Calibri" w:hAnsi="Calibri"/>
          <w:lang w:val="sr-Cyrl-CS"/>
        </w:rPr>
        <w:tab/>
        <w:t>___________________________</w:t>
      </w:r>
    </w:p>
    <w:p w:rsidR="0056333D" w:rsidRDefault="0056333D" w:rsidP="0056333D">
      <w:pPr>
        <w:pStyle w:val="Header"/>
        <w:rPr>
          <w:rFonts w:ascii="Calibri" w:hAnsi="Calibri"/>
        </w:rPr>
      </w:pPr>
    </w:p>
    <w:p w:rsidR="0056333D" w:rsidRDefault="0056333D" w:rsidP="0056333D">
      <w:pPr>
        <w:pStyle w:val="Header"/>
        <w:rPr>
          <w:rFonts w:ascii="Times New Roman" w:hAnsi="Times New Roman" w:cs="Times New Roman"/>
          <w:b/>
          <w:i/>
          <w:sz w:val="20"/>
          <w:szCs w:val="20"/>
          <w:u w:val="single"/>
          <w:lang w:val="sr-Latn-CS"/>
        </w:rPr>
      </w:pPr>
    </w:p>
    <w:p w:rsidR="0056333D" w:rsidRDefault="0056333D" w:rsidP="0056333D">
      <w:pPr>
        <w:pStyle w:val="Header"/>
        <w:rPr>
          <w:rFonts w:ascii="Times New Roman" w:hAnsi="Times New Roman" w:cs="Times New Roman"/>
          <w:b/>
          <w:i/>
          <w:sz w:val="20"/>
          <w:szCs w:val="20"/>
          <w:u w:val="single"/>
          <w:lang w:val="sr-Cyrl-CS"/>
        </w:rPr>
      </w:pPr>
    </w:p>
    <w:p w:rsidR="0056333D" w:rsidRDefault="0056333D"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8A0E61" w:rsidRDefault="008A0E61" w:rsidP="0056333D">
      <w:pPr>
        <w:pStyle w:val="Header"/>
        <w:rPr>
          <w:rFonts w:ascii="Times New Roman" w:hAnsi="Times New Roman" w:cs="Times New Roman"/>
          <w:b/>
          <w:i/>
          <w:sz w:val="20"/>
          <w:szCs w:val="20"/>
          <w:u w:val="single"/>
          <w:lang w:val="sr-Cyrl-CS"/>
        </w:rPr>
      </w:pPr>
    </w:p>
    <w:p w:rsidR="0056333D" w:rsidRPr="008E39B4" w:rsidRDefault="0056333D" w:rsidP="00CA0F37">
      <w:pPr>
        <w:pStyle w:val="Header"/>
        <w:rPr>
          <w:rFonts w:ascii="Times New Roman" w:hAnsi="Times New Roman" w:cs="Times New Roman"/>
          <w:b/>
          <w:i/>
          <w:sz w:val="20"/>
          <w:szCs w:val="20"/>
          <w:u w:val="single"/>
        </w:rPr>
      </w:pPr>
    </w:p>
    <w:p w:rsidR="0056333D" w:rsidRPr="0078751D" w:rsidRDefault="0056333D" w:rsidP="0056333D">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CA0F37">
        <w:rPr>
          <w:rFonts w:ascii="Times New Roman" w:hAnsi="Times New Roman" w:cs="Times New Roman"/>
          <w:b/>
          <w:i/>
          <w:sz w:val="20"/>
          <w:szCs w:val="20"/>
          <w:u w:val="single"/>
          <w:lang w:val="sr-Cyrl-CS"/>
        </w:rPr>
        <w:t>7</w:t>
      </w:r>
    </w:p>
    <w:p w:rsidR="0056333D" w:rsidRDefault="0056333D" w:rsidP="0056333D">
      <w:pPr>
        <w:pStyle w:val="Header"/>
        <w:rPr>
          <w:rFonts w:ascii="Calibri" w:hAnsi="Calibri"/>
          <w:lang w:val="sr-Latn-CS"/>
        </w:rPr>
      </w:pPr>
    </w:p>
    <w:p w:rsidR="0056333D" w:rsidRPr="005E3E25" w:rsidRDefault="0056333D" w:rsidP="0056333D">
      <w:pPr>
        <w:pStyle w:val="Header"/>
        <w:rPr>
          <w:rFonts w:ascii="Calibri" w:hAnsi="Calibri"/>
          <w:lang w:val="sr-Latn-CS"/>
        </w:rPr>
      </w:pPr>
    </w:p>
    <w:p w:rsidR="0056333D" w:rsidRDefault="0056333D" w:rsidP="0056333D">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F572DE" w:rsidRDefault="0056333D" w:rsidP="0056333D">
      <w:pPr>
        <w:pStyle w:val="Header"/>
        <w:jc w:val="center"/>
        <w:rPr>
          <w:rFonts w:ascii="Times New Roman" w:hAnsi="Times New Roman" w:cs="Times New Roman"/>
          <w:b/>
          <w:lang w:val="sr-Cyrl-CS"/>
        </w:rPr>
      </w:pPr>
      <w:r>
        <w:rPr>
          <w:rFonts w:ascii="Times New Roman" w:hAnsi="Times New Roman" w:cs="Times New Roman"/>
          <w:b/>
          <w:lang w:val="sr-Cyrl-CS"/>
        </w:rPr>
        <w:t>ИЗЈАВУ</w:t>
      </w:r>
    </w:p>
    <w:p w:rsidR="0056333D" w:rsidRDefault="0056333D" w:rsidP="0056333D">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набавке добара – набавка канцеларијског </w:t>
      </w:r>
      <w:r w:rsidRPr="00BE464F">
        <w:rPr>
          <w:rFonts w:ascii="Times New Roman" w:hAnsi="Times New Roman" w:cs="Times New Roman"/>
          <w:lang w:val="sr-Cyrl-CS"/>
        </w:rPr>
        <w:t>материјала</w:t>
      </w:r>
      <w:r w:rsidR="00BE464F" w:rsidRPr="00BE464F">
        <w:rPr>
          <w:rFonts w:ascii="Times New Roman" w:hAnsi="Times New Roman" w:cs="Times New Roman"/>
          <w:lang w:val="sr-Cyrl-CS"/>
        </w:rPr>
        <w:t xml:space="preserve"> за потребе „Јединица за управљање пројектима“ д.о.о. Београд</w:t>
      </w:r>
      <w:r>
        <w:rPr>
          <w:rFonts w:ascii="Times New Roman" w:hAnsi="Times New Roman" w:cs="Times New Roman"/>
          <w:lang w:val="sr-Cyrl-CS"/>
        </w:rPr>
        <w:t xml:space="preserve"> </w:t>
      </w:r>
      <w:r w:rsidRPr="006D466E">
        <w:rPr>
          <w:rFonts w:ascii="Times New Roman" w:hAnsi="Times New Roman" w:cs="Times New Roman"/>
          <w:lang w:val="sr-Cyrl-CS"/>
        </w:rPr>
        <w:t xml:space="preserve">- број </w:t>
      </w:r>
      <w:r w:rsidR="00BE464F">
        <w:rPr>
          <w:rFonts w:ascii="Times New Roman" w:hAnsi="Times New Roman" w:cs="Times New Roman"/>
          <w:b/>
          <w:lang w:val="sr-Cyrl-CS"/>
        </w:rPr>
        <w:t>ОС/1-2017</w:t>
      </w:r>
      <w:r w:rsidR="00B83081">
        <w:rPr>
          <w:rFonts w:ascii="Times New Roman" w:hAnsi="Times New Roman" w:cs="Times New Roman"/>
          <w:b/>
          <w:lang w:val="sr-Cyrl-CS"/>
        </w:rPr>
        <w:t>/Д</w:t>
      </w:r>
      <w:r w:rsidRPr="00E03600">
        <w:rPr>
          <w:rFonts w:ascii="Times New Roman" w:hAnsi="Times New Roman" w:cs="Times New Roman"/>
          <w:lang w:val="sr-Cyrl-CS"/>
        </w:rPr>
        <w:t>, поднео независно, без договора са</w:t>
      </w:r>
      <w:r>
        <w:rPr>
          <w:rFonts w:ascii="Times New Roman" w:hAnsi="Times New Roman" w:cs="Times New Roman"/>
          <w:lang w:val="sr-Cyrl-CS"/>
        </w:rPr>
        <w:t xml:space="preserve"> другим понуђачима или заинтересованим лицима.</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56333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A52381" w:rsidRDefault="0056333D" w:rsidP="0056333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6333D" w:rsidRPr="00F572DE" w:rsidRDefault="0056333D" w:rsidP="0056333D">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56333D" w:rsidRPr="00A52381"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FF56B2" w:rsidRDefault="00FF56B2" w:rsidP="0056333D">
      <w:pPr>
        <w:pStyle w:val="Header"/>
        <w:rPr>
          <w:rFonts w:ascii="Calibri" w:hAnsi="Calibri"/>
          <w:lang w:val="sr-Cyrl-CS"/>
        </w:rPr>
      </w:pPr>
    </w:p>
    <w:p w:rsidR="00FF56B2" w:rsidRDefault="00FF56B2" w:rsidP="0056333D">
      <w:pPr>
        <w:pStyle w:val="Header"/>
        <w:rPr>
          <w:rFonts w:ascii="Calibri" w:hAnsi="Calibri"/>
          <w:lang w:val="sr-Cyrl-CS"/>
        </w:rPr>
      </w:pPr>
    </w:p>
    <w:p w:rsidR="00CA0F37" w:rsidRDefault="00CA0F37" w:rsidP="0056333D">
      <w:pPr>
        <w:pStyle w:val="Header"/>
        <w:rPr>
          <w:rFonts w:ascii="Calibri" w:hAnsi="Calibri"/>
          <w:lang w:val="sr-Cyrl-CS"/>
        </w:rPr>
      </w:pPr>
    </w:p>
    <w:p w:rsidR="00A51956" w:rsidRDefault="00A51956" w:rsidP="0056333D">
      <w:pPr>
        <w:pStyle w:val="Header"/>
        <w:rPr>
          <w:rFonts w:ascii="Calibri" w:hAnsi="Calibri"/>
          <w:lang w:val="sr-Cyrl-CS"/>
        </w:rPr>
      </w:pPr>
    </w:p>
    <w:p w:rsidR="0056333D" w:rsidRDefault="0056333D" w:rsidP="0056333D">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CA0F37">
        <w:rPr>
          <w:rFonts w:ascii="Times New Roman" w:hAnsi="Times New Roman" w:cs="Times New Roman"/>
          <w:b/>
          <w:i/>
          <w:sz w:val="20"/>
          <w:szCs w:val="20"/>
          <w:u w:val="single"/>
          <w:lang w:val="sr-Cyrl-CS"/>
        </w:rPr>
        <w:t>8</w:t>
      </w:r>
    </w:p>
    <w:p w:rsidR="0056333D" w:rsidRDefault="0056333D" w:rsidP="0056333D">
      <w:pPr>
        <w:pStyle w:val="Header"/>
        <w:jc w:val="right"/>
        <w:rPr>
          <w:rFonts w:ascii="Times New Roman" w:hAnsi="Times New Roman" w:cs="Times New Roman"/>
          <w:b/>
          <w:i/>
          <w:sz w:val="20"/>
          <w:szCs w:val="20"/>
          <w:u w:val="single"/>
          <w:lang w:val="sr-Cyrl-CS"/>
        </w:rPr>
      </w:pPr>
    </w:p>
    <w:p w:rsidR="0056333D" w:rsidRPr="0078751D" w:rsidRDefault="0056333D" w:rsidP="0056333D">
      <w:pPr>
        <w:pStyle w:val="Header"/>
        <w:jc w:val="right"/>
        <w:rPr>
          <w:rFonts w:ascii="Calibri" w:hAnsi="Calibri"/>
          <w:i/>
          <w:u w:val="single"/>
          <w:lang w:val="sr-Cyrl-CS"/>
        </w:rPr>
      </w:pPr>
    </w:p>
    <w:p w:rsidR="0056333D" w:rsidRDefault="0056333D" w:rsidP="0056333D">
      <w:pPr>
        <w:pStyle w:val="Header"/>
        <w:rPr>
          <w:rFonts w:ascii="Calibri" w:hAnsi="Calibri"/>
          <w:b/>
          <w:lang w:val="sr-Cyrl-CS"/>
        </w:rPr>
      </w:pPr>
    </w:p>
    <w:p w:rsidR="0056333D" w:rsidRPr="007803AD" w:rsidRDefault="0056333D" w:rsidP="0056333D">
      <w:pPr>
        <w:pStyle w:val="Header"/>
        <w:rPr>
          <w:rFonts w:ascii="Calibri" w:hAnsi="Calibri"/>
          <w:b/>
          <w:lang w:val="sr-Cyrl-CS"/>
        </w:rPr>
      </w:pPr>
    </w:p>
    <w:p w:rsidR="0056333D" w:rsidRDefault="0056333D" w:rsidP="0056333D">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center"/>
        <w:rPr>
          <w:rFonts w:ascii="Times New Roman" w:hAnsi="Times New Roman" w:cs="Times New Roman"/>
          <w:b/>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Pr="0078751D" w:rsidRDefault="0056333D" w:rsidP="0056333D">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56333D" w:rsidRDefault="0056333D" w:rsidP="0056333D">
      <w:pPr>
        <w:pStyle w:val="Header"/>
        <w:jc w:val="center"/>
        <w:rPr>
          <w:rFonts w:ascii="Times New Roman" w:hAnsi="Times New Roman" w:cs="Times New Roman"/>
          <w:lang w:val="sr-Cyrl-CS"/>
        </w:rPr>
      </w:pPr>
    </w:p>
    <w:p w:rsidR="0056333D" w:rsidRDefault="0056333D" w:rsidP="0056333D">
      <w:pPr>
        <w:pStyle w:val="Header"/>
        <w:jc w:val="center"/>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Понуђач/Подизвршилац _________________________________ (навести назив понуђача) у поступку јавне </w:t>
      </w:r>
      <w:r w:rsidRPr="006D466E">
        <w:rPr>
          <w:rFonts w:ascii="Times New Roman" w:hAnsi="Times New Roman" w:cs="Times New Roman"/>
          <w:lang w:val="sr-Cyrl-CS"/>
        </w:rPr>
        <w:t>набавке</w:t>
      </w:r>
      <w:r>
        <w:rPr>
          <w:rFonts w:ascii="Times New Roman" w:hAnsi="Times New Roman" w:cs="Times New Roman"/>
          <w:lang w:val="sr-Cyrl-CS"/>
        </w:rPr>
        <w:t xml:space="preserve"> добара</w:t>
      </w:r>
      <w:r w:rsidRPr="006D466E">
        <w:rPr>
          <w:rFonts w:ascii="Times New Roman" w:hAnsi="Times New Roman" w:cs="Times New Roman"/>
          <w:lang w:val="sr-Cyrl-CS"/>
        </w:rPr>
        <w:t xml:space="preserve"> – </w:t>
      </w:r>
      <w:r w:rsidR="00BE464F">
        <w:rPr>
          <w:rFonts w:ascii="Times New Roman" w:hAnsi="Times New Roman" w:cs="Times New Roman"/>
          <w:b/>
          <w:lang w:val="sr-Cyrl-CS"/>
        </w:rPr>
        <w:t>Н</w:t>
      </w:r>
      <w:r>
        <w:rPr>
          <w:rFonts w:ascii="Times New Roman" w:hAnsi="Times New Roman" w:cs="Times New Roman"/>
          <w:b/>
          <w:lang w:val="sr-Cyrl-CS"/>
        </w:rPr>
        <w:t>абавка канцеларијског материјала</w:t>
      </w:r>
      <w:r>
        <w:rPr>
          <w:rFonts w:ascii="Times New Roman" w:hAnsi="Times New Roman" w:cs="Times New Roman"/>
          <w:b/>
        </w:rPr>
        <w:t xml:space="preserve"> </w:t>
      </w:r>
      <w:r w:rsidR="00BE464F">
        <w:rPr>
          <w:rFonts w:ascii="Times New Roman" w:hAnsi="Times New Roman" w:cs="Times New Roman"/>
          <w:b/>
          <w:lang w:val="sr-Cyrl-CS"/>
        </w:rPr>
        <w:t xml:space="preserve">за потребе „Јединица за управљање пројектима“ д.о.о. Београд </w:t>
      </w:r>
      <w:r w:rsidR="00BE464F">
        <w:rPr>
          <w:rFonts w:ascii="Times New Roman" w:hAnsi="Times New Roman" w:cs="Times New Roman"/>
          <w:b/>
        </w:rPr>
        <w:t>- број ОС</w:t>
      </w:r>
      <w:r>
        <w:rPr>
          <w:rFonts w:ascii="Times New Roman" w:hAnsi="Times New Roman" w:cs="Times New Roman"/>
          <w:b/>
        </w:rPr>
        <w:t>/</w:t>
      </w:r>
      <w:r>
        <w:rPr>
          <w:rFonts w:ascii="Times New Roman" w:hAnsi="Times New Roman" w:cs="Times New Roman"/>
          <w:b/>
          <w:lang w:val="sr-Cyrl-CS"/>
        </w:rPr>
        <w:t>1-201</w:t>
      </w:r>
      <w:r w:rsidR="00BE464F">
        <w:rPr>
          <w:rFonts w:ascii="Times New Roman" w:hAnsi="Times New Roman" w:cs="Times New Roman"/>
          <w:b/>
          <w:lang w:val="sr-Cyrl-CS"/>
        </w:rPr>
        <w:t>7</w:t>
      </w:r>
      <w:r>
        <w:rPr>
          <w:rFonts w:ascii="Times New Roman" w:hAnsi="Times New Roman" w:cs="Times New Roman"/>
          <w:b/>
          <w:lang w:val="sr-Cyrl-CS"/>
        </w:rPr>
        <w:t>/Д</w:t>
      </w:r>
      <w:r w:rsidRPr="00E03600">
        <w:rPr>
          <w:rFonts w:ascii="Times New Roman" w:hAnsi="Times New Roman" w:cs="Times New Roman"/>
          <w:lang w:val="sr-Cyrl-CS"/>
        </w:rPr>
        <w:t>,</w:t>
      </w:r>
      <w:r>
        <w:rPr>
          <w:rFonts w:ascii="Times New Roman" w:hAnsi="Times New Roman" w:cs="Times New Roman"/>
          <w:lang w:val="sr-Cyrl-CS"/>
        </w:rPr>
        <w:t xml:space="preserve"> </w:t>
      </w:r>
      <w:r w:rsidRPr="00E03600">
        <w:rPr>
          <w:rFonts w:ascii="Times New Roman" w:hAnsi="Times New Roman" w:cs="Times New Roman"/>
          <w:lang w:val="sr-Cyrl-CS"/>
        </w:rPr>
        <w:t>поштовао је обавезе које п</w:t>
      </w:r>
      <w:r w:rsidR="009759E6">
        <w:rPr>
          <w:rFonts w:ascii="Times New Roman" w:hAnsi="Times New Roman" w:cs="Times New Roman"/>
          <w:lang w:val="sr-Cyrl-CS"/>
        </w:rPr>
        <w:t>р</w:t>
      </w:r>
      <w:r w:rsidRPr="00E03600">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запошљавању и условима рада, заштити животне средине </w:t>
      </w:r>
      <w:r w:rsidRPr="00E65907">
        <w:rPr>
          <w:rFonts w:ascii="Times New Roman" w:hAnsi="Times New Roman" w:cs="Times New Roman"/>
          <w:lang w:val="sr-Cyrl-CS"/>
        </w:rPr>
        <w:t xml:space="preserve">и </w:t>
      </w:r>
      <w:r w:rsidR="009759E6" w:rsidRPr="00E65907">
        <w:rPr>
          <w:rFonts w:ascii="Times New Roman" w:hAnsi="Times New Roman" w:cs="Times New Roman"/>
          <w:lang w:val="sr-Cyrl-CS"/>
        </w:rPr>
        <w:t>да немају забрану обављања делатности која је на снази у време подношења понуде</w:t>
      </w:r>
      <w:r w:rsidRPr="00E65907">
        <w:rPr>
          <w:rFonts w:ascii="Times New Roman" w:hAnsi="Times New Roman" w:cs="Times New Roman"/>
          <w:lang w:val="sr-Cyrl-CS"/>
        </w:rPr>
        <w:t>.</w:t>
      </w: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A52381" w:rsidRDefault="007A319D" w:rsidP="0056333D">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r>
      <w:r w:rsidR="0056333D">
        <w:rPr>
          <w:rFonts w:ascii="Times New Roman" w:hAnsi="Times New Roman" w:cs="Times New Roman"/>
          <w:lang w:val="sr-Cyrl-CS"/>
        </w:rPr>
        <w:t>Потпис понуђача:</w:t>
      </w: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Pr="00A52381" w:rsidRDefault="0056333D" w:rsidP="0056333D">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56333D" w:rsidRPr="007803AD" w:rsidRDefault="0056333D" w:rsidP="0056333D">
      <w:pPr>
        <w:pStyle w:val="Header"/>
        <w:jc w:val="both"/>
        <w:rPr>
          <w:rFonts w:ascii="Times New Roman" w:hAnsi="Times New Roman" w:cs="Times New Roman"/>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Calibri" w:hAnsi="Calibri"/>
          <w:lang w:val="sr-Cyrl-CS"/>
        </w:rPr>
      </w:pPr>
    </w:p>
    <w:p w:rsidR="0056333D" w:rsidRDefault="0056333D" w:rsidP="0056333D">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Pr>
          <w:rFonts w:ascii="Times New Roman" w:hAnsi="Times New Roman" w:cs="Times New Roman"/>
          <w:lang w:val="sr-Cyrl-CS"/>
        </w:rPr>
        <w:t>а</w:t>
      </w:r>
      <w:r>
        <w:rPr>
          <w:rFonts w:ascii="Times New Roman" w:hAnsi="Times New Roman" w:cs="Times New Roman"/>
        </w:rPr>
        <w:t xml:space="preserve"> </w:t>
      </w:r>
      <w:r w:rsidRPr="007803AD">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rsidR="0056333D" w:rsidRDefault="0056333D" w:rsidP="0056333D">
      <w:pPr>
        <w:pStyle w:val="Header"/>
        <w:rPr>
          <w:rFonts w:ascii="Times New Roman" w:hAnsi="Times New Roman" w:cs="Times New Roman"/>
          <w:lang w:val="sr-Cyrl-CS"/>
        </w:rPr>
      </w:pPr>
    </w:p>
    <w:p w:rsidR="0056333D" w:rsidRDefault="0056333D" w:rsidP="0056333D">
      <w:pPr>
        <w:pStyle w:val="Header"/>
        <w:rPr>
          <w:rFonts w:ascii="Times New Roman" w:hAnsi="Times New Roman" w:cs="Times New Roman"/>
          <w:lang w:val="sr-Cyrl-CS"/>
        </w:rPr>
      </w:pPr>
    </w:p>
    <w:p w:rsidR="0056333D" w:rsidRPr="00FF32A3" w:rsidRDefault="0056333D" w:rsidP="0056333D">
      <w:pPr>
        <w:tabs>
          <w:tab w:val="left" w:pos="4455"/>
        </w:tabs>
        <w:rPr>
          <w:lang w:val="sr-Cyrl-CS"/>
        </w:rPr>
      </w:pPr>
    </w:p>
    <w:p w:rsidR="008A6387" w:rsidRDefault="008A6387" w:rsidP="00AF0B71">
      <w:pPr>
        <w:rPr>
          <w:b/>
          <w:i/>
          <w:sz w:val="20"/>
          <w:szCs w:val="20"/>
          <w:u w:val="single"/>
        </w:rPr>
      </w:pPr>
    </w:p>
    <w:p w:rsidR="00EB59CC" w:rsidRDefault="00EB59CC" w:rsidP="00AF0B71">
      <w:pPr>
        <w:rPr>
          <w:b/>
          <w:i/>
          <w:sz w:val="20"/>
          <w:szCs w:val="20"/>
          <w:u w:val="single"/>
        </w:rPr>
      </w:pPr>
    </w:p>
    <w:p w:rsidR="00EB59CC" w:rsidRDefault="00EB59CC"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56333D" w:rsidRDefault="0056333D" w:rsidP="00AF0B71">
      <w:pPr>
        <w:rPr>
          <w:b/>
          <w:i/>
          <w:sz w:val="20"/>
          <w:szCs w:val="20"/>
          <w:u w:val="single"/>
          <w:lang w:val="sr-Cyrl-CS"/>
        </w:rPr>
      </w:pPr>
    </w:p>
    <w:p w:rsidR="00EB59CC" w:rsidRDefault="00EB59CC" w:rsidP="00AF0B71">
      <w:pPr>
        <w:rPr>
          <w:b/>
          <w:i/>
          <w:sz w:val="20"/>
          <w:szCs w:val="20"/>
          <w:u w:val="single"/>
        </w:rPr>
      </w:pPr>
    </w:p>
    <w:p w:rsidR="00A51956" w:rsidRDefault="00A51956" w:rsidP="00AF0B71">
      <w:pPr>
        <w:rPr>
          <w:b/>
          <w:i/>
          <w:sz w:val="20"/>
          <w:szCs w:val="20"/>
          <w:u w:val="single"/>
        </w:rPr>
      </w:pPr>
    </w:p>
    <w:p w:rsidR="00EB59CC" w:rsidRDefault="00EB59CC" w:rsidP="00AF0B71">
      <w:pPr>
        <w:rPr>
          <w:b/>
          <w:i/>
          <w:sz w:val="20"/>
          <w:szCs w:val="20"/>
          <w:u w:val="single"/>
        </w:rPr>
      </w:pPr>
    </w:p>
    <w:p w:rsidR="00282CD2" w:rsidRDefault="00282CD2" w:rsidP="00AF0B71">
      <w:pPr>
        <w:rPr>
          <w:b/>
          <w:i/>
          <w:sz w:val="20"/>
          <w:szCs w:val="20"/>
          <w:u w:val="single"/>
        </w:rPr>
      </w:pPr>
    </w:p>
    <w:p w:rsidR="00EB59CC" w:rsidRPr="002203A0" w:rsidRDefault="00EB59CC" w:rsidP="00EB59CC">
      <w:pPr>
        <w:pStyle w:val="Header"/>
        <w:jc w:val="right"/>
        <w:rPr>
          <w:rFonts w:ascii="Times New Roman" w:hAnsi="Times New Roman" w:cs="Times New Roman"/>
          <w:lang w:val="sr-Cyrl-CS"/>
        </w:rPr>
      </w:pPr>
      <w:r w:rsidRPr="002203A0">
        <w:rPr>
          <w:rFonts w:ascii="Times New Roman" w:hAnsi="Times New Roman" w:cs="Times New Roman"/>
          <w:b/>
          <w:i/>
          <w:sz w:val="20"/>
          <w:szCs w:val="20"/>
          <w:u w:val="single"/>
          <w:lang w:val="sr-Cyrl-CS"/>
        </w:rPr>
        <w:t xml:space="preserve">ОБРАЗАЦ </w:t>
      </w:r>
      <w:r w:rsidR="00CA0F37">
        <w:rPr>
          <w:rFonts w:ascii="Times New Roman" w:hAnsi="Times New Roman" w:cs="Times New Roman"/>
          <w:b/>
          <w:i/>
          <w:sz w:val="20"/>
          <w:szCs w:val="20"/>
          <w:u w:val="single"/>
          <w:lang w:val="sr-Cyrl-CS"/>
        </w:rPr>
        <w:t>9</w:t>
      </w:r>
    </w:p>
    <w:p w:rsidR="00EB59CC" w:rsidRPr="002203A0" w:rsidRDefault="00EB59CC" w:rsidP="00EB59CC">
      <w:pPr>
        <w:pStyle w:val="Header"/>
        <w:rPr>
          <w:rFonts w:ascii="Times New Roman" w:hAnsi="Times New Roman" w:cs="Times New Roman"/>
          <w:lang w:val="sr-Cyrl-CS"/>
        </w:rPr>
      </w:pPr>
    </w:p>
    <w:p w:rsidR="00EB59CC" w:rsidRPr="002203A0" w:rsidRDefault="002203A0" w:rsidP="00EB59CC">
      <w:pPr>
        <w:pStyle w:val="Header"/>
        <w:jc w:val="center"/>
        <w:rPr>
          <w:rFonts w:ascii="Times New Roman" w:hAnsi="Times New Roman" w:cs="Times New Roman"/>
          <w:b/>
          <w:lang w:val="sr-Cyrl-CS"/>
        </w:rPr>
      </w:pPr>
      <w:r>
        <w:rPr>
          <w:rFonts w:ascii="Times New Roman" w:hAnsi="Times New Roman" w:cs="Times New Roman"/>
          <w:b/>
          <w:lang w:val="sr-Cyrl-CS"/>
        </w:rPr>
        <w:t>Списак реализованих уговора о испоруци канцеларијског материјала</w:t>
      </w:r>
    </w:p>
    <w:p w:rsidR="00EB59CC" w:rsidRPr="002203A0" w:rsidRDefault="00EB59CC" w:rsidP="002203A0">
      <w:pPr>
        <w:pStyle w:val="Header"/>
        <w:rPr>
          <w:rFonts w:ascii="Times New Roman" w:hAnsi="Times New Roman" w:cs="Times New Roman"/>
          <w:b/>
          <w:lang w:val="sr-Cyrl-CS"/>
        </w:rPr>
      </w:pPr>
    </w:p>
    <w:p w:rsidR="00EB59CC" w:rsidRPr="002203A0"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2203A0" w:rsidTr="00DF114F">
        <w:trPr>
          <w:cantSplit/>
        </w:trPr>
        <w:tc>
          <w:tcPr>
            <w:tcW w:w="720" w:type="dxa"/>
            <w:vMerge w:val="restart"/>
            <w:tcBorders>
              <w:top w:val="single" w:sz="18" w:space="0" w:color="auto"/>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р.бр</w:t>
            </w:r>
          </w:p>
        </w:tc>
        <w:tc>
          <w:tcPr>
            <w:tcW w:w="3480" w:type="dxa"/>
            <w:tcBorders>
              <w:top w:val="single" w:sz="18" w:space="0" w:color="auto"/>
              <w:bottom w:val="nil"/>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nl-BE"/>
              </w:rPr>
              <w:t>назив корисника</w:t>
            </w:r>
          </w:p>
        </w:tc>
        <w:tc>
          <w:tcPr>
            <w:tcW w:w="2280" w:type="dxa"/>
            <w:vMerge w:val="restart"/>
            <w:tcBorders>
              <w:top w:val="single" w:sz="18" w:space="0" w:color="auto"/>
            </w:tcBorders>
            <w:vAlign w:val="center"/>
          </w:tcPr>
          <w:p w:rsidR="00EB59CC" w:rsidRPr="002203A0" w:rsidRDefault="00EB59CC" w:rsidP="002203A0">
            <w:pPr>
              <w:jc w:val="center"/>
              <w:rPr>
                <w:b/>
                <w:color w:val="000000"/>
                <w:sz w:val="20"/>
                <w:szCs w:val="20"/>
                <w:lang w:val="sr-Cyrl-CS"/>
              </w:rPr>
            </w:pPr>
            <w:r w:rsidRPr="002203A0">
              <w:rPr>
                <w:b/>
                <w:color w:val="000000"/>
                <w:sz w:val="20"/>
                <w:szCs w:val="20"/>
                <w:lang w:val="nl-BE"/>
              </w:rPr>
              <w:t xml:space="preserve">спецификација </w:t>
            </w:r>
            <w:r w:rsidRPr="002203A0">
              <w:rPr>
                <w:b/>
                <w:color w:val="000000"/>
                <w:sz w:val="20"/>
                <w:szCs w:val="20"/>
                <w:lang w:val="sr-Cyrl-CS"/>
              </w:rPr>
              <w:t xml:space="preserve">добара </w:t>
            </w:r>
            <w:r w:rsidRPr="002203A0">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sr-Cyrl-CS"/>
              </w:rPr>
              <w:t xml:space="preserve">вредност </w:t>
            </w:r>
          </w:p>
          <w:p w:rsidR="00EB59CC" w:rsidRPr="002203A0" w:rsidRDefault="00EB59CC" w:rsidP="00D60E9A">
            <w:pPr>
              <w:jc w:val="center"/>
              <w:rPr>
                <w:b/>
                <w:color w:val="000000"/>
                <w:sz w:val="20"/>
                <w:szCs w:val="20"/>
                <w:lang w:val="sr-Cyrl-CS"/>
              </w:rPr>
            </w:pPr>
            <w:r w:rsidRPr="002203A0">
              <w:rPr>
                <w:b/>
                <w:color w:val="000000"/>
                <w:sz w:val="20"/>
                <w:szCs w:val="20"/>
                <w:lang w:val="sr-Cyrl-CS"/>
              </w:rPr>
              <w:t>испоручених добара</w:t>
            </w:r>
          </w:p>
        </w:tc>
        <w:tc>
          <w:tcPr>
            <w:tcW w:w="1743" w:type="dxa"/>
            <w:vMerge w:val="restart"/>
            <w:tcBorders>
              <w:top w:val="single" w:sz="18" w:space="0" w:color="auto"/>
            </w:tcBorders>
            <w:vAlign w:val="center"/>
          </w:tcPr>
          <w:p w:rsidR="00EB59CC" w:rsidRPr="002203A0" w:rsidRDefault="00EB59CC" w:rsidP="00DF114F">
            <w:pPr>
              <w:jc w:val="center"/>
              <w:rPr>
                <w:b/>
                <w:color w:val="000000"/>
                <w:sz w:val="20"/>
                <w:szCs w:val="20"/>
                <w:lang w:val="sr-Cyrl-CS"/>
              </w:rPr>
            </w:pPr>
            <w:r w:rsidRPr="002203A0">
              <w:rPr>
                <w:b/>
                <w:color w:val="000000"/>
                <w:sz w:val="20"/>
                <w:szCs w:val="20"/>
                <w:lang w:val="sr-Cyrl-CS"/>
              </w:rPr>
              <w:t xml:space="preserve">период </w:t>
            </w:r>
          </w:p>
          <w:p w:rsidR="00EB59CC" w:rsidRPr="002203A0" w:rsidRDefault="00EB59CC" w:rsidP="00DF114F">
            <w:pPr>
              <w:jc w:val="center"/>
              <w:rPr>
                <w:b/>
                <w:color w:val="000000"/>
                <w:sz w:val="20"/>
                <w:szCs w:val="20"/>
                <w:lang w:val="sr-Cyrl-CS"/>
              </w:rPr>
            </w:pPr>
            <w:r w:rsidRPr="002203A0">
              <w:rPr>
                <w:b/>
                <w:color w:val="000000"/>
                <w:sz w:val="20"/>
                <w:szCs w:val="20"/>
                <w:lang w:val="sr-Cyrl-CS"/>
              </w:rPr>
              <w:t>испоруке добара</w:t>
            </w: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nil"/>
              <w:bottom w:val="nil"/>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адреса</w:t>
            </w: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jc w:val="cente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nil"/>
              <w:bottom w:val="nil"/>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контакт особа</w:t>
            </w:r>
          </w:p>
        </w:tc>
        <w:tc>
          <w:tcPr>
            <w:tcW w:w="2280" w:type="dxa"/>
            <w:vMerge/>
            <w:vAlign w:val="center"/>
          </w:tcPr>
          <w:p w:rsidR="00EB59CC" w:rsidRPr="0056333D" w:rsidRDefault="00EB59CC" w:rsidP="00DF114F">
            <w:pPr>
              <w:jc w:val="center"/>
              <w:rPr>
                <w:b/>
                <w:color w:val="000000"/>
                <w:sz w:val="20"/>
                <w:szCs w:val="20"/>
                <w:highlight w:val="yellow"/>
                <w:lang w:val="nl-BE"/>
              </w:rPr>
            </w:pPr>
          </w:p>
        </w:tc>
        <w:tc>
          <w:tcPr>
            <w:tcW w:w="1958" w:type="dxa"/>
            <w:vMerge/>
            <w:vAlign w:val="center"/>
          </w:tcPr>
          <w:p w:rsidR="00EB59CC" w:rsidRPr="0056333D" w:rsidRDefault="00EB59CC" w:rsidP="00DF114F">
            <w:pPr>
              <w:jc w:val="center"/>
              <w:rPr>
                <w:b/>
                <w:color w:val="000000"/>
                <w:sz w:val="20"/>
                <w:szCs w:val="2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top w:val="nil"/>
              <w:bottom w:val="single" w:sz="18" w:space="0" w:color="auto"/>
            </w:tcBorders>
            <w:vAlign w:val="center"/>
          </w:tcPr>
          <w:p w:rsidR="00EB59CC" w:rsidRPr="002203A0" w:rsidRDefault="00EB59CC" w:rsidP="00DF114F">
            <w:pPr>
              <w:jc w:val="center"/>
              <w:rPr>
                <w:b/>
                <w:color w:val="000000"/>
                <w:sz w:val="20"/>
                <w:szCs w:val="20"/>
                <w:lang w:val="nl-BE"/>
              </w:rPr>
            </w:pPr>
            <w:r w:rsidRPr="002203A0">
              <w:rPr>
                <w:b/>
                <w:color w:val="000000"/>
                <w:sz w:val="20"/>
                <w:szCs w:val="20"/>
                <w:lang w:val="nl-BE"/>
              </w:rPr>
              <w:t>број телефона</w:t>
            </w: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bottom w:val="single" w:sz="18" w:space="0" w:color="auto"/>
            </w:tcBorders>
          </w:tcPr>
          <w:p w:rsidR="00EB59CC" w:rsidRPr="0056333D" w:rsidRDefault="00EB59CC" w:rsidP="00DF114F">
            <w:pPr>
              <w:rPr>
                <w:b/>
                <w:color w:val="000000"/>
                <w:sz w:val="28"/>
                <w:szCs w:val="28"/>
                <w:highlight w:val="yellow"/>
                <w:lang w:val="nl-BE"/>
              </w:rPr>
            </w:pPr>
          </w:p>
        </w:tc>
        <w:tc>
          <w:tcPr>
            <w:tcW w:w="2280" w:type="dxa"/>
            <w:vMerge/>
            <w:tcBorders>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val="restart"/>
            <w:tcBorders>
              <w:top w:val="single" w:sz="18" w:space="0" w:color="auto"/>
            </w:tcBorders>
          </w:tcPr>
          <w:p w:rsidR="00EB59CC" w:rsidRPr="0056333D" w:rsidRDefault="00EB59CC" w:rsidP="00DF114F">
            <w:pPr>
              <w:rPr>
                <w:b/>
                <w:color w:val="000000"/>
                <w:highlight w:val="yellow"/>
                <w:lang w:val="nl-BE"/>
              </w:rPr>
            </w:pPr>
          </w:p>
        </w:tc>
        <w:tc>
          <w:tcPr>
            <w:tcW w:w="3480" w:type="dxa"/>
            <w:tcBorders>
              <w:top w:val="single" w:sz="18"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val="restart"/>
            <w:tcBorders>
              <w:top w:val="single" w:sz="18" w:space="0" w:color="auto"/>
            </w:tcBorders>
          </w:tcPr>
          <w:p w:rsidR="00EB59CC" w:rsidRPr="0056333D" w:rsidRDefault="00EB59CC" w:rsidP="00DF114F">
            <w:pPr>
              <w:rPr>
                <w:b/>
                <w:color w:val="000000"/>
                <w:highlight w:val="yellow"/>
                <w:lang w:val="nl-BE"/>
              </w:rPr>
            </w:pPr>
          </w:p>
        </w:tc>
        <w:tc>
          <w:tcPr>
            <w:tcW w:w="1958" w:type="dxa"/>
            <w:vMerge w:val="restart"/>
            <w:tcBorders>
              <w:top w:val="single" w:sz="18" w:space="0" w:color="auto"/>
            </w:tcBorders>
          </w:tcPr>
          <w:p w:rsidR="00EB59CC" w:rsidRPr="0056333D" w:rsidRDefault="00EB59CC" w:rsidP="00DF114F">
            <w:pPr>
              <w:rPr>
                <w:b/>
                <w:color w:val="000000"/>
                <w:highlight w:val="yellow"/>
                <w:lang w:val="nl-BE"/>
              </w:rPr>
            </w:pPr>
          </w:p>
        </w:tc>
        <w:tc>
          <w:tcPr>
            <w:tcW w:w="1743" w:type="dxa"/>
            <w:vMerge w:val="restart"/>
            <w:tcBorders>
              <w:top w:val="single" w:sz="18" w:space="0" w:color="auto"/>
            </w:tcBorders>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single" w:sz="2"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Pr>
          <w:p w:rsidR="00EB59CC" w:rsidRPr="0056333D" w:rsidRDefault="00EB59CC" w:rsidP="00DF114F">
            <w:pPr>
              <w:rPr>
                <w:b/>
                <w:color w:val="000000"/>
                <w:highlight w:val="yellow"/>
                <w:lang w:val="nl-BE"/>
              </w:rPr>
            </w:pPr>
          </w:p>
        </w:tc>
        <w:tc>
          <w:tcPr>
            <w:tcW w:w="3480" w:type="dxa"/>
            <w:tcBorders>
              <w:top w:val="single" w:sz="2" w:space="0" w:color="auto"/>
              <w:bottom w:val="single" w:sz="2" w:space="0" w:color="auto"/>
            </w:tcBorders>
          </w:tcPr>
          <w:p w:rsidR="00EB59CC" w:rsidRPr="0056333D" w:rsidRDefault="00EB59CC" w:rsidP="00DF114F">
            <w:pPr>
              <w:rPr>
                <w:b/>
                <w:color w:val="000000"/>
                <w:sz w:val="28"/>
                <w:szCs w:val="28"/>
                <w:highlight w:val="yellow"/>
                <w:lang w:val="nl-BE"/>
              </w:rPr>
            </w:pPr>
          </w:p>
        </w:tc>
        <w:tc>
          <w:tcPr>
            <w:tcW w:w="2280" w:type="dxa"/>
            <w:vMerge/>
          </w:tcPr>
          <w:p w:rsidR="00EB59CC" w:rsidRPr="0056333D" w:rsidRDefault="00EB59CC" w:rsidP="00DF114F">
            <w:pPr>
              <w:rPr>
                <w:b/>
                <w:color w:val="000000"/>
                <w:highlight w:val="yellow"/>
                <w:lang w:val="nl-BE"/>
              </w:rPr>
            </w:pPr>
          </w:p>
        </w:tc>
        <w:tc>
          <w:tcPr>
            <w:tcW w:w="1958" w:type="dxa"/>
            <w:vMerge/>
          </w:tcPr>
          <w:p w:rsidR="00EB59CC" w:rsidRPr="0056333D" w:rsidRDefault="00EB59CC" w:rsidP="00DF114F">
            <w:pPr>
              <w:rPr>
                <w:b/>
                <w:color w:val="000000"/>
                <w:highlight w:val="yellow"/>
                <w:lang w:val="nl-BE"/>
              </w:rPr>
            </w:pPr>
          </w:p>
        </w:tc>
        <w:tc>
          <w:tcPr>
            <w:tcW w:w="1743" w:type="dxa"/>
            <w:vMerge/>
          </w:tcPr>
          <w:p w:rsidR="00EB59CC" w:rsidRPr="0056333D" w:rsidRDefault="00EB59CC" w:rsidP="00DF114F">
            <w:pPr>
              <w:rPr>
                <w:b/>
                <w:color w:val="000000"/>
                <w:highlight w:val="yellow"/>
                <w:lang w:val="nl-BE"/>
              </w:rPr>
            </w:pPr>
          </w:p>
        </w:tc>
      </w:tr>
      <w:tr w:rsidR="00EB59CC" w:rsidRPr="0056333D" w:rsidTr="00DF114F">
        <w:trPr>
          <w:cantSplit/>
        </w:trPr>
        <w:tc>
          <w:tcPr>
            <w:tcW w:w="720" w:type="dxa"/>
            <w:vMerge/>
            <w:tcBorders>
              <w:bottom w:val="single" w:sz="18" w:space="0" w:color="auto"/>
            </w:tcBorders>
          </w:tcPr>
          <w:p w:rsidR="00EB59CC" w:rsidRPr="0056333D" w:rsidRDefault="00EB59CC" w:rsidP="00DF114F">
            <w:pPr>
              <w:rPr>
                <w:b/>
                <w:color w:val="000000"/>
                <w:highlight w:val="yellow"/>
                <w:lang w:val="nl-BE"/>
              </w:rPr>
            </w:pPr>
          </w:p>
        </w:tc>
        <w:tc>
          <w:tcPr>
            <w:tcW w:w="3480" w:type="dxa"/>
            <w:tcBorders>
              <w:top w:val="single" w:sz="2" w:space="0" w:color="auto"/>
              <w:bottom w:val="single" w:sz="18" w:space="0" w:color="auto"/>
              <w:right w:val="single" w:sz="4" w:space="0" w:color="auto"/>
            </w:tcBorders>
          </w:tcPr>
          <w:p w:rsidR="00EB59CC" w:rsidRPr="0056333D" w:rsidRDefault="00EB59CC" w:rsidP="00DF114F">
            <w:pPr>
              <w:rPr>
                <w:b/>
                <w:color w:val="000000"/>
                <w:sz w:val="28"/>
                <w:szCs w:val="28"/>
                <w:highlight w:val="yellow"/>
                <w:lang w:val="nl-BE"/>
              </w:rPr>
            </w:pPr>
          </w:p>
        </w:tc>
        <w:tc>
          <w:tcPr>
            <w:tcW w:w="2280" w:type="dxa"/>
            <w:vMerge/>
            <w:tcBorders>
              <w:left w:val="single" w:sz="4" w:space="0" w:color="auto"/>
              <w:bottom w:val="single" w:sz="18" w:space="0" w:color="auto"/>
            </w:tcBorders>
          </w:tcPr>
          <w:p w:rsidR="00EB59CC" w:rsidRPr="0056333D" w:rsidRDefault="00EB59CC" w:rsidP="00DF114F">
            <w:pPr>
              <w:rPr>
                <w:b/>
                <w:color w:val="000000"/>
                <w:highlight w:val="yellow"/>
                <w:lang w:val="nl-BE"/>
              </w:rPr>
            </w:pPr>
          </w:p>
        </w:tc>
        <w:tc>
          <w:tcPr>
            <w:tcW w:w="1958" w:type="dxa"/>
            <w:vMerge/>
            <w:tcBorders>
              <w:bottom w:val="single" w:sz="18" w:space="0" w:color="auto"/>
            </w:tcBorders>
          </w:tcPr>
          <w:p w:rsidR="00EB59CC" w:rsidRPr="0056333D" w:rsidRDefault="00EB59CC" w:rsidP="00DF114F">
            <w:pPr>
              <w:rPr>
                <w:b/>
                <w:color w:val="000000"/>
                <w:highlight w:val="yellow"/>
                <w:lang w:val="nl-BE"/>
              </w:rPr>
            </w:pPr>
          </w:p>
        </w:tc>
        <w:tc>
          <w:tcPr>
            <w:tcW w:w="1743" w:type="dxa"/>
            <w:vMerge/>
            <w:tcBorders>
              <w:bottom w:val="single" w:sz="18" w:space="0" w:color="auto"/>
            </w:tcBorders>
          </w:tcPr>
          <w:p w:rsidR="00EB59CC" w:rsidRPr="0056333D" w:rsidRDefault="00EB59CC" w:rsidP="00DF114F">
            <w:pPr>
              <w:rPr>
                <w:b/>
                <w:color w:val="000000"/>
                <w:highlight w:val="yellow"/>
                <w:lang w:val="nl-BE"/>
              </w:rPr>
            </w:pPr>
          </w:p>
        </w:tc>
      </w:tr>
    </w:tbl>
    <w:p w:rsidR="00EB59CC" w:rsidRPr="0056333D" w:rsidRDefault="00EB59CC" w:rsidP="00EB59CC">
      <w:pPr>
        <w:rPr>
          <w:b/>
          <w:i/>
          <w:color w:val="000000"/>
          <w:sz w:val="16"/>
          <w:szCs w:val="16"/>
          <w:highlight w:val="yellow"/>
          <w:lang w:val="sr-Cyrl-CS"/>
        </w:rPr>
      </w:pPr>
    </w:p>
    <w:p w:rsidR="00E65907" w:rsidRPr="00D72B3D" w:rsidRDefault="00E65907" w:rsidP="00E65907">
      <w:pPr>
        <w:rPr>
          <w:b/>
          <w:i/>
          <w:color w:val="000000"/>
          <w:sz w:val="22"/>
          <w:szCs w:val="22"/>
          <w:lang w:val="sr-Cyrl-CS"/>
        </w:rPr>
      </w:pPr>
      <w:r w:rsidRPr="00E22FD6">
        <w:rPr>
          <w:b/>
          <w:i/>
          <w:color w:val="000000"/>
          <w:sz w:val="22"/>
          <w:szCs w:val="22"/>
          <w:lang w:val="sr-Cyrl-CS"/>
        </w:rPr>
        <w:t xml:space="preserve">Прилог: </w:t>
      </w:r>
      <w:r w:rsidR="0083104C" w:rsidRPr="00E22FD6">
        <w:rPr>
          <w:b/>
          <w:i/>
          <w:color w:val="000000"/>
          <w:sz w:val="22"/>
          <w:szCs w:val="22"/>
          <w:lang w:val="sr-Cyrl-CS"/>
        </w:rPr>
        <w:t xml:space="preserve">уз референц листу </w:t>
      </w:r>
      <w:r w:rsidRPr="00E22FD6">
        <w:rPr>
          <w:b/>
          <w:i/>
          <w:color w:val="000000"/>
          <w:sz w:val="22"/>
          <w:szCs w:val="22"/>
          <w:lang w:val="sr-Cyrl-CS"/>
        </w:rPr>
        <w:t>доставити к</w:t>
      </w:r>
      <w:r w:rsidR="00282CD2">
        <w:rPr>
          <w:b/>
          <w:i/>
          <w:color w:val="000000"/>
          <w:sz w:val="22"/>
          <w:szCs w:val="22"/>
          <w:lang w:val="sr-Cyrl-CS"/>
        </w:rPr>
        <w:t>опије уговора</w:t>
      </w:r>
    </w:p>
    <w:p w:rsidR="00EB59CC" w:rsidRPr="0056333D" w:rsidRDefault="00EB59CC" w:rsidP="00EB59CC">
      <w:pPr>
        <w:rPr>
          <w:b/>
          <w:color w:val="000000"/>
          <w:highlight w:val="yellow"/>
          <w:lang w:val="sr-Cyrl-CS"/>
        </w:rPr>
      </w:pPr>
    </w:p>
    <w:p w:rsidR="00EB59CC"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00EB59CC" w:rsidRPr="007A319D">
        <w:rPr>
          <w:color w:val="000000"/>
          <w:sz w:val="22"/>
          <w:szCs w:val="22"/>
          <w:lang w:val="sr-Latn-CS"/>
        </w:rPr>
        <w:t>М.П.</w:t>
      </w:r>
      <w:r w:rsidR="00EB59CC" w:rsidRPr="007A319D">
        <w:rPr>
          <w:color w:val="000000"/>
          <w:sz w:val="22"/>
          <w:szCs w:val="22"/>
        </w:rPr>
        <w:t xml:space="preserve">                             </w:t>
      </w:r>
      <w:r w:rsidRPr="007A319D">
        <w:rPr>
          <w:color w:val="000000"/>
          <w:sz w:val="22"/>
          <w:szCs w:val="22"/>
          <w:lang w:val="sr-Cyrl-CS"/>
        </w:rPr>
        <w:tab/>
      </w:r>
      <w:r w:rsidR="00EB59CC" w:rsidRPr="007A319D">
        <w:rPr>
          <w:color w:val="000000"/>
          <w:sz w:val="22"/>
          <w:szCs w:val="22"/>
          <w:lang w:val="sr-Latn-CS"/>
        </w:rPr>
        <w:t xml:space="preserve">Потпис </w:t>
      </w:r>
      <w:r>
        <w:rPr>
          <w:color w:val="000000"/>
          <w:sz w:val="22"/>
          <w:szCs w:val="22"/>
          <w:lang w:val="sr-Cyrl-CS"/>
        </w:rPr>
        <w:t>П</w:t>
      </w:r>
      <w:r w:rsidR="00EB59CC" w:rsidRPr="007A319D">
        <w:rPr>
          <w:color w:val="000000"/>
          <w:sz w:val="22"/>
          <w:szCs w:val="22"/>
          <w:lang w:val="sr-Latn-CS"/>
        </w:rPr>
        <w:t>онуђача:</w:t>
      </w:r>
    </w:p>
    <w:p w:rsidR="007A319D" w:rsidRPr="007A319D" w:rsidRDefault="007A319D" w:rsidP="007A319D">
      <w:pPr>
        <w:tabs>
          <w:tab w:val="left" w:pos="4455"/>
        </w:tabs>
        <w:jc w:val="both"/>
        <w:rPr>
          <w:color w:val="000000"/>
          <w:sz w:val="22"/>
          <w:szCs w:val="22"/>
          <w:lang w:val="sr-Cyrl-CS"/>
        </w:rPr>
      </w:pPr>
    </w:p>
    <w:p w:rsidR="007A319D" w:rsidRPr="007A319D" w:rsidRDefault="007A319D" w:rsidP="007A319D">
      <w:pPr>
        <w:tabs>
          <w:tab w:val="left" w:pos="4455"/>
        </w:tabs>
        <w:jc w:val="both"/>
        <w:rPr>
          <w:color w:val="000000"/>
          <w:sz w:val="22"/>
          <w:szCs w:val="22"/>
          <w:lang w:val="sr-Cyrl-CS"/>
        </w:rPr>
      </w:pPr>
    </w:p>
    <w:p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rsidR="007A319D" w:rsidRPr="007A319D" w:rsidRDefault="007A319D" w:rsidP="00EB59CC">
      <w:pPr>
        <w:tabs>
          <w:tab w:val="left" w:pos="4455"/>
        </w:tabs>
        <w:jc w:val="center"/>
        <w:rPr>
          <w:color w:val="000000"/>
          <w:sz w:val="22"/>
          <w:szCs w:val="22"/>
          <w:lang w:val="sr-Cyrl-CS"/>
        </w:rPr>
      </w:pPr>
    </w:p>
    <w:p w:rsidR="00EB59CC" w:rsidRPr="0083104C" w:rsidRDefault="00EB59CC" w:rsidP="00AF0B71">
      <w:pPr>
        <w:rPr>
          <w:b/>
          <w:i/>
          <w:sz w:val="20"/>
          <w:szCs w:val="20"/>
          <w:u w:val="single"/>
          <w:lang w:val="sr-Cyrl-CS"/>
        </w:rPr>
      </w:pPr>
    </w:p>
    <w:sectPr w:rsidR="00EB59CC" w:rsidRPr="0083104C" w:rsidSect="00E778BA">
      <w:headerReference w:type="default" r:id="rId10"/>
      <w:footerReference w:type="default" r:id="rId11"/>
      <w:pgSz w:w="11907" w:h="16840" w:code="9"/>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8E" w:rsidRDefault="00323D8E">
      <w:r>
        <w:separator/>
      </w:r>
    </w:p>
  </w:endnote>
  <w:endnote w:type="continuationSeparator" w:id="0">
    <w:p w:rsidR="00323D8E" w:rsidRDefault="0032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T19o00">
    <w:altName w:val="Times New Roman"/>
    <w:panose1 w:val="00000000000000000000"/>
    <w:charset w:val="CC"/>
    <w:family w:val="auto"/>
    <w:notTrueType/>
    <w:pitch w:val="default"/>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Content>
      <w:sdt>
        <w:sdtPr>
          <w:id w:val="111874899"/>
          <w:docPartObj>
            <w:docPartGallery w:val="Page Numbers (Top of Page)"/>
            <w:docPartUnique/>
          </w:docPartObj>
        </w:sdtPr>
        <w:sdtContent>
          <w:p w:rsidR="00D0288E" w:rsidRDefault="00D0288E" w:rsidP="005E15CA">
            <w:pPr>
              <w:pStyle w:val="Footer"/>
              <w:jc w:val="center"/>
              <w:rPr>
                <w:lang w:val="sr-Cyrl-CS"/>
              </w:rPr>
            </w:pPr>
            <w:r w:rsidRPr="00AF3177">
              <w:t xml:space="preserve">Конкурсна документација за </w:t>
            </w:r>
            <w:r>
              <w:rPr>
                <w:lang w:val="sr-Cyrl-CS"/>
              </w:rPr>
              <w:t>ОС/1-2017/Д</w:t>
            </w:r>
          </w:p>
          <w:p w:rsidR="00D0288E" w:rsidRDefault="00D0288E"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4B7EA9">
              <w:rPr>
                <w:b/>
                <w:bCs/>
                <w:noProof/>
              </w:rPr>
              <w:t>14</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4B7EA9">
              <w:rPr>
                <w:b/>
                <w:bCs/>
                <w:noProof/>
              </w:rPr>
              <w:t>44</w:t>
            </w:r>
            <w:r>
              <w:rPr>
                <w:b/>
                <w:bCs/>
              </w:rPr>
              <w:fldChar w:fldCharType="end"/>
            </w:r>
          </w:p>
        </w:sdtContent>
      </w:sdt>
    </w:sdtContent>
  </w:sdt>
  <w:p w:rsidR="00D0288E" w:rsidRPr="00F9568F" w:rsidRDefault="00D0288E"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8E" w:rsidRDefault="00323D8E">
      <w:r>
        <w:separator/>
      </w:r>
    </w:p>
  </w:footnote>
  <w:footnote w:type="continuationSeparator" w:id="0">
    <w:p w:rsidR="00323D8E" w:rsidRDefault="00323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8E" w:rsidRPr="00963648" w:rsidRDefault="00D0288E" w:rsidP="00E14C1A">
    <w:pPr>
      <w:pStyle w:val="Header"/>
      <w:tabs>
        <w:tab w:val="left" w:pos="3537"/>
        <w:tab w:val="right" w:pos="10036"/>
      </w:tabs>
    </w:pPr>
    <w:r>
      <w:rPr>
        <w:noProof/>
      </w:rPr>
      <w:drawing>
        <wp:inline distT="0" distB="0" distL="0" distR="0" wp14:anchorId="4F28E5D3" wp14:editId="6F05A4C5">
          <wp:extent cx="6372860" cy="10613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72860" cy="10613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15:restartNumberingAfterBreak="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1E79"/>
    <w:rsid w:val="0005308E"/>
    <w:rsid w:val="000530E2"/>
    <w:rsid w:val="00053442"/>
    <w:rsid w:val="0005434B"/>
    <w:rsid w:val="00055EF6"/>
    <w:rsid w:val="00056524"/>
    <w:rsid w:val="00061884"/>
    <w:rsid w:val="00061AB2"/>
    <w:rsid w:val="00063C05"/>
    <w:rsid w:val="00066254"/>
    <w:rsid w:val="000667EB"/>
    <w:rsid w:val="00067115"/>
    <w:rsid w:val="0007070D"/>
    <w:rsid w:val="00071103"/>
    <w:rsid w:val="0007401E"/>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51"/>
    <w:rsid w:val="000B11AF"/>
    <w:rsid w:val="000B160F"/>
    <w:rsid w:val="000B1A60"/>
    <w:rsid w:val="000B37E1"/>
    <w:rsid w:val="000B387C"/>
    <w:rsid w:val="000B43AE"/>
    <w:rsid w:val="000B448B"/>
    <w:rsid w:val="000B5381"/>
    <w:rsid w:val="000B6DCB"/>
    <w:rsid w:val="000B7A3E"/>
    <w:rsid w:val="000C0B85"/>
    <w:rsid w:val="000C0F46"/>
    <w:rsid w:val="000C3622"/>
    <w:rsid w:val="000C4C50"/>
    <w:rsid w:val="000C58C3"/>
    <w:rsid w:val="000C6557"/>
    <w:rsid w:val="000D0CE6"/>
    <w:rsid w:val="000D15B3"/>
    <w:rsid w:val="000D1959"/>
    <w:rsid w:val="000D2DE2"/>
    <w:rsid w:val="000D4D48"/>
    <w:rsid w:val="000D56DD"/>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3832"/>
    <w:rsid w:val="0012391D"/>
    <w:rsid w:val="0012455F"/>
    <w:rsid w:val="001252D6"/>
    <w:rsid w:val="00126B77"/>
    <w:rsid w:val="001274E3"/>
    <w:rsid w:val="00127F12"/>
    <w:rsid w:val="00131A67"/>
    <w:rsid w:val="00132A45"/>
    <w:rsid w:val="00132CCD"/>
    <w:rsid w:val="001342EF"/>
    <w:rsid w:val="00134B6E"/>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905F9"/>
    <w:rsid w:val="001917EA"/>
    <w:rsid w:val="001937C9"/>
    <w:rsid w:val="00194313"/>
    <w:rsid w:val="00195905"/>
    <w:rsid w:val="00195EDB"/>
    <w:rsid w:val="00196BC7"/>
    <w:rsid w:val="00196E3D"/>
    <w:rsid w:val="001A2A4A"/>
    <w:rsid w:val="001A3661"/>
    <w:rsid w:val="001A67D6"/>
    <w:rsid w:val="001A6AD6"/>
    <w:rsid w:val="001A6EE2"/>
    <w:rsid w:val="001B1E17"/>
    <w:rsid w:val="001B3642"/>
    <w:rsid w:val="001B4D4A"/>
    <w:rsid w:val="001B66ED"/>
    <w:rsid w:val="001C05A2"/>
    <w:rsid w:val="001C1D1D"/>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D9E"/>
    <w:rsid w:val="00202EBC"/>
    <w:rsid w:val="00202ED4"/>
    <w:rsid w:val="00203007"/>
    <w:rsid w:val="00203DD3"/>
    <w:rsid w:val="00207345"/>
    <w:rsid w:val="0020775F"/>
    <w:rsid w:val="00207FBF"/>
    <w:rsid w:val="0021195D"/>
    <w:rsid w:val="00212F73"/>
    <w:rsid w:val="00217136"/>
    <w:rsid w:val="002202DC"/>
    <w:rsid w:val="002203A0"/>
    <w:rsid w:val="00220B78"/>
    <w:rsid w:val="00221440"/>
    <w:rsid w:val="00221769"/>
    <w:rsid w:val="00221E32"/>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48F"/>
    <w:rsid w:val="00272326"/>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7E4E"/>
    <w:rsid w:val="00320754"/>
    <w:rsid w:val="00320924"/>
    <w:rsid w:val="003213FE"/>
    <w:rsid w:val="0032335F"/>
    <w:rsid w:val="00323771"/>
    <w:rsid w:val="00323D8E"/>
    <w:rsid w:val="0032401B"/>
    <w:rsid w:val="003251F2"/>
    <w:rsid w:val="00325CCB"/>
    <w:rsid w:val="003278D6"/>
    <w:rsid w:val="003302C6"/>
    <w:rsid w:val="00331642"/>
    <w:rsid w:val="003317FB"/>
    <w:rsid w:val="00331933"/>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FEC"/>
    <w:rsid w:val="003600E8"/>
    <w:rsid w:val="00360534"/>
    <w:rsid w:val="00360CB8"/>
    <w:rsid w:val="00364A99"/>
    <w:rsid w:val="003652C0"/>
    <w:rsid w:val="003654E1"/>
    <w:rsid w:val="00365C83"/>
    <w:rsid w:val="00365E7D"/>
    <w:rsid w:val="0036659E"/>
    <w:rsid w:val="003716AD"/>
    <w:rsid w:val="003720C5"/>
    <w:rsid w:val="003721CA"/>
    <w:rsid w:val="00373205"/>
    <w:rsid w:val="00373FDB"/>
    <w:rsid w:val="003769D8"/>
    <w:rsid w:val="00377BA9"/>
    <w:rsid w:val="00380617"/>
    <w:rsid w:val="0038077A"/>
    <w:rsid w:val="00381BFB"/>
    <w:rsid w:val="00382D37"/>
    <w:rsid w:val="003846D0"/>
    <w:rsid w:val="0038594F"/>
    <w:rsid w:val="003866FF"/>
    <w:rsid w:val="00387B46"/>
    <w:rsid w:val="00391A50"/>
    <w:rsid w:val="00396D3B"/>
    <w:rsid w:val="00397BD2"/>
    <w:rsid w:val="003A0B6D"/>
    <w:rsid w:val="003A1B8B"/>
    <w:rsid w:val="003A2D50"/>
    <w:rsid w:val="003A48DC"/>
    <w:rsid w:val="003A4D8E"/>
    <w:rsid w:val="003A74C4"/>
    <w:rsid w:val="003A7528"/>
    <w:rsid w:val="003B0B94"/>
    <w:rsid w:val="003B0F8B"/>
    <w:rsid w:val="003B1682"/>
    <w:rsid w:val="003B18C8"/>
    <w:rsid w:val="003B1B12"/>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2D"/>
    <w:rsid w:val="003F4D08"/>
    <w:rsid w:val="004011E0"/>
    <w:rsid w:val="004012FB"/>
    <w:rsid w:val="00403B6C"/>
    <w:rsid w:val="0040404F"/>
    <w:rsid w:val="00405400"/>
    <w:rsid w:val="00405A9E"/>
    <w:rsid w:val="004079FD"/>
    <w:rsid w:val="00411AFD"/>
    <w:rsid w:val="00411E34"/>
    <w:rsid w:val="00414B8C"/>
    <w:rsid w:val="00420863"/>
    <w:rsid w:val="00420A9D"/>
    <w:rsid w:val="00421DC5"/>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3640"/>
    <w:rsid w:val="004847FA"/>
    <w:rsid w:val="004853B5"/>
    <w:rsid w:val="00485FF9"/>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E06E8"/>
    <w:rsid w:val="004E20F4"/>
    <w:rsid w:val="004E3E9B"/>
    <w:rsid w:val="004E4F9D"/>
    <w:rsid w:val="004E523E"/>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2F2"/>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C2C"/>
    <w:rsid w:val="00524D8F"/>
    <w:rsid w:val="005252EF"/>
    <w:rsid w:val="00525A2C"/>
    <w:rsid w:val="00526056"/>
    <w:rsid w:val="0052613B"/>
    <w:rsid w:val="00526C33"/>
    <w:rsid w:val="00530BB9"/>
    <w:rsid w:val="005328E3"/>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72C6"/>
    <w:rsid w:val="005601B5"/>
    <w:rsid w:val="00560206"/>
    <w:rsid w:val="005606C4"/>
    <w:rsid w:val="005628FE"/>
    <w:rsid w:val="0056333D"/>
    <w:rsid w:val="0056446C"/>
    <w:rsid w:val="00564E8E"/>
    <w:rsid w:val="005651E2"/>
    <w:rsid w:val="005657FA"/>
    <w:rsid w:val="005663B6"/>
    <w:rsid w:val="00567371"/>
    <w:rsid w:val="0057070F"/>
    <w:rsid w:val="00571670"/>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6CE5"/>
    <w:rsid w:val="005D13BF"/>
    <w:rsid w:val="005D164C"/>
    <w:rsid w:val="005D28F0"/>
    <w:rsid w:val="005D3BD7"/>
    <w:rsid w:val="005D3F23"/>
    <w:rsid w:val="005D406A"/>
    <w:rsid w:val="005D69E6"/>
    <w:rsid w:val="005E0258"/>
    <w:rsid w:val="005E0773"/>
    <w:rsid w:val="005E15CA"/>
    <w:rsid w:val="005E22EA"/>
    <w:rsid w:val="005E4808"/>
    <w:rsid w:val="005F0811"/>
    <w:rsid w:val="005F25A1"/>
    <w:rsid w:val="005F3F36"/>
    <w:rsid w:val="005F4200"/>
    <w:rsid w:val="005F5AFA"/>
    <w:rsid w:val="005F5CB9"/>
    <w:rsid w:val="005F7283"/>
    <w:rsid w:val="00600D55"/>
    <w:rsid w:val="00603105"/>
    <w:rsid w:val="0060411E"/>
    <w:rsid w:val="00606958"/>
    <w:rsid w:val="00606EAF"/>
    <w:rsid w:val="00610B22"/>
    <w:rsid w:val="00611265"/>
    <w:rsid w:val="00611815"/>
    <w:rsid w:val="00613759"/>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40770"/>
    <w:rsid w:val="00642A13"/>
    <w:rsid w:val="00643505"/>
    <w:rsid w:val="00644DC9"/>
    <w:rsid w:val="00645737"/>
    <w:rsid w:val="006476C5"/>
    <w:rsid w:val="006508FD"/>
    <w:rsid w:val="00650E3A"/>
    <w:rsid w:val="00651E51"/>
    <w:rsid w:val="0065242B"/>
    <w:rsid w:val="00652E0F"/>
    <w:rsid w:val="00653C78"/>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2ED6"/>
    <w:rsid w:val="006844B7"/>
    <w:rsid w:val="006847A0"/>
    <w:rsid w:val="0068592D"/>
    <w:rsid w:val="006909CD"/>
    <w:rsid w:val="00691634"/>
    <w:rsid w:val="00691CE7"/>
    <w:rsid w:val="00692FEC"/>
    <w:rsid w:val="006942B3"/>
    <w:rsid w:val="006955CB"/>
    <w:rsid w:val="0069644C"/>
    <w:rsid w:val="0069770A"/>
    <w:rsid w:val="006A0BB6"/>
    <w:rsid w:val="006A195A"/>
    <w:rsid w:val="006A24A4"/>
    <w:rsid w:val="006A413A"/>
    <w:rsid w:val="006A424E"/>
    <w:rsid w:val="006A4A13"/>
    <w:rsid w:val="006A4F09"/>
    <w:rsid w:val="006A6AFC"/>
    <w:rsid w:val="006A775E"/>
    <w:rsid w:val="006B02AC"/>
    <w:rsid w:val="006B0F57"/>
    <w:rsid w:val="006B3206"/>
    <w:rsid w:val="006B4770"/>
    <w:rsid w:val="006B5C43"/>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B56"/>
    <w:rsid w:val="00772E0F"/>
    <w:rsid w:val="0077485B"/>
    <w:rsid w:val="00775413"/>
    <w:rsid w:val="007760B4"/>
    <w:rsid w:val="00776D4D"/>
    <w:rsid w:val="00777091"/>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A087B"/>
    <w:rsid w:val="007A16E7"/>
    <w:rsid w:val="007A1DE6"/>
    <w:rsid w:val="007A28C8"/>
    <w:rsid w:val="007A319D"/>
    <w:rsid w:val="007A4424"/>
    <w:rsid w:val="007A4A1B"/>
    <w:rsid w:val="007A6880"/>
    <w:rsid w:val="007B07DA"/>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5539"/>
    <w:rsid w:val="00875611"/>
    <w:rsid w:val="00875745"/>
    <w:rsid w:val="0087590B"/>
    <w:rsid w:val="00877145"/>
    <w:rsid w:val="00881604"/>
    <w:rsid w:val="00882EA0"/>
    <w:rsid w:val="00883C02"/>
    <w:rsid w:val="00885261"/>
    <w:rsid w:val="00886AB7"/>
    <w:rsid w:val="0088767C"/>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64BE"/>
    <w:rsid w:val="008D70CC"/>
    <w:rsid w:val="008D7646"/>
    <w:rsid w:val="008E0EB7"/>
    <w:rsid w:val="008E13BB"/>
    <w:rsid w:val="008E200E"/>
    <w:rsid w:val="008E27BC"/>
    <w:rsid w:val="008E38F6"/>
    <w:rsid w:val="008E39B4"/>
    <w:rsid w:val="008E48D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605C"/>
    <w:rsid w:val="00916A0C"/>
    <w:rsid w:val="00922288"/>
    <w:rsid w:val="00924E3A"/>
    <w:rsid w:val="00926BF2"/>
    <w:rsid w:val="00926FBB"/>
    <w:rsid w:val="00926FE5"/>
    <w:rsid w:val="00930955"/>
    <w:rsid w:val="009310ED"/>
    <w:rsid w:val="00931251"/>
    <w:rsid w:val="009325CA"/>
    <w:rsid w:val="0093293A"/>
    <w:rsid w:val="00932DA4"/>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3648"/>
    <w:rsid w:val="00964023"/>
    <w:rsid w:val="009645CB"/>
    <w:rsid w:val="009651BB"/>
    <w:rsid w:val="00970ACA"/>
    <w:rsid w:val="0097222E"/>
    <w:rsid w:val="00972364"/>
    <w:rsid w:val="00973A27"/>
    <w:rsid w:val="00975774"/>
    <w:rsid w:val="009759E6"/>
    <w:rsid w:val="00981330"/>
    <w:rsid w:val="00982FF9"/>
    <w:rsid w:val="00984D32"/>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C7E76"/>
    <w:rsid w:val="009D10AF"/>
    <w:rsid w:val="009D164C"/>
    <w:rsid w:val="009D192D"/>
    <w:rsid w:val="009D23FD"/>
    <w:rsid w:val="009D2451"/>
    <w:rsid w:val="009D266E"/>
    <w:rsid w:val="009D2E14"/>
    <w:rsid w:val="009D6B52"/>
    <w:rsid w:val="009D74DD"/>
    <w:rsid w:val="009D7736"/>
    <w:rsid w:val="009E02CB"/>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31408"/>
    <w:rsid w:val="00A31C98"/>
    <w:rsid w:val="00A3652A"/>
    <w:rsid w:val="00A367EC"/>
    <w:rsid w:val="00A368A9"/>
    <w:rsid w:val="00A36A1A"/>
    <w:rsid w:val="00A4084B"/>
    <w:rsid w:val="00A40F8F"/>
    <w:rsid w:val="00A4199C"/>
    <w:rsid w:val="00A41B11"/>
    <w:rsid w:val="00A42368"/>
    <w:rsid w:val="00A449AE"/>
    <w:rsid w:val="00A4532C"/>
    <w:rsid w:val="00A453F9"/>
    <w:rsid w:val="00A45E25"/>
    <w:rsid w:val="00A47746"/>
    <w:rsid w:val="00A514C3"/>
    <w:rsid w:val="00A51956"/>
    <w:rsid w:val="00A52381"/>
    <w:rsid w:val="00A544FC"/>
    <w:rsid w:val="00A54A9F"/>
    <w:rsid w:val="00A54F07"/>
    <w:rsid w:val="00A57B4C"/>
    <w:rsid w:val="00A6036C"/>
    <w:rsid w:val="00A608E5"/>
    <w:rsid w:val="00A622D1"/>
    <w:rsid w:val="00A6284C"/>
    <w:rsid w:val="00A64863"/>
    <w:rsid w:val="00A6533F"/>
    <w:rsid w:val="00A65A8A"/>
    <w:rsid w:val="00A660BC"/>
    <w:rsid w:val="00A72A7D"/>
    <w:rsid w:val="00A73903"/>
    <w:rsid w:val="00A73F26"/>
    <w:rsid w:val="00A73FF2"/>
    <w:rsid w:val="00A75D96"/>
    <w:rsid w:val="00A75F7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B15"/>
    <w:rsid w:val="00AD703B"/>
    <w:rsid w:val="00AE05B6"/>
    <w:rsid w:val="00AE1198"/>
    <w:rsid w:val="00AE1D1A"/>
    <w:rsid w:val="00AE2607"/>
    <w:rsid w:val="00AE4F47"/>
    <w:rsid w:val="00AE5293"/>
    <w:rsid w:val="00AE5E0B"/>
    <w:rsid w:val="00AE77E4"/>
    <w:rsid w:val="00AF0B71"/>
    <w:rsid w:val="00AF232E"/>
    <w:rsid w:val="00AF2869"/>
    <w:rsid w:val="00AF2CCD"/>
    <w:rsid w:val="00AF3177"/>
    <w:rsid w:val="00AF3EE6"/>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755D"/>
    <w:rsid w:val="00B17B70"/>
    <w:rsid w:val="00B22721"/>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745C"/>
    <w:rsid w:val="00B478F5"/>
    <w:rsid w:val="00B50256"/>
    <w:rsid w:val="00B517A0"/>
    <w:rsid w:val="00B51CA3"/>
    <w:rsid w:val="00B5273A"/>
    <w:rsid w:val="00B53452"/>
    <w:rsid w:val="00B556D0"/>
    <w:rsid w:val="00B560B9"/>
    <w:rsid w:val="00B5676E"/>
    <w:rsid w:val="00B56849"/>
    <w:rsid w:val="00B60A38"/>
    <w:rsid w:val="00B62522"/>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A81"/>
    <w:rsid w:val="00B92536"/>
    <w:rsid w:val="00B9290F"/>
    <w:rsid w:val="00B93140"/>
    <w:rsid w:val="00B93CDF"/>
    <w:rsid w:val="00B946C3"/>
    <w:rsid w:val="00B94E37"/>
    <w:rsid w:val="00B96077"/>
    <w:rsid w:val="00BA26EF"/>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F0FA5"/>
    <w:rsid w:val="00BF1788"/>
    <w:rsid w:val="00BF17FD"/>
    <w:rsid w:val="00BF21A4"/>
    <w:rsid w:val="00BF39A5"/>
    <w:rsid w:val="00BF5C74"/>
    <w:rsid w:val="00BF5D88"/>
    <w:rsid w:val="00BF6E1C"/>
    <w:rsid w:val="00BF7755"/>
    <w:rsid w:val="00C002F5"/>
    <w:rsid w:val="00C00E31"/>
    <w:rsid w:val="00C01FB6"/>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3E81"/>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45AB"/>
    <w:rsid w:val="00C85807"/>
    <w:rsid w:val="00C859CA"/>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167"/>
    <w:rsid w:val="00CB0EAD"/>
    <w:rsid w:val="00CB172F"/>
    <w:rsid w:val="00CB2156"/>
    <w:rsid w:val="00CB40F0"/>
    <w:rsid w:val="00CB46A2"/>
    <w:rsid w:val="00CB49E7"/>
    <w:rsid w:val="00CB49F0"/>
    <w:rsid w:val="00CB5B17"/>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397A"/>
    <w:rsid w:val="00CE5578"/>
    <w:rsid w:val="00CE719E"/>
    <w:rsid w:val="00CE789A"/>
    <w:rsid w:val="00CE79DC"/>
    <w:rsid w:val="00CF3833"/>
    <w:rsid w:val="00CF5526"/>
    <w:rsid w:val="00CF5671"/>
    <w:rsid w:val="00D0288E"/>
    <w:rsid w:val="00D031D6"/>
    <w:rsid w:val="00D03955"/>
    <w:rsid w:val="00D039C6"/>
    <w:rsid w:val="00D13438"/>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EC4"/>
    <w:rsid w:val="00D54189"/>
    <w:rsid w:val="00D56522"/>
    <w:rsid w:val="00D5798F"/>
    <w:rsid w:val="00D60A0E"/>
    <w:rsid w:val="00D60E9A"/>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10D1"/>
    <w:rsid w:val="00E014A5"/>
    <w:rsid w:val="00E0154E"/>
    <w:rsid w:val="00E03326"/>
    <w:rsid w:val="00E03600"/>
    <w:rsid w:val="00E03D46"/>
    <w:rsid w:val="00E04A64"/>
    <w:rsid w:val="00E055FA"/>
    <w:rsid w:val="00E06D17"/>
    <w:rsid w:val="00E106C5"/>
    <w:rsid w:val="00E10E1E"/>
    <w:rsid w:val="00E12500"/>
    <w:rsid w:val="00E12C45"/>
    <w:rsid w:val="00E13F67"/>
    <w:rsid w:val="00E14C1A"/>
    <w:rsid w:val="00E15653"/>
    <w:rsid w:val="00E169F6"/>
    <w:rsid w:val="00E16C2E"/>
    <w:rsid w:val="00E20FF6"/>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2A56"/>
    <w:rsid w:val="00E4325E"/>
    <w:rsid w:val="00E4349A"/>
    <w:rsid w:val="00E43AA7"/>
    <w:rsid w:val="00E4412F"/>
    <w:rsid w:val="00E4678E"/>
    <w:rsid w:val="00E50496"/>
    <w:rsid w:val="00E50691"/>
    <w:rsid w:val="00E50A71"/>
    <w:rsid w:val="00E51E53"/>
    <w:rsid w:val="00E55C59"/>
    <w:rsid w:val="00E56349"/>
    <w:rsid w:val="00E626CF"/>
    <w:rsid w:val="00E62758"/>
    <w:rsid w:val="00E65907"/>
    <w:rsid w:val="00E70594"/>
    <w:rsid w:val="00E73924"/>
    <w:rsid w:val="00E73E5D"/>
    <w:rsid w:val="00E74192"/>
    <w:rsid w:val="00E75145"/>
    <w:rsid w:val="00E7562C"/>
    <w:rsid w:val="00E778BA"/>
    <w:rsid w:val="00E77FD8"/>
    <w:rsid w:val="00E84067"/>
    <w:rsid w:val="00E84F41"/>
    <w:rsid w:val="00E853B7"/>
    <w:rsid w:val="00E87CB4"/>
    <w:rsid w:val="00E9072D"/>
    <w:rsid w:val="00E907DF"/>
    <w:rsid w:val="00E910DC"/>
    <w:rsid w:val="00E926D9"/>
    <w:rsid w:val="00E9417B"/>
    <w:rsid w:val="00E942A3"/>
    <w:rsid w:val="00E945B2"/>
    <w:rsid w:val="00E9481E"/>
    <w:rsid w:val="00E94FCF"/>
    <w:rsid w:val="00E95D2D"/>
    <w:rsid w:val="00E96293"/>
    <w:rsid w:val="00E97C7B"/>
    <w:rsid w:val="00EA1BBF"/>
    <w:rsid w:val="00EA1F05"/>
    <w:rsid w:val="00EA201F"/>
    <w:rsid w:val="00EA2351"/>
    <w:rsid w:val="00EA3299"/>
    <w:rsid w:val="00EA5681"/>
    <w:rsid w:val="00EA658C"/>
    <w:rsid w:val="00EA753B"/>
    <w:rsid w:val="00EB10E9"/>
    <w:rsid w:val="00EB11C2"/>
    <w:rsid w:val="00EB2566"/>
    <w:rsid w:val="00EB2913"/>
    <w:rsid w:val="00EB2A02"/>
    <w:rsid w:val="00EB45C3"/>
    <w:rsid w:val="00EB59CC"/>
    <w:rsid w:val="00EB673A"/>
    <w:rsid w:val="00EB699F"/>
    <w:rsid w:val="00EC0FDD"/>
    <w:rsid w:val="00EC160C"/>
    <w:rsid w:val="00EC1A42"/>
    <w:rsid w:val="00EC1F5C"/>
    <w:rsid w:val="00EC2A83"/>
    <w:rsid w:val="00EC5540"/>
    <w:rsid w:val="00EC6A98"/>
    <w:rsid w:val="00EC6D31"/>
    <w:rsid w:val="00ED0458"/>
    <w:rsid w:val="00ED0A14"/>
    <w:rsid w:val="00ED0C1F"/>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1839"/>
    <w:rsid w:val="00EF2DDC"/>
    <w:rsid w:val="00EF3CAA"/>
    <w:rsid w:val="00EF4F5B"/>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50"/>
    <w:rsid w:val="00F35084"/>
    <w:rsid w:val="00F356F4"/>
    <w:rsid w:val="00F35BF8"/>
    <w:rsid w:val="00F3669F"/>
    <w:rsid w:val="00F37BDB"/>
    <w:rsid w:val="00F400EA"/>
    <w:rsid w:val="00F40197"/>
    <w:rsid w:val="00F4240D"/>
    <w:rsid w:val="00F4373D"/>
    <w:rsid w:val="00F43C48"/>
    <w:rsid w:val="00F4430A"/>
    <w:rsid w:val="00F44567"/>
    <w:rsid w:val="00F45D81"/>
    <w:rsid w:val="00F46573"/>
    <w:rsid w:val="00F46A45"/>
    <w:rsid w:val="00F51786"/>
    <w:rsid w:val="00F53676"/>
    <w:rsid w:val="00F536A7"/>
    <w:rsid w:val="00F53B24"/>
    <w:rsid w:val="00F54195"/>
    <w:rsid w:val="00F563B0"/>
    <w:rsid w:val="00F5671D"/>
    <w:rsid w:val="00F57041"/>
    <w:rsid w:val="00F57158"/>
    <w:rsid w:val="00F572DE"/>
    <w:rsid w:val="00F6160D"/>
    <w:rsid w:val="00F63B94"/>
    <w:rsid w:val="00F657C8"/>
    <w:rsid w:val="00F66CF0"/>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5E9"/>
    <w:rsid w:val="00F93DC4"/>
    <w:rsid w:val="00F9568F"/>
    <w:rsid w:val="00F97838"/>
    <w:rsid w:val="00FA2DD0"/>
    <w:rsid w:val="00FA3EA9"/>
    <w:rsid w:val="00FA4FDA"/>
    <w:rsid w:val="00FA5F3C"/>
    <w:rsid w:val="00FA63B4"/>
    <w:rsid w:val="00FA75FB"/>
    <w:rsid w:val="00FA79CF"/>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8899E-E198-469D-AB89-E8B6C8E0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ar@pi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skrbic@beoelektra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81AE0-E62D-43BC-B94B-E31B62CE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10825</Words>
  <Characters>61708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72389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Aleksandar Grubač</cp:lastModifiedBy>
  <cp:revision>14</cp:revision>
  <cp:lastPrinted>2016-03-10T09:59:00Z</cp:lastPrinted>
  <dcterms:created xsi:type="dcterms:W3CDTF">2017-06-12T13:21:00Z</dcterms:created>
  <dcterms:modified xsi:type="dcterms:W3CDTF">2017-06-15T05:51:00Z</dcterms:modified>
</cp:coreProperties>
</file>