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5AA" w:rsidRPr="004924DB" w:rsidRDefault="007775AA" w:rsidP="00AD457B">
      <w:pPr>
        <w:pStyle w:val="Subtitle"/>
      </w:pPr>
      <w:bookmarkStart w:id="0" w:name="_Toc324174522"/>
      <w:r>
        <w:t>Odeljak III  Kriterijumi za vrednovanje i kvalifikovanje</w:t>
      </w:r>
      <w:bookmarkEnd w:id="0"/>
    </w:p>
    <w:p w:rsidR="007775AA" w:rsidRPr="004924DB" w:rsidRDefault="007775AA" w:rsidP="007775AA"/>
    <w:p w:rsidR="007775AA" w:rsidRPr="004924DB" w:rsidRDefault="007775AA" w:rsidP="007775AA">
      <w:pPr>
        <w:pStyle w:val="BodyText3"/>
      </w:pPr>
      <w:bookmarkStart w:id="1" w:name="_Toc487942150"/>
      <w:r>
        <w:t>Ovaj Odeljak dopunjuje Uputstva ponuđačima. Sadrži kriterijume koje naručilac može da koristi da bi vrednovao ponudu i odredio da li ponuđač ima tražene kvalifikacije. Neće se koristiti nijedan drugi kriterijum.</w:t>
      </w:r>
      <w:bookmarkEnd w:id="1"/>
      <w:r>
        <w:t xml:space="preserve"> </w:t>
      </w:r>
    </w:p>
    <w:p w:rsidR="007775AA" w:rsidRPr="004924DB" w:rsidRDefault="007775AA" w:rsidP="007775AA">
      <w:pPr>
        <w:pStyle w:val="BodyText3"/>
      </w:pPr>
    </w:p>
    <w:p w:rsidR="007775AA" w:rsidRPr="004924DB" w:rsidRDefault="007775AA" w:rsidP="007775AA">
      <w:pPr>
        <w:rPr>
          <w:b/>
          <w:bCs/>
        </w:rPr>
      </w:pPr>
    </w:p>
    <w:p w:rsidR="007775AA" w:rsidRPr="004924DB" w:rsidRDefault="007775AA" w:rsidP="007775AA">
      <w:pPr>
        <w:pStyle w:val="SectionVHeader"/>
      </w:pPr>
    </w:p>
    <w:p w:rsidR="007775AA" w:rsidRPr="004924DB" w:rsidRDefault="007775AA" w:rsidP="007775AA">
      <w:pPr>
        <w:jc w:val="center"/>
        <w:rPr>
          <w:b/>
          <w:bCs/>
          <w:sz w:val="36"/>
          <w:szCs w:val="36"/>
        </w:rPr>
      </w:pPr>
    </w:p>
    <w:p w:rsidR="007775AA" w:rsidRPr="004924DB" w:rsidRDefault="007775AA" w:rsidP="007775AA">
      <w:pPr>
        <w:jc w:val="center"/>
        <w:rPr>
          <w:b/>
          <w:bCs/>
        </w:rPr>
      </w:pPr>
      <w:r>
        <w:rPr>
          <w:b/>
          <w:sz w:val="36"/>
        </w:rPr>
        <w:t>Sadržaj</w:t>
      </w:r>
    </w:p>
    <w:p w:rsidR="007775AA" w:rsidRPr="004924DB" w:rsidRDefault="007775AA" w:rsidP="007775AA">
      <w:pPr>
        <w:rPr>
          <w:b/>
          <w:bCs/>
        </w:rPr>
      </w:pPr>
    </w:p>
    <w:p w:rsidR="007775AA" w:rsidRPr="004924DB" w:rsidRDefault="007775AA" w:rsidP="007775AA">
      <w:pPr>
        <w:pStyle w:val="BankNormal"/>
      </w:pPr>
      <w:r>
        <w:t>1. Kriterijumi za vrednovanje (UP 35.3 (d))</w:t>
      </w:r>
    </w:p>
    <w:p w:rsidR="007775AA" w:rsidRPr="004924DB" w:rsidRDefault="003405BC" w:rsidP="007775AA">
      <w:pPr>
        <w:pStyle w:val="BankNormal"/>
        <w:rPr>
          <w:b/>
          <w:bCs/>
        </w:rPr>
      </w:pPr>
      <w:r>
        <w:t>2</w:t>
      </w:r>
      <w:r w:rsidR="007775AA">
        <w:t>. Zahtevi za postkvalifikovanje (UP 37.2)</w:t>
      </w:r>
    </w:p>
    <w:p w:rsidR="007775AA" w:rsidRPr="004924DB" w:rsidRDefault="007775AA" w:rsidP="007775AA">
      <w:pPr>
        <w:spacing w:before="120"/>
        <w:jc w:val="both"/>
        <w:rPr>
          <w:b/>
          <w:bCs/>
          <w:sz w:val="28"/>
          <w:szCs w:val="28"/>
        </w:rPr>
      </w:pPr>
    </w:p>
    <w:p w:rsidR="007775AA" w:rsidRPr="004924DB" w:rsidRDefault="00A94468" w:rsidP="007775AA">
      <w:pPr>
        <w:spacing w:after="200"/>
        <w:rPr>
          <w:b/>
          <w:bCs/>
          <w:sz w:val="28"/>
          <w:szCs w:val="28"/>
        </w:rPr>
      </w:pPr>
      <w:r>
        <w:rPr>
          <w:b/>
          <w:sz w:val="28"/>
        </w:rPr>
        <w:br w:type="page"/>
      </w:r>
      <w:r w:rsidR="007775AA">
        <w:rPr>
          <w:b/>
          <w:sz w:val="28"/>
        </w:rPr>
        <w:lastRenderedPageBreak/>
        <w:t>1. Kriterijumi za vrednovanje (UP 35.3 (d))</w:t>
      </w:r>
    </w:p>
    <w:p w:rsidR="00EB57DE" w:rsidRPr="00380881" w:rsidRDefault="00EB57DE" w:rsidP="00EB57DE">
      <w:pPr>
        <w:tabs>
          <w:tab w:val="left" w:pos="540"/>
        </w:tabs>
        <w:suppressAutoHyphens/>
        <w:spacing w:after="200"/>
        <w:ind w:right="-72"/>
        <w:jc w:val="both"/>
        <w:rPr>
          <w:b/>
        </w:rPr>
      </w:pPr>
      <w:r w:rsidRPr="00380881">
        <w:rPr>
          <w:b/>
        </w:rPr>
        <w:t xml:space="preserve">Kriterijum za vrednovanje ponuda je najniža ponuđena cena. </w:t>
      </w:r>
    </w:p>
    <w:p w:rsidR="00EB57DE" w:rsidRDefault="00EB57DE" w:rsidP="00EB57DE">
      <w:pPr>
        <w:tabs>
          <w:tab w:val="left" w:pos="540"/>
        </w:tabs>
        <w:suppressAutoHyphens/>
        <w:spacing w:after="200"/>
        <w:ind w:right="-72"/>
        <w:jc w:val="both"/>
      </w:pPr>
      <w:r>
        <w:t>Ponude će biti rangirane od najniže ka najvišoj ceni. Ponuda sa najnižom ponuđenom cenom je najpovoljnija.</w:t>
      </w:r>
    </w:p>
    <w:p w:rsidR="007775AA" w:rsidRPr="004924DB" w:rsidRDefault="00EB57DE" w:rsidP="00EB57DE">
      <w:pPr>
        <w:tabs>
          <w:tab w:val="left" w:pos="540"/>
        </w:tabs>
        <w:suppressAutoHyphens/>
        <w:spacing w:after="200"/>
        <w:ind w:right="-72"/>
        <w:jc w:val="both"/>
      </w:pPr>
      <w:r>
        <w:t>Ova odredba važi za sve lotove</w:t>
      </w:r>
      <w:r w:rsidR="007775AA">
        <w:t xml:space="preserve">. </w:t>
      </w:r>
    </w:p>
    <w:p w:rsidR="007775AA" w:rsidRPr="004924DB" w:rsidRDefault="007775AA" w:rsidP="007775AA">
      <w:pPr>
        <w:jc w:val="center"/>
        <w:rPr>
          <w:b/>
          <w:bCs/>
        </w:rPr>
      </w:pPr>
    </w:p>
    <w:p w:rsidR="007775AA" w:rsidRPr="004924DB" w:rsidRDefault="003405BC" w:rsidP="007775AA">
      <w:pPr>
        <w:pStyle w:val="BankNormal"/>
        <w:spacing w:after="200"/>
        <w:jc w:val="both"/>
        <w:rPr>
          <w:b/>
          <w:bCs/>
          <w:sz w:val="28"/>
          <w:szCs w:val="28"/>
        </w:rPr>
      </w:pPr>
      <w:r>
        <w:rPr>
          <w:b/>
          <w:sz w:val="28"/>
        </w:rPr>
        <w:t>2</w:t>
      </w:r>
      <w:r w:rsidR="007775AA">
        <w:rPr>
          <w:b/>
          <w:sz w:val="28"/>
        </w:rPr>
        <w:t>. Zahtevi za postkvalifikovanje (UP 37.2)</w:t>
      </w:r>
    </w:p>
    <w:p w:rsidR="007775AA" w:rsidRPr="004924DB" w:rsidRDefault="007775AA" w:rsidP="007775AA">
      <w:pPr>
        <w:pStyle w:val="BankNormal"/>
        <w:spacing w:after="200"/>
        <w:jc w:val="both"/>
      </w:pPr>
      <w:r>
        <w:t>Nakon utrvđivanja najniže vrednovane ponude u skladu sa UP, potklauzula 36.1, naručilac vrši postkvalifikovanje ponuđača u skladu sa UP, klauzula 37, koristeći samo određene zahteve. Zahtevi koji nisu obuhvaćeni donjim tekstom se ne koriste u vrednovanju ponuđačevih kvalifikacija.</w:t>
      </w:r>
    </w:p>
    <w:p w:rsidR="007834D4" w:rsidRPr="007834D4" w:rsidRDefault="007834D4" w:rsidP="007834D4">
      <w:pPr>
        <w:pStyle w:val="BankNormal"/>
        <w:spacing w:after="200"/>
        <w:ind w:left="1080" w:hanging="540"/>
        <w:jc w:val="both"/>
        <w:rPr>
          <w:b/>
        </w:rPr>
      </w:pPr>
      <w:r w:rsidRPr="007834D4">
        <w:rPr>
          <w:b/>
        </w:rPr>
        <w:t>(a)</w:t>
      </w:r>
      <w:r w:rsidRPr="007834D4">
        <w:rPr>
          <w:b/>
        </w:rPr>
        <w:tab/>
        <w:t>Pravna sposobnost</w:t>
      </w:r>
    </w:p>
    <w:p w:rsidR="007834D4" w:rsidRDefault="007834D4" w:rsidP="007834D4">
      <w:pPr>
        <w:pStyle w:val="BankNormal"/>
        <w:spacing w:after="200"/>
        <w:ind w:left="1080" w:hanging="540"/>
        <w:jc w:val="both"/>
      </w:pPr>
      <w:r>
        <w:tab/>
        <w:t>Ponuđači će biti isključeni iz postupka u sledećim slučajevima:</w:t>
      </w:r>
    </w:p>
    <w:p w:rsidR="007834D4" w:rsidRDefault="007834D4" w:rsidP="007834D4">
      <w:pPr>
        <w:pStyle w:val="BankNormal"/>
        <w:spacing w:after="200"/>
        <w:ind w:left="1080" w:hanging="540"/>
        <w:jc w:val="both"/>
      </w:pPr>
      <w:r>
        <w:tab/>
        <w:t>- ako su u stečaju ili likvidaciji, ako njihovim poslovima upravljaju sudovi, ako su stupili u neki aranžman sa poveriocima, ako su suspendovali poslovne aktivnosti, ako se protiv njih vodi postupak koji se tiče tih pitanja, ili su u bilo kakvoj analognoj situaciji koja proističe iz slične procedure predviđene u nacionalnom zakonodavstvu ili propisima;</w:t>
      </w:r>
    </w:p>
    <w:p w:rsidR="007834D4" w:rsidRDefault="007834D4" w:rsidP="007834D4">
      <w:pPr>
        <w:pStyle w:val="BankNormal"/>
        <w:spacing w:after="200"/>
        <w:ind w:left="1080" w:hanging="540"/>
        <w:jc w:val="both"/>
      </w:pPr>
      <w:r>
        <w:tab/>
        <w:t xml:space="preserve">- ako su bili osuđeni za delo u vezi sa obavljanjem svoje profesije presudom koja ima snagu "res judicata"; </w:t>
      </w:r>
    </w:p>
    <w:p w:rsidR="007834D4" w:rsidRDefault="007834D4" w:rsidP="007834D4">
      <w:pPr>
        <w:pStyle w:val="BankNormal"/>
        <w:spacing w:after="200"/>
        <w:ind w:left="1080" w:hanging="540"/>
        <w:jc w:val="both"/>
      </w:pPr>
      <w:r>
        <w:tab/>
        <w:t xml:space="preserve">- ako su bili krivi za tešku povredu standarda profesionalnog ponašanja koja je dokazana bilo kojim sredstvima koja Ugovorni organ može da opravda; </w:t>
      </w:r>
    </w:p>
    <w:p w:rsidR="007834D4" w:rsidRDefault="007834D4" w:rsidP="007834D4">
      <w:pPr>
        <w:pStyle w:val="BankNormal"/>
        <w:spacing w:after="200"/>
        <w:ind w:left="1080" w:hanging="540"/>
        <w:jc w:val="both"/>
      </w:pPr>
      <w:r>
        <w:tab/>
        <w:t xml:space="preserve">- ako je protiv njih doneta presuda koja ima snagu "res judicata" za prevaru, korupciju, umešanost u kriminalnu organizaciju ili bilo kakvu drugu ilegalnu aktivnost štetnu po finansijske interese Zajednica; </w:t>
      </w:r>
    </w:p>
    <w:p w:rsidR="007834D4" w:rsidRDefault="007834D4" w:rsidP="007834D4">
      <w:pPr>
        <w:pStyle w:val="BankNormal"/>
        <w:spacing w:after="200"/>
        <w:ind w:left="1080" w:hanging="540"/>
        <w:jc w:val="both"/>
      </w:pPr>
      <w:r>
        <w:tab/>
        <w:t>- ako se po nekoj drugoj proceduri nabavke ili proceduri dodele donacije koje se finansiraju iz budžeta Zajednice, pokazalo da su ozbiljno prekršili ugovor jer nisu ispunili svoje ugovorne obaveze.</w:t>
      </w:r>
    </w:p>
    <w:p w:rsidR="007834D4" w:rsidRDefault="007834D4" w:rsidP="007834D4">
      <w:pPr>
        <w:pStyle w:val="BankNormal"/>
        <w:spacing w:after="200"/>
        <w:ind w:left="1080" w:hanging="540"/>
        <w:jc w:val="both"/>
      </w:pPr>
      <w:r>
        <w:tab/>
        <w:t>- ako nisu ispunili obaveze u vezi sa plaćanjem doprinosa socijalnog osiguranja ili plaćanjem poreza u skladu sa zakonskim odredbama zemlje u kojoj su osnovani ili zemlje Ugovornog organa ili zemlje u kojoj ugovor treba da se izvrši;</w:t>
      </w:r>
    </w:p>
    <w:p w:rsidR="007834D4" w:rsidRDefault="007834D4" w:rsidP="007834D4">
      <w:pPr>
        <w:pStyle w:val="BankNormal"/>
        <w:spacing w:after="200"/>
        <w:ind w:left="1080" w:hanging="540"/>
        <w:jc w:val="both"/>
      </w:pPr>
      <w:r>
        <w:tab/>
        <w:t>Kandidati moraju da dostave dokaz, uobičajen po zakonu zemlje u kojoj su osnovani, da ne spadaju u gore navedene kategorije. Datum na dokazima ili podnesenim dokumentima ne sme biti stariji od 60 dana pre datuma objavljivanja javnog poziva. Ukoliko postoji bilo kakva sumnja ponuđač je obavezan da na zahtev Naručioca dostavi dodatne dokaze o gorenavedenom.</w:t>
      </w:r>
    </w:p>
    <w:p w:rsidR="007834D4" w:rsidRDefault="007834D4" w:rsidP="007834D4">
      <w:pPr>
        <w:pStyle w:val="BankNormal"/>
        <w:spacing w:after="200"/>
        <w:ind w:left="1080" w:hanging="540"/>
        <w:jc w:val="both"/>
      </w:pPr>
      <w:r>
        <w:lastRenderedPageBreak/>
        <w:tab/>
        <w:t>Za ponuđače iz zemlje naručioca dokazi su:</w:t>
      </w:r>
    </w:p>
    <w:p w:rsidR="007834D4" w:rsidRDefault="007834D4" w:rsidP="007834D4">
      <w:pPr>
        <w:pStyle w:val="BankNormal"/>
        <w:spacing w:after="200"/>
        <w:ind w:left="1080" w:hanging="540"/>
        <w:jc w:val="both"/>
      </w:pPr>
      <w:r>
        <w:tab/>
        <w:t>Potvrde privrednog suda i prekršajnog suda ili Potvrda Agencije za privredne registre a kojom ponuđač dokazuje da mu nije izrečena pravnosnažna sudska ili upravna mera zabrane obavljanja delatnosti.</w:t>
      </w:r>
    </w:p>
    <w:p w:rsidR="007834D4" w:rsidRDefault="007834D4" w:rsidP="007834D4">
      <w:pPr>
        <w:pStyle w:val="BankNormal"/>
        <w:spacing w:after="200"/>
        <w:ind w:left="1080" w:hanging="540"/>
        <w:jc w:val="both"/>
      </w:pPr>
      <w:r>
        <w:tab/>
        <w:t>Potvrda - Poreske uprave Ministarstva finansija Republike Srbije i Potvrda jedinice lokalne samouprave – Uprave javnih prihoda o izmirenim porezima i doprinosima.</w:t>
      </w:r>
    </w:p>
    <w:p w:rsidR="007834D4" w:rsidRDefault="007834D4" w:rsidP="007834D4">
      <w:pPr>
        <w:pStyle w:val="BankNormal"/>
        <w:spacing w:after="200"/>
        <w:ind w:left="1080" w:hanging="540"/>
        <w:jc w:val="both"/>
      </w:pPr>
      <w:r>
        <w:t>Ova odredba važi za sve lotove</w:t>
      </w:r>
      <w:r w:rsidR="00A060CA">
        <w:t xml:space="preserve"> i sve članove zajedničkog ulaganja</w:t>
      </w:r>
      <w:r>
        <w:t>.</w:t>
      </w:r>
    </w:p>
    <w:p w:rsidR="007834D4" w:rsidRDefault="007834D4" w:rsidP="007834D4">
      <w:pPr>
        <w:pStyle w:val="BankNormal"/>
        <w:numPr>
          <w:ilvl w:val="0"/>
          <w:numId w:val="140"/>
        </w:numPr>
        <w:spacing w:after="200"/>
        <w:jc w:val="both"/>
        <w:rPr>
          <w:b/>
        </w:rPr>
      </w:pPr>
      <w:r w:rsidRPr="007834D4">
        <w:rPr>
          <w:b/>
        </w:rPr>
        <w:t>Finansijska sposobnost</w:t>
      </w:r>
    </w:p>
    <w:p w:rsidR="007834D4" w:rsidRPr="0061158C" w:rsidRDefault="007834D4" w:rsidP="007834D4">
      <w:pPr>
        <w:pStyle w:val="BankNormal"/>
        <w:spacing w:after="200"/>
        <w:ind w:left="1260"/>
        <w:jc w:val="both"/>
      </w:pPr>
      <w:r w:rsidRPr="0061158C">
        <w:t>Likvidnost u tekućoj godini - Ponuđač</w:t>
      </w:r>
      <w:r w:rsidR="00DE3445">
        <w:t xml:space="preserve"> (svi članovi zajedničkog ulaganja)</w:t>
      </w:r>
      <w:r w:rsidRPr="0061158C">
        <w:t xml:space="preserve"> nije imao registrovane blokade računa u tekućoj godini</w:t>
      </w:r>
    </w:p>
    <w:p w:rsidR="007834D4" w:rsidRDefault="007834D4" w:rsidP="007834D4">
      <w:pPr>
        <w:pStyle w:val="BankNormal"/>
        <w:spacing w:after="200"/>
        <w:ind w:left="1260"/>
        <w:jc w:val="both"/>
      </w:pPr>
      <w:r w:rsidRPr="0061158C">
        <w:t>Dokaz: Potvrda nadležne institucije (organa koji vodi registar privrednih društava, centralne banke ili poslovne banke ponuđača) izdata nakon dana objavljivanja javnog poziva</w:t>
      </w:r>
    </w:p>
    <w:p w:rsidR="00DE3445" w:rsidRDefault="00DE3445" w:rsidP="00DE3445">
      <w:pPr>
        <w:pStyle w:val="BankNormal"/>
        <w:spacing w:after="200"/>
        <w:ind w:left="1080" w:hanging="540"/>
        <w:jc w:val="both"/>
      </w:pPr>
      <w:r>
        <w:t>Ova odredba važi za sve lotove.</w:t>
      </w:r>
    </w:p>
    <w:p w:rsidR="0061158C" w:rsidRDefault="005E55FF" w:rsidP="007834D4">
      <w:pPr>
        <w:pStyle w:val="BankNormal"/>
        <w:spacing w:after="200"/>
        <w:ind w:left="1260"/>
        <w:jc w:val="both"/>
      </w:pPr>
      <w:r w:rsidRPr="005E55FF">
        <w:t>Poslovni prihod u poslednje 3 (tri) godine</w:t>
      </w:r>
      <w:r w:rsidR="00F14140">
        <w:t xml:space="preserve"> ukupno</w:t>
      </w:r>
      <w:r w:rsidRPr="005E55FF">
        <w:t>:</w:t>
      </w:r>
    </w:p>
    <w:tbl>
      <w:tblPr>
        <w:tblW w:w="853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60"/>
        <w:gridCol w:w="380"/>
        <w:gridCol w:w="238"/>
        <w:gridCol w:w="5640"/>
        <w:gridCol w:w="1320"/>
      </w:tblGrid>
      <w:tr w:rsidR="00A060CA" w:rsidRPr="002E5ECB" w:rsidTr="00A060CA">
        <w:trPr>
          <w:trHeight w:val="315"/>
        </w:trPr>
        <w:tc>
          <w:tcPr>
            <w:tcW w:w="960" w:type="dxa"/>
            <w:tcBorders>
              <w:right w:val="nil"/>
            </w:tcBorders>
            <w:shd w:val="clear" w:color="auto" w:fill="D9D9D9"/>
            <w:noWrap/>
            <w:vAlign w:val="bottom"/>
          </w:tcPr>
          <w:p w:rsidR="00A060CA" w:rsidRPr="002E5ECB" w:rsidRDefault="00A060CA" w:rsidP="00E942B8">
            <w:pPr>
              <w:jc w:val="right"/>
              <w:rPr>
                <w:b/>
                <w:color w:val="000000"/>
              </w:rPr>
            </w:pPr>
            <w:r w:rsidRPr="002E5ECB">
              <w:rPr>
                <w:b/>
                <w:color w:val="000000"/>
              </w:rPr>
              <w:t>Lot</w:t>
            </w:r>
          </w:p>
        </w:tc>
        <w:tc>
          <w:tcPr>
            <w:tcW w:w="380" w:type="dxa"/>
            <w:tcBorders>
              <w:left w:val="nil"/>
              <w:right w:val="nil"/>
            </w:tcBorders>
            <w:shd w:val="clear" w:color="auto" w:fill="D9D9D9"/>
            <w:noWrap/>
            <w:vAlign w:val="bottom"/>
          </w:tcPr>
          <w:p w:rsidR="00A060CA" w:rsidRPr="002E5ECB" w:rsidRDefault="00A060CA" w:rsidP="00E942B8">
            <w:pPr>
              <w:jc w:val="right"/>
              <w:rPr>
                <w:b/>
                <w:color w:val="000000"/>
                <w:lang w:val="en-US"/>
              </w:rPr>
            </w:pPr>
          </w:p>
        </w:tc>
        <w:tc>
          <w:tcPr>
            <w:tcW w:w="238" w:type="dxa"/>
            <w:tcBorders>
              <w:left w:val="nil"/>
            </w:tcBorders>
            <w:shd w:val="clear" w:color="auto" w:fill="D9D9D9"/>
          </w:tcPr>
          <w:p w:rsidR="00A060CA" w:rsidRPr="002E5ECB" w:rsidRDefault="00A060CA" w:rsidP="00E942B8">
            <w:pPr>
              <w:rPr>
                <w:b/>
                <w:color w:val="000000"/>
              </w:rPr>
            </w:pPr>
          </w:p>
        </w:tc>
        <w:tc>
          <w:tcPr>
            <w:tcW w:w="5640" w:type="dxa"/>
            <w:shd w:val="clear" w:color="auto" w:fill="D9D9D9"/>
            <w:noWrap/>
            <w:vAlign w:val="bottom"/>
          </w:tcPr>
          <w:p w:rsidR="00A060CA" w:rsidRPr="002E5ECB" w:rsidRDefault="00A060CA" w:rsidP="00E942B8">
            <w:pPr>
              <w:rPr>
                <w:b/>
                <w:color w:val="000000"/>
              </w:rPr>
            </w:pPr>
            <w:r w:rsidRPr="002E5ECB">
              <w:rPr>
                <w:b/>
                <w:color w:val="000000"/>
              </w:rPr>
              <w:t>Name</w:t>
            </w:r>
          </w:p>
        </w:tc>
        <w:tc>
          <w:tcPr>
            <w:tcW w:w="1320" w:type="dxa"/>
            <w:shd w:val="clear" w:color="auto" w:fill="D9D9D9"/>
            <w:noWrap/>
            <w:vAlign w:val="bottom"/>
          </w:tcPr>
          <w:p w:rsidR="00A060CA" w:rsidRPr="002E5ECB" w:rsidRDefault="00A060CA" w:rsidP="00E942B8">
            <w:pPr>
              <w:jc w:val="right"/>
              <w:rPr>
                <w:b/>
                <w:color w:val="000000"/>
              </w:rPr>
            </w:pPr>
            <w:r w:rsidRPr="002E5ECB">
              <w:rPr>
                <w:b/>
                <w:color w:val="000000"/>
              </w:rPr>
              <w:t>Amount</w:t>
            </w:r>
          </w:p>
        </w:tc>
      </w:tr>
      <w:tr w:rsidR="00A060CA" w:rsidRPr="002E5ECB" w:rsidTr="00A060CA">
        <w:trPr>
          <w:trHeight w:val="315"/>
        </w:trPr>
        <w:tc>
          <w:tcPr>
            <w:tcW w:w="960" w:type="dxa"/>
            <w:tcBorders>
              <w:right w:val="nil"/>
            </w:tcBorders>
            <w:noWrap/>
            <w:vAlign w:val="bottom"/>
          </w:tcPr>
          <w:p w:rsidR="00A060CA" w:rsidRPr="002E5ECB" w:rsidRDefault="00A060CA" w:rsidP="00E942B8">
            <w:pPr>
              <w:jc w:val="right"/>
              <w:rPr>
                <w:color w:val="000000"/>
              </w:rPr>
            </w:pPr>
            <w:r w:rsidRPr="002E5ECB">
              <w:rPr>
                <w:color w:val="000000"/>
              </w:rPr>
              <w:t>Lot no.</w:t>
            </w:r>
          </w:p>
        </w:tc>
        <w:tc>
          <w:tcPr>
            <w:tcW w:w="380" w:type="dxa"/>
            <w:tcBorders>
              <w:left w:val="nil"/>
              <w:right w:val="nil"/>
            </w:tcBorders>
            <w:noWrap/>
            <w:vAlign w:val="bottom"/>
          </w:tcPr>
          <w:p w:rsidR="00A060CA" w:rsidRPr="002E5ECB" w:rsidRDefault="00A060CA" w:rsidP="00E942B8">
            <w:pPr>
              <w:jc w:val="right"/>
              <w:rPr>
                <w:color w:val="000000"/>
              </w:rPr>
            </w:pPr>
            <w:r w:rsidRPr="002E5ECB">
              <w:rPr>
                <w:color w:val="000000"/>
                <w:lang w:val="en-US"/>
              </w:rPr>
              <w:t>1</w:t>
            </w:r>
          </w:p>
        </w:tc>
        <w:tc>
          <w:tcPr>
            <w:tcW w:w="238" w:type="dxa"/>
            <w:tcBorders>
              <w:left w:val="nil"/>
            </w:tcBorders>
          </w:tcPr>
          <w:p w:rsidR="00A060CA" w:rsidRPr="002E5ECB" w:rsidRDefault="00A060CA" w:rsidP="00E942B8">
            <w:pPr>
              <w:rPr>
                <w:color w:val="000000"/>
              </w:rPr>
            </w:pPr>
          </w:p>
        </w:tc>
        <w:tc>
          <w:tcPr>
            <w:tcW w:w="5640" w:type="dxa"/>
            <w:noWrap/>
            <w:vAlign w:val="center"/>
          </w:tcPr>
          <w:p w:rsidR="00A060CA" w:rsidRPr="00D01131" w:rsidRDefault="00A060CA" w:rsidP="00E942B8">
            <w:pPr>
              <w:rPr>
                <w:color w:val="000000"/>
              </w:rPr>
            </w:pPr>
            <w:r w:rsidRPr="00D01131">
              <w:rPr>
                <w:color w:val="000000"/>
              </w:rPr>
              <w:t>Electronics Workshop Equipment &amp; Tools</w:t>
            </w:r>
          </w:p>
        </w:tc>
        <w:tc>
          <w:tcPr>
            <w:tcW w:w="1320" w:type="dxa"/>
            <w:noWrap/>
            <w:vAlign w:val="bottom"/>
          </w:tcPr>
          <w:p w:rsidR="00A060CA" w:rsidRPr="002E5ECB" w:rsidRDefault="00A060CA" w:rsidP="00E942B8">
            <w:pPr>
              <w:jc w:val="right"/>
              <w:rPr>
                <w:color w:val="000000"/>
              </w:rPr>
            </w:pPr>
            <w:r w:rsidRPr="002E5ECB">
              <w:rPr>
                <w:color w:val="000000"/>
              </w:rPr>
              <w:t>250.000</w:t>
            </w:r>
          </w:p>
        </w:tc>
      </w:tr>
      <w:tr w:rsidR="00A060CA" w:rsidRPr="002E5ECB" w:rsidTr="00A060CA">
        <w:trPr>
          <w:trHeight w:val="354"/>
        </w:trPr>
        <w:tc>
          <w:tcPr>
            <w:tcW w:w="960" w:type="dxa"/>
            <w:tcBorders>
              <w:right w:val="nil"/>
            </w:tcBorders>
            <w:noWrap/>
            <w:vAlign w:val="bottom"/>
          </w:tcPr>
          <w:p w:rsidR="00A060CA" w:rsidRPr="002E5ECB" w:rsidRDefault="00A060CA" w:rsidP="00E942B8">
            <w:pPr>
              <w:jc w:val="right"/>
              <w:rPr>
                <w:color w:val="000000"/>
              </w:rPr>
            </w:pPr>
            <w:r w:rsidRPr="002E5ECB">
              <w:rPr>
                <w:color w:val="000000"/>
              </w:rPr>
              <w:t>Lot no.</w:t>
            </w:r>
          </w:p>
        </w:tc>
        <w:tc>
          <w:tcPr>
            <w:tcW w:w="380" w:type="dxa"/>
            <w:tcBorders>
              <w:left w:val="nil"/>
              <w:right w:val="nil"/>
            </w:tcBorders>
            <w:noWrap/>
            <w:vAlign w:val="bottom"/>
          </w:tcPr>
          <w:p w:rsidR="00A060CA" w:rsidRPr="002E5ECB" w:rsidRDefault="00A060CA" w:rsidP="00E942B8">
            <w:pPr>
              <w:jc w:val="right"/>
              <w:rPr>
                <w:color w:val="000000"/>
              </w:rPr>
            </w:pPr>
            <w:r w:rsidRPr="002E5ECB">
              <w:rPr>
                <w:color w:val="000000"/>
                <w:lang w:val="en-US"/>
              </w:rPr>
              <w:t>2</w:t>
            </w:r>
          </w:p>
        </w:tc>
        <w:tc>
          <w:tcPr>
            <w:tcW w:w="238" w:type="dxa"/>
            <w:tcBorders>
              <w:left w:val="nil"/>
            </w:tcBorders>
          </w:tcPr>
          <w:p w:rsidR="00A060CA" w:rsidRPr="002E5ECB" w:rsidRDefault="00A060CA" w:rsidP="00E942B8">
            <w:pPr>
              <w:rPr>
                <w:color w:val="000000"/>
              </w:rPr>
            </w:pPr>
          </w:p>
        </w:tc>
        <w:tc>
          <w:tcPr>
            <w:tcW w:w="5640" w:type="dxa"/>
            <w:noWrap/>
            <w:vAlign w:val="center"/>
          </w:tcPr>
          <w:p w:rsidR="00A060CA" w:rsidRPr="00D01131" w:rsidRDefault="00A060CA" w:rsidP="00E942B8">
            <w:pPr>
              <w:rPr>
                <w:color w:val="000000"/>
              </w:rPr>
            </w:pPr>
            <w:r w:rsidRPr="00D01131">
              <w:rPr>
                <w:color w:val="000000"/>
              </w:rPr>
              <w:t>Physics Laboratory Equipment</w:t>
            </w:r>
          </w:p>
        </w:tc>
        <w:tc>
          <w:tcPr>
            <w:tcW w:w="1320" w:type="dxa"/>
            <w:noWrap/>
            <w:vAlign w:val="bottom"/>
          </w:tcPr>
          <w:p w:rsidR="00A060CA" w:rsidRPr="002E5ECB" w:rsidRDefault="00A060CA" w:rsidP="00E942B8">
            <w:pPr>
              <w:jc w:val="right"/>
              <w:rPr>
                <w:color w:val="000000"/>
              </w:rPr>
            </w:pPr>
            <w:r w:rsidRPr="002E5ECB">
              <w:rPr>
                <w:color w:val="000000"/>
              </w:rPr>
              <w:t>500.000</w:t>
            </w:r>
          </w:p>
        </w:tc>
      </w:tr>
      <w:tr w:rsidR="00A060CA" w:rsidRPr="002E5ECB" w:rsidTr="00A060CA">
        <w:trPr>
          <w:trHeight w:val="315"/>
        </w:trPr>
        <w:tc>
          <w:tcPr>
            <w:tcW w:w="960" w:type="dxa"/>
            <w:tcBorders>
              <w:right w:val="nil"/>
            </w:tcBorders>
            <w:noWrap/>
            <w:vAlign w:val="bottom"/>
          </w:tcPr>
          <w:p w:rsidR="00A060CA" w:rsidRPr="002E5ECB" w:rsidRDefault="00A060CA" w:rsidP="00E942B8">
            <w:pPr>
              <w:jc w:val="right"/>
              <w:rPr>
                <w:color w:val="000000"/>
              </w:rPr>
            </w:pPr>
            <w:r w:rsidRPr="002E5ECB">
              <w:rPr>
                <w:color w:val="000000"/>
              </w:rPr>
              <w:t>Lot no.</w:t>
            </w:r>
          </w:p>
        </w:tc>
        <w:tc>
          <w:tcPr>
            <w:tcW w:w="380" w:type="dxa"/>
            <w:tcBorders>
              <w:left w:val="nil"/>
              <w:right w:val="nil"/>
            </w:tcBorders>
            <w:noWrap/>
            <w:vAlign w:val="bottom"/>
          </w:tcPr>
          <w:p w:rsidR="00A060CA" w:rsidRPr="002E5ECB" w:rsidRDefault="00A060CA" w:rsidP="00E942B8">
            <w:pPr>
              <w:jc w:val="right"/>
              <w:rPr>
                <w:color w:val="000000"/>
              </w:rPr>
            </w:pPr>
            <w:r w:rsidRPr="002E5ECB">
              <w:rPr>
                <w:color w:val="000000"/>
                <w:lang w:val="en-US"/>
              </w:rPr>
              <w:t>3</w:t>
            </w:r>
          </w:p>
        </w:tc>
        <w:tc>
          <w:tcPr>
            <w:tcW w:w="238" w:type="dxa"/>
            <w:tcBorders>
              <w:left w:val="nil"/>
            </w:tcBorders>
          </w:tcPr>
          <w:p w:rsidR="00A060CA" w:rsidRPr="002E5ECB" w:rsidRDefault="00A060CA" w:rsidP="00E942B8">
            <w:pPr>
              <w:rPr>
                <w:color w:val="000000"/>
              </w:rPr>
            </w:pPr>
          </w:p>
        </w:tc>
        <w:tc>
          <w:tcPr>
            <w:tcW w:w="5640" w:type="dxa"/>
            <w:noWrap/>
            <w:vAlign w:val="center"/>
          </w:tcPr>
          <w:p w:rsidR="00A060CA" w:rsidRPr="00D01131" w:rsidRDefault="00A060CA" w:rsidP="00E942B8">
            <w:pPr>
              <w:rPr>
                <w:color w:val="000000"/>
              </w:rPr>
            </w:pPr>
            <w:r w:rsidRPr="00D01131">
              <w:rPr>
                <w:color w:val="000000"/>
              </w:rPr>
              <w:t>Physics Teaching and Demo Sets</w:t>
            </w:r>
          </w:p>
        </w:tc>
        <w:tc>
          <w:tcPr>
            <w:tcW w:w="1320" w:type="dxa"/>
            <w:noWrap/>
            <w:vAlign w:val="bottom"/>
          </w:tcPr>
          <w:p w:rsidR="00A060CA" w:rsidRPr="002E5ECB" w:rsidRDefault="00A060CA" w:rsidP="00E942B8">
            <w:pPr>
              <w:jc w:val="right"/>
              <w:rPr>
                <w:color w:val="000000"/>
              </w:rPr>
            </w:pPr>
            <w:r w:rsidRPr="002E5ECB">
              <w:rPr>
                <w:color w:val="000000"/>
              </w:rPr>
              <w:t>250.000</w:t>
            </w:r>
          </w:p>
        </w:tc>
      </w:tr>
      <w:tr w:rsidR="00A060CA" w:rsidRPr="002E5ECB" w:rsidTr="00A060CA">
        <w:trPr>
          <w:trHeight w:val="315"/>
        </w:trPr>
        <w:tc>
          <w:tcPr>
            <w:tcW w:w="960" w:type="dxa"/>
            <w:tcBorders>
              <w:right w:val="nil"/>
            </w:tcBorders>
            <w:noWrap/>
            <w:vAlign w:val="bottom"/>
          </w:tcPr>
          <w:p w:rsidR="00A060CA" w:rsidRPr="002E5ECB" w:rsidRDefault="00A060CA" w:rsidP="00E942B8">
            <w:pPr>
              <w:jc w:val="right"/>
              <w:rPr>
                <w:color w:val="000000"/>
              </w:rPr>
            </w:pPr>
            <w:r w:rsidRPr="002E5ECB">
              <w:rPr>
                <w:color w:val="000000"/>
              </w:rPr>
              <w:t>Lot no.</w:t>
            </w:r>
          </w:p>
        </w:tc>
        <w:tc>
          <w:tcPr>
            <w:tcW w:w="380" w:type="dxa"/>
            <w:tcBorders>
              <w:left w:val="nil"/>
              <w:right w:val="nil"/>
            </w:tcBorders>
            <w:noWrap/>
            <w:vAlign w:val="bottom"/>
          </w:tcPr>
          <w:p w:rsidR="00A060CA" w:rsidRPr="002E5ECB" w:rsidRDefault="00A060CA" w:rsidP="00E942B8">
            <w:pPr>
              <w:jc w:val="right"/>
              <w:rPr>
                <w:color w:val="000000"/>
              </w:rPr>
            </w:pPr>
            <w:r w:rsidRPr="002E5ECB">
              <w:rPr>
                <w:color w:val="000000"/>
                <w:lang w:val="en-US"/>
              </w:rPr>
              <w:t>4</w:t>
            </w:r>
          </w:p>
        </w:tc>
        <w:tc>
          <w:tcPr>
            <w:tcW w:w="238" w:type="dxa"/>
            <w:tcBorders>
              <w:left w:val="nil"/>
            </w:tcBorders>
          </w:tcPr>
          <w:p w:rsidR="00A060CA" w:rsidRPr="002E5ECB" w:rsidRDefault="00A060CA" w:rsidP="00E942B8">
            <w:pPr>
              <w:rPr>
                <w:color w:val="000000"/>
              </w:rPr>
            </w:pPr>
          </w:p>
        </w:tc>
        <w:tc>
          <w:tcPr>
            <w:tcW w:w="5640" w:type="dxa"/>
            <w:noWrap/>
            <w:vAlign w:val="center"/>
          </w:tcPr>
          <w:p w:rsidR="00A060CA" w:rsidRPr="00D01131" w:rsidRDefault="00A060CA" w:rsidP="00E942B8">
            <w:pPr>
              <w:rPr>
                <w:color w:val="000000"/>
              </w:rPr>
            </w:pPr>
            <w:r w:rsidRPr="00D01131">
              <w:rPr>
                <w:color w:val="000000"/>
              </w:rPr>
              <w:t>Optics Laboratory Equipment</w:t>
            </w:r>
          </w:p>
        </w:tc>
        <w:tc>
          <w:tcPr>
            <w:tcW w:w="1320" w:type="dxa"/>
            <w:noWrap/>
            <w:vAlign w:val="bottom"/>
          </w:tcPr>
          <w:p w:rsidR="00A060CA" w:rsidRPr="002E5ECB" w:rsidRDefault="00A060CA" w:rsidP="00E942B8">
            <w:pPr>
              <w:jc w:val="right"/>
              <w:rPr>
                <w:color w:val="000000"/>
              </w:rPr>
            </w:pPr>
            <w:r w:rsidRPr="002E5ECB">
              <w:rPr>
                <w:color w:val="000000"/>
              </w:rPr>
              <w:t>500.000</w:t>
            </w:r>
          </w:p>
        </w:tc>
      </w:tr>
      <w:tr w:rsidR="00A060CA" w:rsidRPr="002E5ECB" w:rsidTr="00A060CA">
        <w:trPr>
          <w:trHeight w:val="315"/>
        </w:trPr>
        <w:tc>
          <w:tcPr>
            <w:tcW w:w="960" w:type="dxa"/>
            <w:tcBorders>
              <w:right w:val="nil"/>
            </w:tcBorders>
            <w:noWrap/>
            <w:vAlign w:val="bottom"/>
          </w:tcPr>
          <w:p w:rsidR="00A060CA" w:rsidRPr="002E5ECB" w:rsidRDefault="00A060CA" w:rsidP="00E942B8">
            <w:pPr>
              <w:jc w:val="right"/>
              <w:rPr>
                <w:color w:val="000000"/>
              </w:rPr>
            </w:pPr>
            <w:r w:rsidRPr="002E5ECB">
              <w:rPr>
                <w:color w:val="000000"/>
              </w:rPr>
              <w:t>Lot no.</w:t>
            </w:r>
          </w:p>
        </w:tc>
        <w:tc>
          <w:tcPr>
            <w:tcW w:w="380" w:type="dxa"/>
            <w:tcBorders>
              <w:left w:val="nil"/>
              <w:right w:val="nil"/>
            </w:tcBorders>
            <w:noWrap/>
            <w:vAlign w:val="bottom"/>
          </w:tcPr>
          <w:p w:rsidR="00A060CA" w:rsidRPr="002E5ECB" w:rsidRDefault="00A060CA" w:rsidP="00E942B8">
            <w:pPr>
              <w:jc w:val="right"/>
              <w:rPr>
                <w:color w:val="000000"/>
              </w:rPr>
            </w:pPr>
            <w:r w:rsidRPr="002E5ECB">
              <w:rPr>
                <w:color w:val="000000"/>
                <w:lang w:val="en-US"/>
              </w:rPr>
              <w:t>5</w:t>
            </w:r>
          </w:p>
        </w:tc>
        <w:tc>
          <w:tcPr>
            <w:tcW w:w="238" w:type="dxa"/>
            <w:tcBorders>
              <w:left w:val="nil"/>
            </w:tcBorders>
          </w:tcPr>
          <w:p w:rsidR="00A060CA" w:rsidRPr="002E5ECB" w:rsidRDefault="00A060CA" w:rsidP="00E942B8">
            <w:pPr>
              <w:rPr>
                <w:color w:val="000000"/>
              </w:rPr>
            </w:pPr>
          </w:p>
        </w:tc>
        <w:tc>
          <w:tcPr>
            <w:tcW w:w="5640" w:type="dxa"/>
            <w:noWrap/>
            <w:vAlign w:val="center"/>
          </w:tcPr>
          <w:p w:rsidR="00A060CA" w:rsidRPr="00D01131" w:rsidRDefault="00A060CA" w:rsidP="00E942B8">
            <w:pPr>
              <w:rPr>
                <w:color w:val="000000"/>
              </w:rPr>
            </w:pPr>
            <w:r w:rsidRPr="00D01131">
              <w:rPr>
                <w:color w:val="000000"/>
              </w:rPr>
              <w:t>Chemical Spectrometry Equipment</w:t>
            </w:r>
          </w:p>
        </w:tc>
        <w:tc>
          <w:tcPr>
            <w:tcW w:w="1320" w:type="dxa"/>
            <w:noWrap/>
            <w:vAlign w:val="bottom"/>
          </w:tcPr>
          <w:p w:rsidR="00A060CA" w:rsidRPr="002E5ECB" w:rsidRDefault="00A060CA" w:rsidP="00E942B8">
            <w:pPr>
              <w:jc w:val="right"/>
              <w:rPr>
                <w:color w:val="000000"/>
              </w:rPr>
            </w:pPr>
            <w:r w:rsidRPr="002E5ECB">
              <w:rPr>
                <w:color w:val="000000"/>
              </w:rPr>
              <w:t>500.000</w:t>
            </w:r>
          </w:p>
        </w:tc>
      </w:tr>
      <w:tr w:rsidR="00A060CA" w:rsidRPr="002E5ECB" w:rsidTr="00A060CA">
        <w:trPr>
          <w:trHeight w:val="315"/>
        </w:trPr>
        <w:tc>
          <w:tcPr>
            <w:tcW w:w="960" w:type="dxa"/>
            <w:tcBorders>
              <w:right w:val="nil"/>
            </w:tcBorders>
            <w:noWrap/>
            <w:vAlign w:val="bottom"/>
          </w:tcPr>
          <w:p w:rsidR="00A060CA" w:rsidRPr="002E5ECB" w:rsidRDefault="00A060CA" w:rsidP="00E942B8">
            <w:pPr>
              <w:jc w:val="right"/>
              <w:rPr>
                <w:color w:val="000000"/>
              </w:rPr>
            </w:pPr>
            <w:r w:rsidRPr="002E5ECB">
              <w:rPr>
                <w:color w:val="000000"/>
              </w:rPr>
              <w:t>Lot no.</w:t>
            </w:r>
          </w:p>
        </w:tc>
        <w:tc>
          <w:tcPr>
            <w:tcW w:w="380" w:type="dxa"/>
            <w:tcBorders>
              <w:left w:val="nil"/>
              <w:right w:val="nil"/>
            </w:tcBorders>
            <w:noWrap/>
            <w:vAlign w:val="bottom"/>
          </w:tcPr>
          <w:p w:rsidR="00A060CA" w:rsidRPr="002E5ECB" w:rsidRDefault="00A060CA" w:rsidP="00E942B8">
            <w:pPr>
              <w:jc w:val="right"/>
              <w:rPr>
                <w:color w:val="000000"/>
              </w:rPr>
            </w:pPr>
            <w:r w:rsidRPr="002E5ECB">
              <w:rPr>
                <w:color w:val="000000"/>
                <w:lang w:val="en-US"/>
              </w:rPr>
              <w:t>6</w:t>
            </w:r>
          </w:p>
        </w:tc>
        <w:tc>
          <w:tcPr>
            <w:tcW w:w="238" w:type="dxa"/>
            <w:tcBorders>
              <w:left w:val="nil"/>
            </w:tcBorders>
          </w:tcPr>
          <w:p w:rsidR="00A060CA" w:rsidRPr="002E5ECB" w:rsidRDefault="00A060CA" w:rsidP="00E942B8">
            <w:pPr>
              <w:rPr>
                <w:color w:val="000000"/>
              </w:rPr>
            </w:pPr>
          </w:p>
        </w:tc>
        <w:tc>
          <w:tcPr>
            <w:tcW w:w="5640" w:type="dxa"/>
            <w:noWrap/>
            <w:vAlign w:val="center"/>
          </w:tcPr>
          <w:p w:rsidR="00A060CA" w:rsidRPr="00D01131" w:rsidRDefault="00A060CA" w:rsidP="00E942B8">
            <w:pPr>
              <w:rPr>
                <w:color w:val="000000"/>
              </w:rPr>
            </w:pPr>
            <w:r w:rsidRPr="00D01131">
              <w:rPr>
                <w:color w:val="000000"/>
              </w:rPr>
              <w:t>Microscopes and Accessories</w:t>
            </w:r>
          </w:p>
        </w:tc>
        <w:tc>
          <w:tcPr>
            <w:tcW w:w="1320" w:type="dxa"/>
            <w:noWrap/>
            <w:vAlign w:val="bottom"/>
          </w:tcPr>
          <w:p w:rsidR="00A060CA" w:rsidRPr="002E5ECB" w:rsidRDefault="00A060CA" w:rsidP="00E942B8">
            <w:pPr>
              <w:jc w:val="right"/>
              <w:rPr>
                <w:color w:val="000000"/>
              </w:rPr>
            </w:pPr>
            <w:r w:rsidRPr="002E5ECB">
              <w:rPr>
                <w:color w:val="000000"/>
              </w:rPr>
              <w:t>500.000</w:t>
            </w:r>
          </w:p>
        </w:tc>
      </w:tr>
      <w:tr w:rsidR="00A060CA" w:rsidRPr="002E5ECB" w:rsidTr="00A060CA">
        <w:trPr>
          <w:trHeight w:val="315"/>
        </w:trPr>
        <w:tc>
          <w:tcPr>
            <w:tcW w:w="960" w:type="dxa"/>
            <w:tcBorders>
              <w:right w:val="nil"/>
            </w:tcBorders>
            <w:noWrap/>
            <w:vAlign w:val="bottom"/>
          </w:tcPr>
          <w:p w:rsidR="00A060CA" w:rsidRPr="002E5ECB" w:rsidRDefault="00A060CA" w:rsidP="00E942B8">
            <w:pPr>
              <w:jc w:val="right"/>
              <w:rPr>
                <w:color w:val="000000"/>
              </w:rPr>
            </w:pPr>
            <w:r w:rsidRPr="002E5ECB">
              <w:rPr>
                <w:color w:val="000000"/>
              </w:rPr>
              <w:t>Lot no.</w:t>
            </w:r>
          </w:p>
        </w:tc>
        <w:tc>
          <w:tcPr>
            <w:tcW w:w="380" w:type="dxa"/>
            <w:tcBorders>
              <w:left w:val="nil"/>
              <w:right w:val="nil"/>
            </w:tcBorders>
            <w:noWrap/>
            <w:vAlign w:val="bottom"/>
          </w:tcPr>
          <w:p w:rsidR="00A060CA" w:rsidRPr="002E5ECB" w:rsidRDefault="00A060CA" w:rsidP="00E942B8">
            <w:pPr>
              <w:jc w:val="right"/>
              <w:rPr>
                <w:color w:val="000000"/>
              </w:rPr>
            </w:pPr>
            <w:r w:rsidRPr="002E5ECB">
              <w:rPr>
                <w:color w:val="000000"/>
                <w:lang w:val="en-US"/>
              </w:rPr>
              <w:t>7</w:t>
            </w:r>
          </w:p>
        </w:tc>
        <w:tc>
          <w:tcPr>
            <w:tcW w:w="238" w:type="dxa"/>
            <w:tcBorders>
              <w:left w:val="nil"/>
            </w:tcBorders>
          </w:tcPr>
          <w:p w:rsidR="00A060CA" w:rsidRPr="002E5ECB" w:rsidRDefault="00A060CA" w:rsidP="00E942B8">
            <w:pPr>
              <w:rPr>
                <w:color w:val="000000"/>
              </w:rPr>
            </w:pPr>
          </w:p>
        </w:tc>
        <w:tc>
          <w:tcPr>
            <w:tcW w:w="5640" w:type="dxa"/>
            <w:noWrap/>
            <w:vAlign w:val="center"/>
          </w:tcPr>
          <w:p w:rsidR="00A060CA" w:rsidRPr="00D01131" w:rsidRDefault="00A060CA" w:rsidP="00E942B8">
            <w:pPr>
              <w:rPr>
                <w:color w:val="000000"/>
              </w:rPr>
            </w:pPr>
            <w:r w:rsidRPr="00D01131">
              <w:rPr>
                <w:color w:val="000000"/>
              </w:rPr>
              <w:t>Confocal Microscope</w:t>
            </w:r>
          </w:p>
        </w:tc>
        <w:tc>
          <w:tcPr>
            <w:tcW w:w="1320" w:type="dxa"/>
            <w:noWrap/>
            <w:vAlign w:val="bottom"/>
          </w:tcPr>
          <w:p w:rsidR="00A060CA" w:rsidRPr="002E5ECB" w:rsidRDefault="00A060CA" w:rsidP="00E942B8">
            <w:pPr>
              <w:jc w:val="right"/>
              <w:rPr>
                <w:color w:val="000000"/>
              </w:rPr>
            </w:pPr>
            <w:r w:rsidRPr="002E5ECB">
              <w:rPr>
                <w:color w:val="000000"/>
              </w:rPr>
              <w:t>500.000</w:t>
            </w:r>
          </w:p>
        </w:tc>
      </w:tr>
      <w:tr w:rsidR="00A060CA" w:rsidRPr="002E5ECB" w:rsidTr="00A060CA">
        <w:trPr>
          <w:trHeight w:val="315"/>
        </w:trPr>
        <w:tc>
          <w:tcPr>
            <w:tcW w:w="960" w:type="dxa"/>
            <w:tcBorders>
              <w:right w:val="nil"/>
            </w:tcBorders>
            <w:noWrap/>
            <w:vAlign w:val="bottom"/>
          </w:tcPr>
          <w:p w:rsidR="00A060CA" w:rsidRPr="002E5ECB" w:rsidRDefault="00A060CA" w:rsidP="00E942B8">
            <w:pPr>
              <w:jc w:val="right"/>
              <w:rPr>
                <w:color w:val="000000"/>
              </w:rPr>
            </w:pPr>
            <w:r w:rsidRPr="002E5ECB">
              <w:rPr>
                <w:color w:val="000000"/>
              </w:rPr>
              <w:t>Lot no.</w:t>
            </w:r>
          </w:p>
        </w:tc>
        <w:tc>
          <w:tcPr>
            <w:tcW w:w="380" w:type="dxa"/>
            <w:tcBorders>
              <w:left w:val="nil"/>
              <w:right w:val="nil"/>
            </w:tcBorders>
            <w:noWrap/>
            <w:vAlign w:val="bottom"/>
          </w:tcPr>
          <w:p w:rsidR="00A060CA" w:rsidRPr="002E5ECB" w:rsidRDefault="00A060CA" w:rsidP="00E942B8">
            <w:pPr>
              <w:jc w:val="right"/>
              <w:rPr>
                <w:color w:val="000000"/>
              </w:rPr>
            </w:pPr>
            <w:r w:rsidRPr="002E5ECB">
              <w:rPr>
                <w:color w:val="000000"/>
                <w:lang w:val="en-US"/>
              </w:rPr>
              <w:t>8</w:t>
            </w:r>
          </w:p>
        </w:tc>
        <w:tc>
          <w:tcPr>
            <w:tcW w:w="238" w:type="dxa"/>
            <w:tcBorders>
              <w:left w:val="nil"/>
            </w:tcBorders>
          </w:tcPr>
          <w:p w:rsidR="00A060CA" w:rsidRPr="002E5ECB" w:rsidRDefault="00A060CA" w:rsidP="00E942B8">
            <w:pPr>
              <w:rPr>
                <w:color w:val="000000"/>
              </w:rPr>
            </w:pPr>
          </w:p>
        </w:tc>
        <w:tc>
          <w:tcPr>
            <w:tcW w:w="5640" w:type="dxa"/>
            <w:noWrap/>
            <w:vAlign w:val="center"/>
          </w:tcPr>
          <w:p w:rsidR="00A060CA" w:rsidRPr="00D01131" w:rsidRDefault="00A060CA" w:rsidP="00E942B8">
            <w:pPr>
              <w:rPr>
                <w:color w:val="000000"/>
              </w:rPr>
            </w:pPr>
            <w:r w:rsidRPr="00D01131">
              <w:rPr>
                <w:color w:val="000000"/>
              </w:rPr>
              <w:t>Motorhome for Field Research</w:t>
            </w:r>
          </w:p>
        </w:tc>
        <w:tc>
          <w:tcPr>
            <w:tcW w:w="1320" w:type="dxa"/>
            <w:noWrap/>
            <w:vAlign w:val="bottom"/>
          </w:tcPr>
          <w:p w:rsidR="00A060CA" w:rsidRPr="002E5ECB" w:rsidRDefault="00A060CA" w:rsidP="00E942B8">
            <w:pPr>
              <w:jc w:val="right"/>
              <w:rPr>
                <w:color w:val="000000"/>
              </w:rPr>
            </w:pPr>
            <w:r w:rsidRPr="002E5ECB">
              <w:rPr>
                <w:color w:val="000000"/>
              </w:rPr>
              <w:t>250.000</w:t>
            </w:r>
          </w:p>
        </w:tc>
      </w:tr>
      <w:tr w:rsidR="00A060CA" w:rsidRPr="002E5ECB" w:rsidTr="00A060CA">
        <w:trPr>
          <w:trHeight w:val="315"/>
        </w:trPr>
        <w:tc>
          <w:tcPr>
            <w:tcW w:w="960" w:type="dxa"/>
            <w:tcBorders>
              <w:right w:val="nil"/>
            </w:tcBorders>
            <w:noWrap/>
            <w:vAlign w:val="bottom"/>
          </w:tcPr>
          <w:p w:rsidR="00A060CA" w:rsidRPr="002E5ECB" w:rsidRDefault="00A060CA" w:rsidP="00E942B8">
            <w:pPr>
              <w:jc w:val="right"/>
              <w:rPr>
                <w:color w:val="000000"/>
              </w:rPr>
            </w:pPr>
            <w:r w:rsidRPr="002E5ECB">
              <w:rPr>
                <w:color w:val="000000"/>
              </w:rPr>
              <w:t>Lot no.</w:t>
            </w:r>
          </w:p>
        </w:tc>
        <w:tc>
          <w:tcPr>
            <w:tcW w:w="380" w:type="dxa"/>
            <w:tcBorders>
              <w:left w:val="nil"/>
              <w:right w:val="nil"/>
            </w:tcBorders>
            <w:noWrap/>
            <w:vAlign w:val="bottom"/>
          </w:tcPr>
          <w:p w:rsidR="00A060CA" w:rsidRPr="002E5ECB" w:rsidRDefault="00A060CA" w:rsidP="00E942B8">
            <w:pPr>
              <w:jc w:val="right"/>
              <w:rPr>
                <w:color w:val="000000"/>
              </w:rPr>
            </w:pPr>
            <w:r w:rsidRPr="002E5ECB">
              <w:rPr>
                <w:color w:val="000000"/>
                <w:lang w:val="en-US"/>
              </w:rPr>
              <w:t>9</w:t>
            </w:r>
          </w:p>
        </w:tc>
        <w:tc>
          <w:tcPr>
            <w:tcW w:w="238" w:type="dxa"/>
            <w:tcBorders>
              <w:left w:val="nil"/>
            </w:tcBorders>
          </w:tcPr>
          <w:p w:rsidR="00A060CA" w:rsidRPr="002E5ECB" w:rsidRDefault="00A060CA" w:rsidP="00E942B8">
            <w:pPr>
              <w:rPr>
                <w:color w:val="000000"/>
              </w:rPr>
            </w:pPr>
          </w:p>
        </w:tc>
        <w:tc>
          <w:tcPr>
            <w:tcW w:w="5640" w:type="dxa"/>
            <w:noWrap/>
            <w:vAlign w:val="center"/>
          </w:tcPr>
          <w:p w:rsidR="00A060CA" w:rsidRPr="00D01131" w:rsidRDefault="00A060CA" w:rsidP="00E942B8">
            <w:pPr>
              <w:rPr>
                <w:color w:val="000000"/>
              </w:rPr>
            </w:pPr>
            <w:r w:rsidRPr="00D01131">
              <w:rPr>
                <w:color w:val="000000"/>
              </w:rPr>
              <w:t>Astronomy Equipment</w:t>
            </w:r>
          </w:p>
        </w:tc>
        <w:tc>
          <w:tcPr>
            <w:tcW w:w="1320" w:type="dxa"/>
            <w:noWrap/>
            <w:vAlign w:val="bottom"/>
          </w:tcPr>
          <w:p w:rsidR="00A060CA" w:rsidRPr="002E5ECB" w:rsidRDefault="00A060CA" w:rsidP="00E942B8">
            <w:pPr>
              <w:jc w:val="right"/>
              <w:rPr>
                <w:color w:val="000000"/>
              </w:rPr>
            </w:pPr>
            <w:r w:rsidRPr="002E5ECB">
              <w:rPr>
                <w:color w:val="000000"/>
              </w:rPr>
              <w:t>1.250.000</w:t>
            </w:r>
          </w:p>
        </w:tc>
      </w:tr>
      <w:tr w:rsidR="00A060CA" w:rsidRPr="002E5ECB" w:rsidTr="00A060CA">
        <w:trPr>
          <w:trHeight w:val="315"/>
        </w:trPr>
        <w:tc>
          <w:tcPr>
            <w:tcW w:w="960" w:type="dxa"/>
            <w:tcBorders>
              <w:right w:val="nil"/>
            </w:tcBorders>
            <w:noWrap/>
            <w:vAlign w:val="bottom"/>
          </w:tcPr>
          <w:p w:rsidR="00A060CA" w:rsidRPr="002E5ECB" w:rsidRDefault="00A060CA" w:rsidP="00E942B8">
            <w:pPr>
              <w:jc w:val="right"/>
              <w:rPr>
                <w:color w:val="000000"/>
              </w:rPr>
            </w:pPr>
            <w:r w:rsidRPr="002E5ECB">
              <w:rPr>
                <w:color w:val="000000"/>
              </w:rPr>
              <w:t>Lot no.</w:t>
            </w:r>
          </w:p>
        </w:tc>
        <w:tc>
          <w:tcPr>
            <w:tcW w:w="380" w:type="dxa"/>
            <w:tcBorders>
              <w:left w:val="nil"/>
              <w:right w:val="nil"/>
            </w:tcBorders>
            <w:noWrap/>
            <w:vAlign w:val="bottom"/>
          </w:tcPr>
          <w:p w:rsidR="00A060CA" w:rsidRPr="002E5ECB" w:rsidRDefault="00A060CA" w:rsidP="00E942B8">
            <w:pPr>
              <w:jc w:val="right"/>
              <w:rPr>
                <w:color w:val="000000"/>
              </w:rPr>
            </w:pPr>
            <w:r w:rsidRPr="002E5ECB">
              <w:rPr>
                <w:color w:val="000000"/>
                <w:lang w:val="en-US"/>
              </w:rPr>
              <w:t>10</w:t>
            </w:r>
          </w:p>
        </w:tc>
        <w:tc>
          <w:tcPr>
            <w:tcW w:w="238" w:type="dxa"/>
            <w:tcBorders>
              <w:left w:val="nil"/>
            </w:tcBorders>
          </w:tcPr>
          <w:p w:rsidR="00A060CA" w:rsidRPr="002E5ECB" w:rsidRDefault="00A060CA" w:rsidP="00E942B8">
            <w:pPr>
              <w:rPr>
                <w:color w:val="000000"/>
              </w:rPr>
            </w:pPr>
          </w:p>
        </w:tc>
        <w:tc>
          <w:tcPr>
            <w:tcW w:w="5640" w:type="dxa"/>
            <w:noWrap/>
            <w:vAlign w:val="center"/>
          </w:tcPr>
          <w:p w:rsidR="00A060CA" w:rsidRPr="00D01131" w:rsidRDefault="00A060CA" w:rsidP="00E942B8">
            <w:pPr>
              <w:rPr>
                <w:color w:val="000000"/>
              </w:rPr>
            </w:pPr>
            <w:r w:rsidRPr="00D01131">
              <w:rPr>
                <w:color w:val="000000"/>
              </w:rPr>
              <w:t>Glassware and Laboratory Supplies</w:t>
            </w:r>
          </w:p>
        </w:tc>
        <w:tc>
          <w:tcPr>
            <w:tcW w:w="1320" w:type="dxa"/>
            <w:noWrap/>
            <w:vAlign w:val="bottom"/>
          </w:tcPr>
          <w:p w:rsidR="00A060CA" w:rsidRPr="002E5ECB" w:rsidRDefault="00A060CA" w:rsidP="00E942B8">
            <w:pPr>
              <w:jc w:val="right"/>
              <w:rPr>
                <w:color w:val="000000"/>
              </w:rPr>
            </w:pPr>
            <w:r w:rsidRPr="002E5ECB">
              <w:rPr>
                <w:color w:val="000000"/>
              </w:rPr>
              <w:t>500.000</w:t>
            </w:r>
          </w:p>
        </w:tc>
      </w:tr>
      <w:tr w:rsidR="00A060CA" w:rsidRPr="002E5ECB" w:rsidTr="00A060CA">
        <w:trPr>
          <w:trHeight w:val="315"/>
        </w:trPr>
        <w:tc>
          <w:tcPr>
            <w:tcW w:w="960" w:type="dxa"/>
            <w:tcBorders>
              <w:right w:val="nil"/>
            </w:tcBorders>
            <w:noWrap/>
            <w:vAlign w:val="bottom"/>
          </w:tcPr>
          <w:p w:rsidR="00A060CA" w:rsidRPr="002E5ECB" w:rsidRDefault="00A060CA" w:rsidP="00E942B8">
            <w:pPr>
              <w:jc w:val="right"/>
              <w:rPr>
                <w:color w:val="000000"/>
              </w:rPr>
            </w:pPr>
            <w:r w:rsidRPr="002E5ECB">
              <w:rPr>
                <w:color w:val="000000"/>
              </w:rPr>
              <w:t>Lot no.</w:t>
            </w:r>
          </w:p>
        </w:tc>
        <w:tc>
          <w:tcPr>
            <w:tcW w:w="380" w:type="dxa"/>
            <w:tcBorders>
              <w:left w:val="nil"/>
              <w:right w:val="nil"/>
            </w:tcBorders>
            <w:noWrap/>
            <w:vAlign w:val="bottom"/>
          </w:tcPr>
          <w:p w:rsidR="00A060CA" w:rsidRPr="002E5ECB" w:rsidRDefault="00A060CA" w:rsidP="00E942B8">
            <w:pPr>
              <w:jc w:val="right"/>
              <w:rPr>
                <w:color w:val="000000"/>
              </w:rPr>
            </w:pPr>
            <w:r w:rsidRPr="002E5ECB">
              <w:rPr>
                <w:color w:val="000000"/>
                <w:lang w:val="en-US"/>
              </w:rPr>
              <w:t>11</w:t>
            </w:r>
          </w:p>
        </w:tc>
        <w:tc>
          <w:tcPr>
            <w:tcW w:w="238" w:type="dxa"/>
            <w:tcBorders>
              <w:left w:val="nil"/>
            </w:tcBorders>
          </w:tcPr>
          <w:p w:rsidR="00A060CA" w:rsidRPr="002E5ECB" w:rsidRDefault="00A060CA" w:rsidP="00E942B8">
            <w:pPr>
              <w:rPr>
                <w:color w:val="000000"/>
              </w:rPr>
            </w:pPr>
          </w:p>
        </w:tc>
        <w:tc>
          <w:tcPr>
            <w:tcW w:w="5640" w:type="dxa"/>
            <w:noWrap/>
            <w:vAlign w:val="center"/>
          </w:tcPr>
          <w:p w:rsidR="00A060CA" w:rsidRPr="00D01131" w:rsidRDefault="00A060CA" w:rsidP="00E942B8">
            <w:pPr>
              <w:rPr>
                <w:color w:val="000000"/>
              </w:rPr>
            </w:pPr>
            <w:r w:rsidRPr="00D01131">
              <w:rPr>
                <w:color w:val="000000"/>
              </w:rPr>
              <w:t>Biochemistry Equipment</w:t>
            </w:r>
          </w:p>
        </w:tc>
        <w:tc>
          <w:tcPr>
            <w:tcW w:w="1320" w:type="dxa"/>
            <w:noWrap/>
            <w:vAlign w:val="bottom"/>
          </w:tcPr>
          <w:p w:rsidR="00A060CA" w:rsidRPr="002E5ECB" w:rsidRDefault="00A060CA" w:rsidP="00E942B8">
            <w:pPr>
              <w:jc w:val="right"/>
              <w:rPr>
                <w:color w:val="000000"/>
              </w:rPr>
            </w:pPr>
            <w:r w:rsidRPr="002E5ECB">
              <w:rPr>
                <w:color w:val="000000"/>
              </w:rPr>
              <w:t>500.000</w:t>
            </w:r>
          </w:p>
        </w:tc>
      </w:tr>
      <w:tr w:rsidR="00A060CA" w:rsidRPr="002E5ECB" w:rsidTr="00A060CA">
        <w:trPr>
          <w:trHeight w:val="315"/>
        </w:trPr>
        <w:tc>
          <w:tcPr>
            <w:tcW w:w="960" w:type="dxa"/>
            <w:tcBorders>
              <w:right w:val="nil"/>
            </w:tcBorders>
            <w:noWrap/>
            <w:vAlign w:val="bottom"/>
          </w:tcPr>
          <w:p w:rsidR="00A060CA" w:rsidRPr="002E5ECB" w:rsidRDefault="00A060CA" w:rsidP="00E942B8">
            <w:pPr>
              <w:jc w:val="right"/>
              <w:rPr>
                <w:color w:val="000000"/>
              </w:rPr>
            </w:pPr>
            <w:r w:rsidRPr="002E5ECB">
              <w:rPr>
                <w:color w:val="000000"/>
              </w:rPr>
              <w:t>Lot no.</w:t>
            </w:r>
          </w:p>
        </w:tc>
        <w:tc>
          <w:tcPr>
            <w:tcW w:w="380" w:type="dxa"/>
            <w:tcBorders>
              <w:left w:val="nil"/>
              <w:right w:val="nil"/>
            </w:tcBorders>
            <w:noWrap/>
            <w:vAlign w:val="bottom"/>
          </w:tcPr>
          <w:p w:rsidR="00A060CA" w:rsidRPr="002E5ECB" w:rsidRDefault="00A060CA" w:rsidP="00E942B8">
            <w:pPr>
              <w:jc w:val="right"/>
              <w:rPr>
                <w:color w:val="000000"/>
              </w:rPr>
            </w:pPr>
            <w:r w:rsidRPr="002E5ECB">
              <w:rPr>
                <w:color w:val="000000"/>
                <w:lang w:val="en-US"/>
              </w:rPr>
              <w:t>12</w:t>
            </w:r>
          </w:p>
        </w:tc>
        <w:tc>
          <w:tcPr>
            <w:tcW w:w="238" w:type="dxa"/>
            <w:tcBorders>
              <w:left w:val="nil"/>
            </w:tcBorders>
          </w:tcPr>
          <w:p w:rsidR="00A060CA" w:rsidRPr="002E5ECB" w:rsidRDefault="00A060CA" w:rsidP="00E942B8">
            <w:pPr>
              <w:rPr>
                <w:color w:val="000000"/>
              </w:rPr>
            </w:pPr>
          </w:p>
        </w:tc>
        <w:tc>
          <w:tcPr>
            <w:tcW w:w="5640" w:type="dxa"/>
            <w:noWrap/>
            <w:vAlign w:val="center"/>
          </w:tcPr>
          <w:p w:rsidR="00A060CA" w:rsidRPr="00D01131" w:rsidRDefault="00A060CA" w:rsidP="00E942B8">
            <w:pPr>
              <w:rPr>
                <w:color w:val="000000"/>
              </w:rPr>
            </w:pPr>
            <w:r w:rsidRPr="00D01131">
              <w:rPr>
                <w:color w:val="000000"/>
              </w:rPr>
              <w:t>Environmental and Field Research Equipment</w:t>
            </w:r>
          </w:p>
        </w:tc>
        <w:tc>
          <w:tcPr>
            <w:tcW w:w="1320" w:type="dxa"/>
            <w:noWrap/>
            <w:vAlign w:val="bottom"/>
          </w:tcPr>
          <w:p w:rsidR="00A060CA" w:rsidRPr="002E5ECB" w:rsidRDefault="00A060CA" w:rsidP="00E942B8">
            <w:pPr>
              <w:jc w:val="right"/>
              <w:rPr>
                <w:color w:val="000000"/>
              </w:rPr>
            </w:pPr>
            <w:r w:rsidRPr="002E5ECB">
              <w:rPr>
                <w:color w:val="000000"/>
              </w:rPr>
              <w:t>1.000.000</w:t>
            </w:r>
          </w:p>
        </w:tc>
      </w:tr>
      <w:tr w:rsidR="00A060CA" w:rsidRPr="002E5ECB" w:rsidTr="00A060CA">
        <w:trPr>
          <w:trHeight w:val="315"/>
        </w:trPr>
        <w:tc>
          <w:tcPr>
            <w:tcW w:w="960" w:type="dxa"/>
            <w:tcBorders>
              <w:right w:val="nil"/>
            </w:tcBorders>
            <w:noWrap/>
            <w:vAlign w:val="bottom"/>
          </w:tcPr>
          <w:p w:rsidR="00A060CA" w:rsidRPr="002E5ECB" w:rsidRDefault="00A060CA" w:rsidP="00E942B8">
            <w:pPr>
              <w:jc w:val="right"/>
              <w:rPr>
                <w:color w:val="000000"/>
              </w:rPr>
            </w:pPr>
            <w:r w:rsidRPr="002E5ECB">
              <w:rPr>
                <w:color w:val="000000"/>
              </w:rPr>
              <w:t>Lot no.</w:t>
            </w:r>
          </w:p>
        </w:tc>
        <w:tc>
          <w:tcPr>
            <w:tcW w:w="380" w:type="dxa"/>
            <w:tcBorders>
              <w:left w:val="nil"/>
              <w:right w:val="nil"/>
            </w:tcBorders>
            <w:noWrap/>
            <w:vAlign w:val="bottom"/>
          </w:tcPr>
          <w:p w:rsidR="00A060CA" w:rsidRPr="002E5ECB" w:rsidRDefault="00A060CA" w:rsidP="00E942B8">
            <w:pPr>
              <w:jc w:val="right"/>
              <w:rPr>
                <w:color w:val="000000"/>
              </w:rPr>
            </w:pPr>
            <w:r w:rsidRPr="002E5ECB">
              <w:rPr>
                <w:color w:val="000000"/>
                <w:lang w:val="en-US"/>
              </w:rPr>
              <w:t>13</w:t>
            </w:r>
          </w:p>
        </w:tc>
        <w:tc>
          <w:tcPr>
            <w:tcW w:w="238" w:type="dxa"/>
            <w:tcBorders>
              <w:left w:val="nil"/>
            </w:tcBorders>
          </w:tcPr>
          <w:p w:rsidR="00A060CA" w:rsidRPr="002E5ECB" w:rsidRDefault="00A060CA" w:rsidP="00E942B8">
            <w:pPr>
              <w:rPr>
                <w:color w:val="000000"/>
              </w:rPr>
            </w:pPr>
          </w:p>
        </w:tc>
        <w:tc>
          <w:tcPr>
            <w:tcW w:w="5640" w:type="dxa"/>
            <w:noWrap/>
            <w:vAlign w:val="center"/>
          </w:tcPr>
          <w:p w:rsidR="00A060CA" w:rsidRPr="00D01131" w:rsidRDefault="00A060CA" w:rsidP="00E942B8">
            <w:pPr>
              <w:rPr>
                <w:color w:val="000000"/>
              </w:rPr>
            </w:pPr>
            <w:r w:rsidRPr="00D01131">
              <w:rPr>
                <w:color w:val="000000"/>
              </w:rPr>
              <w:t>Basic Chemistry &amp; Biology Equipment</w:t>
            </w:r>
          </w:p>
        </w:tc>
        <w:tc>
          <w:tcPr>
            <w:tcW w:w="1320" w:type="dxa"/>
            <w:noWrap/>
            <w:vAlign w:val="bottom"/>
          </w:tcPr>
          <w:p w:rsidR="00A060CA" w:rsidRPr="002E5ECB" w:rsidRDefault="00A060CA" w:rsidP="00E942B8">
            <w:pPr>
              <w:jc w:val="right"/>
              <w:rPr>
                <w:color w:val="000000"/>
              </w:rPr>
            </w:pPr>
            <w:r w:rsidRPr="002E5ECB">
              <w:rPr>
                <w:color w:val="000000"/>
              </w:rPr>
              <w:t>750.000</w:t>
            </w:r>
          </w:p>
        </w:tc>
      </w:tr>
      <w:tr w:rsidR="00A060CA" w:rsidRPr="002E5ECB" w:rsidTr="00A060CA">
        <w:trPr>
          <w:trHeight w:val="315"/>
        </w:trPr>
        <w:tc>
          <w:tcPr>
            <w:tcW w:w="960" w:type="dxa"/>
            <w:tcBorders>
              <w:right w:val="nil"/>
            </w:tcBorders>
            <w:noWrap/>
            <w:vAlign w:val="bottom"/>
          </w:tcPr>
          <w:p w:rsidR="00A060CA" w:rsidRPr="002E5ECB" w:rsidRDefault="00A060CA" w:rsidP="00E942B8">
            <w:pPr>
              <w:jc w:val="right"/>
              <w:rPr>
                <w:color w:val="000000"/>
              </w:rPr>
            </w:pPr>
            <w:r w:rsidRPr="002E5ECB">
              <w:rPr>
                <w:color w:val="000000"/>
              </w:rPr>
              <w:t>Lot no.</w:t>
            </w:r>
          </w:p>
        </w:tc>
        <w:tc>
          <w:tcPr>
            <w:tcW w:w="380" w:type="dxa"/>
            <w:tcBorders>
              <w:left w:val="nil"/>
              <w:right w:val="nil"/>
            </w:tcBorders>
            <w:noWrap/>
            <w:vAlign w:val="bottom"/>
          </w:tcPr>
          <w:p w:rsidR="00A060CA" w:rsidRPr="002E5ECB" w:rsidRDefault="00A060CA" w:rsidP="00E942B8">
            <w:pPr>
              <w:jc w:val="right"/>
              <w:rPr>
                <w:color w:val="000000"/>
              </w:rPr>
            </w:pPr>
            <w:r w:rsidRPr="002E5ECB">
              <w:rPr>
                <w:color w:val="000000"/>
                <w:lang w:val="en-US"/>
              </w:rPr>
              <w:t>14</w:t>
            </w:r>
          </w:p>
        </w:tc>
        <w:tc>
          <w:tcPr>
            <w:tcW w:w="238" w:type="dxa"/>
            <w:tcBorders>
              <w:left w:val="nil"/>
            </w:tcBorders>
          </w:tcPr>
          <w:p w:rsidR="00A060CA" w:rsidRPr="002E5ECB" w:rsidRDefault="00A060CA" w:rsidP="00E942B8">
            <w:pPr>
              <w:rPr>
                <w:color w:val="000000"/>
              </w:rPr>
            </w:pPr>
          </w:p>
        </w:tc>
        <w:tc>
          <w:tcPr>
            <w:tcW w:w="5640" w:type="dxa"/>
            <w:noWrap/>
            <w:vAlign w:val="center"/>
          </w:tcPr>
          <w:p w:rsidR="00A060CA" w:rsidRPr="00D01131" w:rsidRDefault="00A060CA" w:rsidP="00E942B8">
            <w:pPr>
              <w:rPr>
                <w:color w:val="000000"/>
              </w:rPr>
            </w:pPr>
            <w:r w:rsidRPr="00D01131">
              <w:rPr>
                <w:color w:val="000000"/>
              </w:rPr>
              <w:t>Chromatography</w:t>
            </w:r>
          </w:p>
        </w:tc>
        <w:tc>
          <w:tcPr>
            <w:tcW w:w="1320" w:type="dxa"/>
            <w:noWrap/>
            <w:vAlign w:val="bottom"/>
          </w:tcPr>
          <w:p w:rsidR="00A060CA" w:rsidRPr="002E5ECB" w:rsidRDefault="00A060CA" w:rsidP="00E942B8">
            <w:pPr>
              <w:jc w:val="right"/>
              <w:rPr>
                <w:color w:val="000000"/>
              </w:rPr>
            </w:pPr>
            <w:r w:rsidRPr="002E5ECB">
              <w:rPr>
                <w:color w:val="000000"/>
              </w:rPr>
              <w:t>750.000</w:t>
            </w:r>
          </w:p>
        </w:tc>
      </w:tr>
      <w:tr w:rsidR="00A060CA" w:rsidRPr="002E5ECB" w:rsidTr="00A060CA">
        <w:trPr>
          <w:trHeight w:val="315"/>
        </w:trPr>
        <w:tc>
          <w:tcPr>
            <w:tcW w:w="960" w:type="dxa"/>
            <w:tcBorders>
              <w:right w:val="nil"/>
            </w:tcBorders>
            <w:noWrap/>
            <w:vAlign w:val="bottom"/>
          </w:tcPr>
          <w:p w:rsidR="00A060CA" w:rsidRPr="002E5ECB" w:rsidRDefault="00A060CA" w:rsidP="00E942B8">
            <w:pPr>
              <w:jc w:val="right"/>
              <w:rPr>
                <w:color w:val="000000"/>
              </w:rPr>
            </w:pPr>
            <w:r w:rsidRPr="002E5ECB">
              <w:rPr>
                <w:color w:val="000000"/>
              </w:rPr>
              <w:t>Lot no.</w:t>
            </w:r>
          </w:p>
        </w:tc>
        <w:tc>
          <w:tcPr>
            <w:tcW w:w="380" w:type="dxa"/>
            <w:tcBorders>
              <w:left w:val="nil"/>
              <w:right w:val="nil"/>
            </w:tcBorders>
            <w:noWrap/>
            <w:vAlign w:val="bottom"/>
          </w:tcPr>
          <w:p w:rsidR="00A060CA" w:rsidRPr="002E5ECB" w:rsidRDefault="00A060CA" w:rsidP="00E942B8">
            <w:pPr>
              <w:jc w:val="right"/>
              <w:rPr>
                <w:color w:val="000000"/>
              </w:rPr>
            </w:pPr>
            <w:r w:rsidRPr="002E5ECB">
              <w:rPr>
                <w:color w:val="000000"/>
                <w:lang w:val="en-US"/>
              </w:rPr>
              <w:t>15</w:t>
            </w:r>
          </w:p>
        </w:tc>
        <w:tc>
          <w:tcPr>
            <w:tcW w:w="238" w:type="dxa"/>
            <w:tcBorders>
              <w:left w:val="nil"/>
            </w:tcBorders>
          </w:tcPr>
          <w:p w:rsidR="00A060CA" w:rsidRPr="002E5ECB" w:rsidRDefault="00A060CA" w:rsidP="00E942B8">
            <w:pPr>
              <w:rPr>
                <w:color w:val="000000"/>
              </w:rPr>
            </w:pPr>
          </w:p>
        </w:tc>
        <w:tc>
          <w:tcPr>
            <w:tcW w:w="5640" w:type="dxa"/>
            <w:noWrap/>
            <w:vAlign w:val="center"/>
          </w:tcPr>
          <w:p w:rsidR="00A060CA" w:rsidRPr="00D01131" w:rsidRDefault="00A060CA" w:rsidP="00E942B8">
            <w:pPr>
              <w:rPr>
                <w:color w:val="000000"/>
              </w:rPr>
            </w:pPr>
            <w:r w:rsidRPr="00D01131">
              <w:rPr>
                <w:color w:val="000000"/>
              </w:rPr>
              <w:t>ICT-Net Equipment</w:t>
            </w:r>
          </w:p>
        </w:tc>
        <w:tc>
          <w:tcPr>
            <w:tcW w:w="1320" w:type="dxa"/>
            <w:noWrap/>
            <w:vAlign w:val="bottom"/>
          </w:tcPr>
          <w:p w:rsidR="00A060CA" w:rsidRPr="002E5ECB" w:rsidRDefault="00A060CA" w:rsidP="00E942B8">
            <w:pPr>
              <w:jc w:val="right"/>
              <w:rPr>
                <w:color w:val="000000"/>
              </w:rPr>
            </w:pPr>
            <w:r w:rsidRPr="002E5ECB">
              <w:rPr>
                <w:color w:val="000000"/>
              </w:rPr>
              <w:t>100.000</w:t>
            </w:r>
          </w:p>
        </w:tc>
      </w:tr>
      <w:tr w:rsidR="00A060CA" w:rsidRPr="002E5ECB" w:rsidTr="00A060CA">
        <w:trPr>
          <w:trHeight w:val="315"/>
        </w:trPr>
        <w:tc>
          <w:tcPr>
            <w:tcW w:w="960" w:type="dxa"/>
            <w:tcBorders>
              <w:right w:val="nil"/>
            </w:tcBorders>
            <w:noWrap/>
            <w:vAlign w:val="bottom"/>
          </w:tcPr>
          <w:p w:rsidR="00A060CA" w:rsidRPr="002E5ECB" w:rsidRDefault="00A060CA" w:rsidP="00E942B8">
            <w:pPr>
              <w:jc w:val="right"/>
              <w:rPr>
                <w:color w:val="000000"/>
              </w:rPr>
            </w:pPr>
            <w:r w:rsidRPr="002E5ECB">
              <w:rPr>
                <w:color w:val="000000"/>
              </w:rPr>
              <w:t>Lot no.</w:t>
            </w:r>
          </w:p>
        </w:tc>
        <w:tc>
          <w:tcPr>
            <w:tcW w:w="380" w:type="dxa"/>
            <w:tcBorders>
              <w:left w:val="nil"/>
              <w:right w:val="nil"/>
            </w:tcBorders>
            <w:noWrap/>
            <w:vAlign w:val="bottom"/>
          </w:tcPr>
          <w:p w:rsidR="00A060CA" w:rsidRPr="002E5ECB" w:rsidRDefault="00A060CA" w:rsidP="00E942B8">
            <w:pPr>
              <w:jc w:val="right"/>
              <w:rPr>
                <w:color w:val="000000"/>
              </w:rPr>
            </w:pPr>
            <w:r w:rsidRPr="002E5ECB">
              <w:rPr>
                <w:color w:val="000000"/>
                <w:lang w:val="en-US"/>
              </w:rPr>
              <w:t>16</w:t>
            </w:r>
          </w:p>
        </w:tc>
        <w:tc>
          <w:tcPr>
            <w:tcW w:w="238" w:type="dxa"/>
            <w:tcBorders>
              <w:left w:val="nil"/>
            </w:tcBorders>
          </w:tcPr>
          <w:p w:rsidR="00A060CA" w:rsidRPr="002E5ECB" w:rsidRDefault="00A060CA" w:rsidP="00E942B8">
            <w:pPr>
              <w:rPr>
                <w:color w:val="000000"/>
              </w:rPr>
            </w:pPr>
          </w:p>
        </w:tc>
        <w:tc>
          <w:tcPr>
            <w:tcW w:w="5640" w:type="dxa"/>
            <w:noWrap/>
            <w:vAlign w:val="center"/>
          </w:tcPr>
          <w:p w:rsidR="00A060CA" w:rsidRPr="00D01131" w:rsidRDefault="00A060CA" w:rsidP="00E942B8">
            <w:pPr>
              <w:rPr>
                <w:color w:val="000000"/>
              </w:rPr>
            </w:pPr>
            <w:r w:rsidRPr="00D01131">
              <w:rPr>
                <w:color w:val="000000"/>
              </w:rPr>
              <w:t>Personal IT Equipment</w:t>
            </w:r>
          </w:p>
        </w:tc>
        <w:tc>
          <w:tcPr>
            <w:tcW w:w="1320" w:type="dxa"/>
            <w:noWrap/>
            <w:vAlign w:val="bottom"/>
          </w:tcPr>
          <w:p w:rsidR="00A060CA" w:rsidRPr="002E5ECB" w:rsidRDefault="00A060CA" w:rsidP="00E942B8">
            <w:pPr>
              <w:jc w:val="right"/>
              <w:rPr>
                <w:color w:val="000000"/>
              </w:rPr>
            </w:pPr>
            <w:r w:rsidRPr="002E5ECB">
              <w:rPr>
                <w:color w:val="000000"/>
              </w:rPr>
              <w:t>500.000</w:t>
            </w:r>
          </w:p>
        </w:tc>
      </w:tr>
      <w:tr w:rsidR="00A060CA" w:rsidRPr="002E5ECB" w:rsidTr="00A060CA">
        <w:trPr>
          <w:trHeight w:val="315"/>
        </w:trPr>
        <w:tc>
          <w:tcPr>
            <w:tcW w:w="960" w:type="dxa"/>
            <w:tcBorders>
              <w:right w:val="nil"/>
            </w:tcBorders>
            <w:noWrap/>
            <w:vAlign w:val="bottom"/>
          </w:tcPr>
          <w:p w:rsidR="00A060CA" w:rsidRPr="002E5ECB" w:rsidRDefault="00A060CA" w:rsidP="00E942B8">
            <w:pPr>
              <w:jc w:val="right"/>
              <w:rPr>
                <w:color w:val="000000"/>
              </w:rPr>
            </w:pPr>
            <w:r w:rsidRPr="002E5ECB">
              <w:rPr>
                <w:color w:val="000000"/>
              </w:rPr>
              <w:t>Lot no.</w:t>
            </w:r>
          </w:p>
        </w:tc>
        <w:tc>
          <w:tcPr>
            <w:tcW w:w="380" w:type="dxa"/>
            <w:tcBorders>
              <w:left w:val="nil"/>
              <w:right w:val="nil"/>
            </w:tcBorders>
            <w:noWrap/>
            <w:vAlign w:val="bottom"/>
          </w:tcPr>
          <w:p w:rsidR="00A060CA" w:rsidRPr="002E5ECB" w:rsidRDefault="00A060CA" w:rsidP="00E942B8">
            <w:pPr>
              <w:jc w:val="right"/>
              <w:rPr>
                <w:color w:val="000000"/>
              </w:rPr>
            </w:pPr>
            <w:r w:rsidRPr="002E5ECB">
              <w:rPr>
                <w:color w:val="000000"/>
                <w:lang w:val="en-US"/>
              </w:rPr>
              <w:t>17</w:t>
            </w:r>
          </w:p>
        </w:tc>
        <w:tc>
          <w:tcPr>
            <w:tcW w:w="238" w:type="dxa"/>
            <w:tcBorders>
              <w:left w:val="nil"/>
            </w:tcBorders>
          </w:tcPr>
          <w:p w:rsidR="00A060CA" w:rsidRPr="002E5ECB" w:rsidRDefault="00A060CA" w:rsidP="00E942B8">
            <w:pPr>
              <w:rPr>
                <w:color w:val="000000"/>
              </w:rPr>
            </w:pPr>
          </w:p>
        </w:tc>
        <w:tc>
          <w:tcPr>
            <w:tcW w:w="5640" w:type="dxa"/>
            <w:noWrap/>
            <w:vAlign w:val="center"/>
          </w:tcPr>
          <w:p w:rsidR="00A060CA" w:rsidRPr="00D01131" w:rsidRDefault="00A060CA" w:rsidP="00E942B8">
            <w:pPr>
              <w:rPr>
                <w:color w:val="000000"/>
              </w:rPr>
            </w:pPr>
            <w:r w:rsidRPr="00D01131">
              <w:rPr>
                <w:color w:val="000000"/>
              </w:rPr>
              <w:t>Specialised IT Equipment</w:t>
            </w:r>
          </w:p>
        </w:tc>
        <w:tc>
          <w:tcPr>
            <w:tcW w:w="1320" w:type="dxa"/>
            <w:noWrap/>
            <w:vAlign w:val="bottom"/>
          </w:tcPr>
          <w:p w:rsidR="00A060CA" w:rsidRPr="002E5ECB" w:rsidRDefault="00A060CA" w:rsidP="00E942B8">
            <w:pPr>
              <w:jc w:val="right"/>
              <w:rPr>
                <w:color w:val="000000"/>
              </w:rPr>
            </w:pPr>
            <w:r w:rsidRPr="002E5ECB">
              <w:rPr>
                <w:color w:val="000000"/>
              </w:rPr>
              <w:t>500.000</w:t>
            </w:r>
          </w:p>
        </w:tc>
      </w:tr>
      <w:tr w:rsidR="00A060CA" w:rsidRPr="002E5ECB" w:rsidTr="00A060CA">
        <w:trPr>
          <w:trHeight w:val="315"/>
        </w:trPr>
        <w:tc>
          <w:tcPr>
            <w:tcW w:w="960" w:type="dxa"/>
            <w:tcBorders>
              <w:right w:val="nil"/>
            </w:tcBorders>
            <w:noWrap/>
            <w:vAlign w:val="bottom"/>
          </w:tcPr>
          <w:p w:rsidR="00A060CA" w:rsidRPr="002E5ECB" w:rsidRDefault="00A060CA" w:rsidP="00E942B8">
            <w:pPr>
              <w:jc w:val="right"/>
              <w:rPr>
                <w:color w:val="000000"/>
              </w:rPr>
            </w:pPr>
            <w:r w:rsidRPr="002E5ECB">
              <w:rPr>
                <w:color w:val="000000"/>
              </w:rPr>
              <w:t>Lot no.</w:t>
            </w:r>
          </w:p>
        </w:tc>
        <w:tc>
          <w:tcPr>
            <w:tcW w:w="380" w:type="dxa"/>
            <w:tcBorders>
              <w:left w:val="nil"/>
              <w:right w:val="nil"/>
            </w:tcBorders>
            <w:noWrap/>
            <w:vAlign w:val="bottom"/>
          </w:tcPr>
          <w:p w:rsidR="00A060CA" w:rsidRPr="002E5ECB" w:rsidRDefault="00A060CA" w:rsidP="00E942B8">
            <w:pPr>
              <w:jc w:val="right"/>
              <w:rPr>
                <w:color w:val="000000"/>
              </w:rPr>
            </w:pPr>
            <w:r w:rsidRPr="002E5ECB">
              <w:rPr>
                <w:color w:val="000000"/>
                <w:lang w:val="en-US"/>
              </w:rPr>
              <w:t>18</w:t>
            </w:r>
          </w:p>
        </w:tc>
        <w:tc>
          <w:tcPr>
            <w:tcW w:w="238" w:type="dxa"/>
            <w:tcBorders>
              <w:left w:val="nil"/>
            </w:tcBorders>
          </w:tcPr>
          <w:p w:rsidR="00A060CA" w:rsidRPr="002E5ECB" w:rsidRDefault="00A060CA" w:rsidP="00E942B8">
            <w:pPr>
              <w:rPr>
                <w:color w:val="000000"/>
              </w:rPr>
            </w:pPr>
          </w:p>
        </w:tc>
        <w:tc>
          <w:tcPr>
            <w:tcW w:w="5640" w:type="dxa"/>
            <w:noWrap/>
            <w:vAlign w:val="center"/>
          </w:tcPr>
          <w:p w:rsidR="00A060CA" w:rsidRPr="00D01131" w:rsidRDefault="00A060CA" w:rsidP="00E942B8">
            <w:pPr>
              <w:rPr>
                <w:color w:val="000000"/>
              </w:rPr>
            </w:pPr>
            <w:r w:rsidRPr="00D01131">
              <w:rPr>
                <w:color w:val="000000"/>
              </w:rPr>
              <w:t>Software</w:t>
            </w:r>
          </w:p>
        </w:tc>
        <w:tc>
          <w:tcPr>
            <w:tcW w:w="1320" w:type="dxa"/>
            <w:noWrap/>
            <w:vAlign w:val="bottom"/>
          </w:tcPr>
          <w:p w:rsidR="00A060CA" w:rsidRPr="002E5ECB" w:rsidRDefault="00A060CA" w:rsidP="00E942B8">
            <w:pPr>
              <w:jc w:val="right"/>
              <w:rPr>
                <w:color w:val="000000"/>
              </w:rPr>
            </w:pPr>
            <w:r w:rsidRPr="002E5ECB">
              <w:rPr>
                <w:color w:val="000000"/>
              </w:rPr>
              <w:t>100.000</w:t>
            </w:r>
          </w:p>
        </w:tc>
      </w:tr>
      <w:tr w:rsidR="00A060CA" w:rsidRPr="002E5ECB" w:rsidTr="00A060CA">
        <w:trPr>
          <w:trHeight w:val="315"/>
        </w:trPr>
        <w:tc>
          <w:tcPr>
            <w:tcW w:w="960" w:type="dxa"/>
            <w:tcBorders>
              <w:right w:val="nil"/>
            </w:tcBorders>
            <w:noWrap/>
            <w:vAlign w:val="bottom"/>
          </w:tcPr>
          <w:p w:rsidR="00A060CA" w:rsidRPr="002E5ECB" w:rsidRDefault="00A060CA" w:rsidP="00E942B8">
            <w:pPr>
              <w:jc w:val="right"/>
              <w:rPr>
                <w:color w:val="000000"/>
              </w:rPr>
            </w:pPr>
            <w:r w:rsidRPr="002E5ECB">
              <w:rPr>
                <w:color w:val="000000"/>
              </w:rPr>
              <w:t>Lot no.</w:t>
            </w:r>
          </w:p>
        </w:tc>
        <w:tc>
          <w:tcPr>
            <w:tcW w:w="380" w:type="dxa"/>
            <w:tcBorders>
              <w:left w:val="nil"/>
              <w:right w:val="nil"/>
            </w:tcBorders>
            <w:noWrap/>
            <w:vAlign w:val="bottom"/>
          </w:tcPr>
          <w:p w:rsidR="00A060CA" w:rsidRPr="002E5ECB" w:rsidRDefault="00A060CA" w:rsidP="00E942B8">
            <w:pPr>
              <w:jc w:val="right"/>
              <w:rPr>
                <w:color w:val="000000"/>
              </w:rPr>
            </w:pPr>
            <w:r w:rsidRPr="002E5ECB">
              <w:rPr>
                <w:color w:val="000000"/>
                <w:lang w:val="en-US"/>
              </w:rPr>
              <w:t>19</w:t>
            </w:r>
          </w:p>
        </w:tc>
        <w:tc>
          <w:tcPr>
            <w:tcW w:w="238" w:type="dxa"/>
            <w:tcBorders>
              <w:left w:val="nil"/>
            </w:tcBorders>
          </w:tcPr>
          <w:p w:rsidR="00A060CA" w:rsidRPr="002E5ECB" w:rsidRDefault="00A060CA" w:rsidP="00E942B8">
            <w:pPr>
              <w:rPr>
                <w:color w:val="000000"/>
              </w:rPr>
            </w:pPr>
          </w:p>
        </w:tc>
        <w:tc>
          <w:tcPr>
            <w:tcW w:w="5640" w:type="dxa"/>
            <w:noWrap/>
            <w:vAlign w:val="center"/>
          </w:tcPr>
          <w:p w:rsidR="00A060CA" w:rsidRPr="00D01131" w:rsidRDefault="00A060CA" w:rsidP="00E942B8">
            <w:pPr>
              <w:rPr>
                <w:color w:val="000000"/>
              </w:rPr>
            </w:pPr>
            <w:r>
              <w:rPr>
                <w:color w:val="000000"/>
              </w:rPr>
              <w:t xml:space="preserve">Audio, </w:t>
            </w:r>
            <w:r w:rsidRPr="00D01131">
              <w:rPr>
                <w:color w:val="000000"/>
              </w:rPr>
              <w:t>Video</w:t>
            </w:r>
            <w:r>
              <w:rPr>
                <w:color w:val="000000"/>
              </w:rPr>
              <w:t xml:space="preserve"> &amp; Photo</w:t>
            </w:r>
            <w:r w:rsidRPr="00D01131">
              <w:rPr>
                <w:color w:val="000000"/>
              </w:rPr>
              <w:t xml:space="preserve"> Equipment</w:t>
            </w:r>
          </w:p>
        </w:tc>
        <w:tc>
          <w:tcPr>
            <w:tcW w:w="1320" w:type="dxa"/>
            <w:noWrap/>
            <w:vAlign w:val="bottom"/>
          </w:tcPr>
          <w:p w:rsidR="00A060CA" w:rsidRPr="002E5ECB" w:rsidRDefault="00A060CA" w:rsidP="00E942B8">
            <w:pPr>
              <w:jc w:val="right"/>
              <w:rPr>
                <w:color w:val="000000"/>
              </w:rPr>
            </w:pPr>
            <w:r w:rsidRPr="002E5ECB">
              <w:rPr>
                <w:color w:val="000000"/>
              </w:rPr>
              <w:t>250.000</w:t>
            </w:r>
          </w:p>
        </w:tc>
      </w:tr>
    </w:tbl>
    <w:p w:rsidR="00A060CA" w:rsidRPr="005E55FF" w:rsidRDefault="00A060CA" w:rsidP="007834D4">
      <w:pPr>
        <w:pStyle w:val="BankNormal"/>
        <w:spacing w:after="200"/>
        <w:ind w:left="1260"/>
        <w:jc w:val="both"/>
      </w:pPr>
    </w:p>
    <w:p w:rsidR="00A7196C" w:rsidRDefault="00012478" w:rsidP="007A3C54">
      <w:pPr>
        <w:pStyle w:val="BankNormal"/>
        <w:spacing w:before="120" w:after="200"/>
        <w:ind w:left="1080" w:hanging="540"/>
        <w:jc w:val="both"/>
      </w:pPr>
      <w:r>
        <w:lastRenderedPageBreak/>
        <w:tab/>
      </w:r>
      <w:r w:rsidR="007A3C54">
        <w:t xml:space="preserve">* u evrima </w:t>
      </w:r>
      <w:r w:rsidR="007A3C54" w:rsidRPr="005E3B95">
        <w:t>po sred</w:t>
      </w:r>
      <w:r>
        <w:t>n</w:t>
      </w:r>
      <w:r w:rsidR="007A3C54" w:rsidRPr="005E3B95">
        <w:t>jem kursu na kraju izveštajnog perioda</w:t>
      </w:r>
    </w:p>
    <w:p w:rsidR="007A3C54" w:rsidRDefault="007A3C54" w:rsidP="007A3C54">
      <w:pPr>
        <w:pStyle w:val="BankNormal"/>
        <w:spacing w:before="120" w:after="200"/>
        <w:ind w:left="1080" w:hanging="540"/>
        <w:jc w:val="both"/>
      </w:pPr>
      <w:r>
        <w:t>Dokaz: Validni finansijski izveštaji za poslednje 3 (tri) godine</w:t>
      </w:r>
    </w:p>
    <w:p w:rsidR="00A7196C" w:rsidRDefault="00A7196C" w:rsidP="00A7196C">
      <w:pPr>
        <w:pStyle w:val="BankNormal"/>
        <w:numPr>
          <w:ilvl w:val="0"/>
          <w:numId w:val="140"/>
        </w:numPr>
        <w:spacing w:before="120" w:after="200"/>
        <w:jc w:val="both"/>
        <w:rPr>
          <w:b/>
        </w:rPr>
      </w:pPr>
      <w:r w:rsidRPr="00A7196C">
        <w:rPr>
          <w:b/>
        </w:rPr>
        <w:t>Poslovni kapacitet</w:t>
      </w:r>
    </w:p>
    <w:p w:rsidR="00A94468" w:rsidRPr="00A94468" w:rsidRDefault="00626814" w:rsidP="00A94468">
      <w:pPr>
        <w:pStyle w:val="BankNormal"/>
        <w:spacing w:after="200"/>
        <w:ind w:left="1080" w:hanging="540"/>
        <w:jc w:val="both"/>
        <w:rPr>
          <w:b/>
        </w:rPr>
      </w:pPr>
      <w:r>
        <w:tab/>
      </w:r>
      <w:r w:rsidR="00012478">
        <w:t xml:space="preserve">Realizovan minimum 1 (jedan) ugovor u </w:t>
      </w:r>
      <w:r w:rsidR="00012478" w:rsidRPr="00BE3ECB">
        <w:t>poslednj</w:t>
      </w:r>
      <w:r w:rsidR="00BE3ECB" w:rsidRPr="00BE3ECB">
        <w:t>ih</w:t>
      </w:r>
      <w:r w:rsidR="00012478" w:rsidRPr="00BE3ECB">
        <w:t xml:space="preserve"> </w:t>
      </w:r>
      <w:r w:rsidR="00BE3ECB" w:rsidRPr="00BE3ECB">
        <w:t>5</w:t>
      </w:r>
      <w:r w:rsidR="00012478" w:rsidRPr="00BE3ECB">
        <w:t xml:space="preserve"> (</w:t>
      </w:r>
      <w:r w:rsidR="00BE3ECB" w:rsidRPr="00BE3ECB">
        <w:t>pet)</w:t>
      </w:r>
      <w:r w:rsidR="00012478" w:rsidRPr="00BE3ECB">
        <w:t xml:space="preserve"> godin</w:t>
      </w:r>
      <w:r w:rsidR="00BE3ECB" w:rsidRPr="00BE3ECB">
        <w:t>a</w:t>
      </w:r>
      <w:r w:rsidR="00012478">
        <w:t xml:space="preserve">, </w:t>
      </w:r>
      <w:r w:rsidR="00012478" w:rsidRPr="006B0878">
        <w:t>uspešno i suštinski završen</w:t>
      </w:r>
      <w:r w:rsidR="00012478" w:rsidRPr="00012478">
        <w:t xml:space="preserve"> </w:t>
      </w:r>
      <w:r w:rsidR="00012478" w:rsidRPr="006B0878">
        <w:t xml:space="preserve">i koji </w:t>
      </w:r>
      <w:r w:rsidR="00012478">
        <w:t>je sličan</w:t>
      </w:r>
      <w:r w:rsidR="00012478" w:rsidRPr="006B0878">
        <w:t xml:space="preserve"> predmetnom</w:t>
      </w:r>
      <w:r w:rsidR="00012478">
        <w:t xml:space="preserve"> u realizovanoj (fakturisanoj) minimalnoj vrednosti datoj u tabeli</w:t>
      </w:r>
      <w:r w:rsidR="00012478" w:rsidRPr="006B0878">
        <w:t xml:space="preserve">. Sličnost se zasniva na fizičkoj veličini, složenosti, metodama/tehnologiji ili drugim karakteristikama kako su opisane u </w:t>
      </w:r>
      <w:r w:rsidR="00012478" w:rsidRPr="006B0878">
        <w:rPr>
          <w:b/>
        </w:rPr>
        <w:t>Odeljku VI</w:t>
      </w:r>
    </w:p>
    <w:tbl>
      <w:tblPr>
        <w:tblW w:w="853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60"/>
        <w:gridCol w:w="380"/>
        <w:gridCol w:w="238"/>
        <w:gridCol w:w="5640"/>
        <w:gridCol w:w="1320"/>
      </w:tblGrid>
      <w:tr w:rsidR="00A060CA" w:rsidRPr="002E5ECB" w:rsidTr="00A060CA">
        <w:trPr>
          <w:trHeight w:val="315"/>
        </w:trPr>
        <w:tc>
          <w:tcPr>
            <w:tcW w:w="960" w:type="dxa"/>
            <w:tcBorders>
              <w:right w:val="nil"/>
            </w:tcBorders>
            <w:shd w:val="clear" w:color="auto" w:fill="D9D9D9"/>
            <w:noWrap/>
            <w:vAlign w:val="bottom"/>
          </w:tcPr>
          <w:p w:rsidR="00A060CA" w:rsidRPr="002E5ECB" w:rsidRDefault="00A060CA" w:rsidP="00E942B8">
            <w:pPr>
              <w:jc w:val="right"/>
              <w:rPr>
                <w:b/>
                <w:color w:val="000000"/>
              </w:rPr>
            </w:pPr>
            <w:r w:rsidRPr="002E5ECB">
              <w:rPr>
                <w:b/>
                <w:color w:val="000000"/>
              </w:rPr>
              <w:t>Lot</w:t>
            </w:r>
          </w:p>
        </w:tc>
        <w:tc>
          <w:tcPr>
            <w:tcW w:w="380" w:type="dxa"/>
            <w:tcBorders>
              <w:left w:val="nil"/>
              <w:right w:val="nil"/>
            </w:tcBorders>
            <w:shd w:val="clear" w:color="auto" w:fill="D9D9D9"/>
            <w:noWrap/>
            <w:vAlign w:val="bottom"/>
          </w:tcPr>
          <w:p w:rsidR="00A060CA" w:rsidRPr="002E5ECB" w:rsidRDefault="00A060CA" w:rsidP="00E942B8">
            <w:pPr>
              <w:jc w:val="right"/>
              <w:rPr>
                <w:b/>
                <w:color w:val="000000"/>
                <w:lang w:val="en-US"/>
              </w:rPr>
            </w:pPr>
          </w:p>
        </w:tc>
        <w:tc>
          <w:tcPr>
            <w:tcW w:w="238" w:type="dxa"/>
            <w:tcBorders>
              <w:left w:val="nil"/>
            </w:tcBorders>
            <w:shd w:val="clear" w:color="auto" w:fill="D9D9D9"/>
          </w:tcPr>
          <w:p w:rsidR="00A060CA" w:rsidRPr="002E5ECB" w:rsidRDefault="00A060CA" w:rsidP="00E942B8">
            <w:pPr>
              <w:rPr>
                <w:b/>
                <w:color w:val="000000"/>
              </w:rPr>
            </w:pPr>
          </w:p>
        </w:tc>
        <w:tc>
          <w:tcPr>
            <w:tcW w:w="5640" w:type="dxa"/>
            <w:shd w:val="clear" w:color="auto" w:fill="D9D9D9"/>
            <w:noWrap/>
            <w:vAlign w:val="bottom"/>
          </w:tcPr>
          <w:p w:rsidR="00A060CA" w:rsidRPr="002E5ECB" w:rsidRDefault="00A060CA" w:rsidP="00E942B8">
            <w:pPr>
              <w:rPr>
                <w:b/>
                <w:color w:val="000000"/>
              </w:rPr>
            </w:pPr>
            <w:r w:rsidRPr="002E5ECB">
              <w:rPr>
                <w:b/>
                <w:color w:val="000000"/>
              </w:rPr>
              <w:t>Name</w:t>
            </w:r>
          </w:p>
        </w:tc>
        <w:tc>
          <w:tcPr>
            <w:tcW w:w="1320" w:type="dxa"/>
            <w:shd w:val="clear" w:color="auto" w:fill="D9D9D9"/>
            <w:noWrap/>
            <w:vAlign w:val="bottom"/>
          </w:tcPr>
          <w:p w:rsidR="00A060CA" w:rsidRPr="002E5ECB" w:rsidRDefault="00A060CA" w:rsidP="00E942B8">
            <w:pPr>
              <w:jc w:val="right"/>
              <w:rPr>
                <w:b/>
                <w:color w:val="000000"/>
              </w:rPr>
            </w:pPr>
            <w:r w:rsidRPr="002E5ECB">
              <w:rPr>
                <w:b/>
                <w:color w:val="000000"/>
              </w:rPr>
              <w:t>Amount</w:t>
            </w:r>
          </w:p>
        </w:tc>
      </w:tr>
      <w:tr w:rsidR="00A060CA" w:rsidRPr="002E5ECB" w:rsidTr="00A060CA">
        <w:trPr>
          <w:trHeight w:val="315"/>
        </w:trPr>
        <w:tc>
          <w:tcPr>
            <w:tcW w:w="960" w:type="dxa"/>
            <w:tcBorders>
              <w:right w:val="nil"/>
            </w:tcBorders>
            <w:noWrap/>
            <w:vAlign w:val="bottom"/>
          </w:tcPr>
          <w:p w:rsidR="00A060CA" w:rsidRPr="002E5ECB" w:rsidRDefault="00A060CA" w:rsidP="00E942B8">
            <w:pPr>
              <w:jc w:val="right"/>
              <w:rPr>
                <w:color w:val="000000"/>
              </w:rPr>
            </w:pPr>
            <w:r w:rsidRPr="002E5ECB">
              <w:rPr>
                <w:color w:val="000000"/>
              </w:rPr>
              <w:t>Lot no.</w:t>
            </w:r>
          </w:p>
        </w:tc>
        <w:tc>
          <w:tcPr>
            <w:tcW w:w="380" w:type="dxa"/>
            <w:tcBorders>
              <w:left w:val="nil"/>
              <w:right w:val="nil"/>
            </w:tcBorders>
            <w:noWrap/>
            <w:vAlign w:val="bottom"/>
          </w:tcPr>
          <w:p w:rsidR="00A060CA" w:rsidRPr="002E5ECB" w:rsidRDefault="00A060CA" w:rsidP="00E942B8">
            <w:pPr>
              <w:jc w:val="right"/>
              <w:rPr>
                <w:color w:val="000000"/>
              </w:rPr>
            </w:pPr>
            <w:r w:rsidRPr="002E5ECB">
              <w:rPr>
                <w:color w:val="000000"/>
                <w:lang w:val="en-US"/>
              </w:rPr>
              <w:t>1</w:t>
            </w:r>
          </w:p>
        </w:tc>
        <w:tc>
          <w:tcPr>
            <w:tcW w:w="238" w:type="dxa"/>
            <w:tcBorders>
              <w:left w:val="nil"/>
            </w:tcBorders>
          </w:tcPr>
          <w:p w:rsidR="00A060CA" w:rsidRPr="002E5ECB" w:rsidRDefault="00A060CA" w:rsidP="00E942B8">
            <w:pPr>
              <w:rPr>
                <w:color w:val="000000"/>
              </w:rPr>
            </w:pPr>
          </w:p>
        </w:tc>
        <w:tc>
          <w:tcPr>
            <w:tcW w:w="5640" w:type="dxa"/>
            <w:noWrap/>
            <w:vAlign w:val="center"/>
          </w:tcPr>
          <w:p w:rsidR="00A060CA" w:rsidRPr="00D01131" w:rsidRDefault="00A060CA" w:rsidP="00E942B8">
            <w:pPr>
              <w:rPr>
                <w:color w:val="000000"/>
              </w:rPr>
            </w:pPr>
            <w:r w:rsidRPr="00D01131">
              <w:rPr>
                <w:color w:val="000000"/>
              </w:rPr>
              <w:t>Electronics Workshop Equipment &amp; Tools</w:t>
            </w:r>
          </w:p>
        </w:tc>
        <w:tc>
          <w:tcPr>
            <w:tcW w:w="1320" w:type="dxa"/>
            <w:noWrap/>
            <w:vAlign w:val="bottom"/>
          </w:tcPr>
          <w:p w:rsidR="00A060CA" w:rsidRPr="00BC1071" w:rsidRDefault="00A060CA" w:rsidP="00E942B8">
            <w:pPr>
              <w:jc w:val="right"/>
              <w:rPr>
                <w:color w:val="000000"/>
                <w:sz w:val="22"/>
                <w:szCs w:val="22"/>
              </w:rPr>
            </w:pPr>
            <w:r w:rsidRPr="00BC1071">
              <w:rPr>
                <w:color w:val="000000"/>
                <w:sz w:val="22"/>
                <w:szCs w:val="22"/>
              </w:rPr>
              <w:t>50.000</w:t>
            </w:r>
          </w:p>
        </w:tc>
      </w:tr>
      <w:tr w:rsidR="00A060CA" w:rsidRPr="002E5ECB" w:rsidTr="00A060CA">
        <w:trPr>
          <w:trHeight w:val="354"/>
        </w:trPr>
        <w:tc>
          <w:tcPr>
            <w:tcW w:w="960" w:type="dxa"/>
            <w:tcBorders>
              <w:right w:val="nil"/>
            </w:tcBorders>
            <w:noWrap/>
            <w:vAlign w:val="bottom"/>
          </w:tcPr>
          <w:p w:rsidR="00A060CA" w:rsidRPr="002E5ECB" w:rsidRDefault="00A060CA" w:rsidP="00E942B8">
            <w:pPr>
              <w:jc w:val="right"/>
              <w:rPr>
                <w:color w:val="000000"/>
              </w:rPr>
            </w:pPr>
            <w:r w:rsidRPr="002E5ECB">
              <w:rPr>
                <w:color w:val="000000"/>
              </w:rPr>
              <w:t>Lot no.</w:t>
            </w:r>
          </w:p>
        </w:tc>
        <w:tc>
          <w:tcPr>
            <w:tcW w:w="380" w:type="dxa"/>
            <w:tcBorders>
              <w:left w:val="nil"/>
              <w:right w:val="nil"/>
            </w:tcBorders>
            <w:noWrap/>
            <w:vAlign w:val="bottom"/>
          </w:tcPr>
          <w:p w:rsidR="00A060CA" w:rsidRPr="002E5ECB" w:rsidRDefault="00A060CA" w:rsidP="00E942B8">
            <w:pPr>
              <w:jc w:val="right"/>
              <w:rPr>
                <w:color w:val="000000"/>
              </w:rPr>
            </w:pPr>
            <w:r w:rsidRPr="002E5ECB">
              <w:rPr>
                <w:color w:val="000000"/>
                <w:lang w:val="en-US"/>
              </w:rPr>
              <w:t>2</w:t>
            </w:r>
          </w:p>
        </w:tc>
        <w:tc>
          <w:tcPr>
            <w:tcW w:w="238" w:type="dxa"/>
            <w:tcBorders>
              <w:left w:val="nil"/>
            </w:tcBorders>
          </w:tcPr>
          <w:p w:rsidR="00A060CA" w:rsidRPr="002E5ECB" w:rsidRDefault="00A060CA" w:rsidP="00E942B8">
            <w:pPr>
              <w:rPr>
                <w:color w:val="000000"/>
              </w:rPr>
            </w:pPr>
          </w:p>
        </w:tc>
        <w:tc>
          <w:tcPr>
            <w:tcW w:w="5640" w:type="dxa"/>
            <w:noWrap/>
            <w:vAlign w:val="center"/>
          </w:tcPr>
          <w:p w:rsidR="00A060CA" w:rsidRPr="00D01131" w:rsidRDefault="00A060CA" w:rsidP="00E942B8">
            <w:pPr>
              <w:rPr>
                <w:color w:val="000000"/>
              </w:rPr>
            </w:pPr>
            <w:r w:rsidRPr="00D01131">
              <w:rPr>
                <w:color w:val="000000"/>
              </w:rPr>
              <w:t>Physics Laboratory Equipment</w:t>
            </w:r>
          </w:p>
        </w:tc>
        <w:tc>
          <w:tcPr>
            <w:tcW w:w="1320" w:type="dxa"/>
            <w:noWrap/>
            <w:vAlign w:val="bottom"/>
          </w:tcPr>
          <w:p w:rsidR="00A060CA" w:rsidRPr="00BC1071" w:rsidRDefault="00A060CA" w:rsidP="00E942B8">
            <w:pPr>
              <w:jc w:val="right"/>
              <w:rPr>
                <w:color w:val="000000"/>
                <w:sz w:val="22"/>
                <w:szCs w:val="22"/>
              </w:rPr>
            </w:pPr>
            <w:r w:rsidRPr="00BC1071">
              <w:rPr>
                <w:color w:val="000000"/>
                <w:sz w:val="22"/>
                <w:szCs w:val="22"/>
              </w:rPr>
              <w:t>100.000</w:t>
            </w:r>
          </w:p>
        </w:tc>
      </w:tr>
      <w:tr w:rsidR="00A060CA" w:rsidRPr="002E5ECB" w:rsidTr="00A060CA">
        <w:trPr>
          <w:trHeight w:val="315"/>
        </w:trPr>
        <w:tc>
          <w:tcPr>
            <w:tcW w:w="960" w:type="dxa"/>
            <w:tcBorders>
              <w:right w:val="nil"/>
            </w:tcBorders>
            <w:noWrap/>
            <w:vAlign w:val="bottom"/>
          </w:tcPr>
          <w:p w:rsidR="00A060CA" w:rsidRPr="002E5ECB" w:rsidRDefault="00A060CA" w:rsidP="00E942B8">
            <w:pPr>
              <w:jc w:val="right"/>
              <w:rPr>
                <w:color w:val="000000"/>
              </w:rPr>
            </w:pPr>
            <w:r w:rsidRPr="002E5ECB">
              <w:rPr>
                <w:color w:val="000000"/>
              </w:rPr>
              <w:t>Lot no.</w:t>
            </w:r>
          </w:p>
        </w:tc>
        <w:tc>
          <w:tcPr>
            <w:tcW w:w="380" w:type="dxa"/>
            <w:tcBorders>
              <w:left w:val="nil"/>
              <w:right w:val="nil"/>
            </w:tcBorders>
            <w:noWrap/>
            <w:vAlign w:val="bottom"/>
          </w:tcPr>
          <w:p w:rsidR="00A060CA" w:rsidRPr="002E5ECB" w:rsidRDefault="00A060CA" w:rsidP="00E942B8">
            <w:pPr>
              <w:jc w:val="right"/>
              <w:rPr>
                <w:color w:val="000000"/>
              </w:rPr>
            </w:pPr>
            <w:r w:rsidRPr="002E5ECB">
              <w:rPr>
                <w:color w:val="000000"/>
                <w:lang w:val="en-US"/>
              </w:rPr>
              <w:t>3</w:t>
            </w:r>
          </w:p>
        </w:tc>
        <w:tc>
          <w:tcPr>
            <w:tcW w:w="238" w:type="dxa"/>
            <w:tcBorders>
              <w:left w:val="nil"/>
            </w:tcBorders>
          </w:tcPr>
          <w:p w:rsidR="00A060CA" w:rsidRPr="002E5ECB" w:rsidRDefault="00A060CA" w:rsidP="00E942B8">
            <w:pPr>
              <w:rPr>
                <w:color w:val="000000"/>
              </w:rPr>
            </w:pPr>
          </w:p>
        </w:tc>
        <w:tc>
          <w:tcPr>
            <w:tcW w:w="5640" w:type="dxa"/>
            <w:noWrap/>
            <w:vAlign w:val="center"/>
          </w:tcPr>
          <w:p w:rsidR="00A060CA" w:rsidRPr="00D01131" w:rsidRDefault="00A060CA" w:rsidP="00E942B8">
            <w:pPr>
              <w:rPr>
                <w:color w:val="000000"/>
              </w:rPr>
            </w:pPr>
            <w:r w:rsidRPr="00D01131">
              <w:rPr>
                <w:color w:val="000000"/>
              </w:rPr>
              <w:t>Physics Teaching and Demo Sets</w:t>
            </w:r>
          </w:p>
        </w:tc>
        <w:tc>
          <w:tcPr>
            <w:tcW w:w="1320" w:type="dxa"/>
            <w:noWrap/>
            <w:vAlign w:val="bottom"/>
          </w:tcPr>
          <w:p w:rsidR="00A060CA" w:rsidRPr="00BC1071" w:rsidRDefault="00A060CA" w:rsidP="00E942B8">
            <w:pPr>
              <w:jc w:val="right"/>
              <w:rPr>
                <w:color w:val="000000"/>
                <w:sz w:val="22"/>
                <w:szCs w:val="22"/>
              </w:rPr>
            </w:pPr>
            <w:r w:rsidRPr="00BC1071">
              <w:rPr>
                <w:color w:val="000000"/>
                <w:sz w:val="22"/>
                <w:szCs w:val="22"/>
              </w:rPr>
              <w:t>50.000</w:t>
            </w:r>
          </w:p>
        </w:tc>
      </w:tr>
      <w:tr w:rsidR="00A060CA" w:rsidRPr="002E5ECB" w:rsidTr="00A060CA">
        <w:trPr>
          <w:trHeight w:val="315"/>
        </w:trPr>
        <w:tc>
          <w:tcPr>
            <w:tcW w:w="960" w:type="dxa"/>
            <w:tcBorders>
              <w:right w:val="nil"/>
            </w:tcBorders>
            <w:noWrap/>
            <w:vAlign w:val="bottom"/>
          </w:tcPr>
          <w:p w:rsidR="00A060CA" w:rsidRPr="002E5ECB" w:rsidRDefault="00A060CA" w:rsidP="00E942B8">
            <w:pPr>
              <w:jc w:val="right"/>
              <w:rPr>
                <w:color w:val="000000"/>
              </w:rPr>
            </w:pPr>
            <w:r w:rsidRPr="002E5ECB">
              <w:rPr>
                <w:color w:val="000000"/>
              </w:rPr>
              <w:t>Lot no.</w:t>
            </w:r>
          </w:p>
        </w:tc>
        <w:tc>
          <w:tcPr>
            <w:tcW w:w="380" w:type="dxa"/>
            <w:tcBorders>
              <w:left w:val="nil"/>
              <w:right w:val="nil"/>
            </w:tcBorders>
            <w:noWrap/>
            <w:vAlign w:val="bottom"/>
          </w:tcPr>
          <w:p w:rsidR="00A060CA" w:rsidRPr="002E5ECB" w:rsidRDefault="00A060CA" w:rsidP="00E942B8">
            <w:pPr>
              <w:jc w:val="right"/>
              <w:rPr>
                <w:color w:val="000000"/>
              </w:rPr>
            </w:pPr>
            <w:r w:rsidRPr="002E5ECB">
              <w:rPr>
                <w:color w:val="000000"/>
                <w:lang w:val="en-US"/>
              </w:rPr>
              <w:t>4</w:t>
            </w:r>
          </w:p>
        </w:tc>
        <w:tc>
          <w:tcPr>
            <w:tcW w:w="238" w:type="dxa"/>
            <w:tcBorders>
              <w:left w:val="nil"/>
            </w:tcBorders>
          </w:tcPr>
          <w:p w:rsidR="00A060CA" w:rsidRPr="002E5ECB" w:rsidRDefault="00A060CA" w:rsidP="00E942B8">
            <w:pPr>
              <w:rPr>
                <w:color w:val="000000"/>
              </w:rPr>
            </w:pPr>
          </w:p>
        </w:tc>
        <w:tc>
          <w:tcPr>
            <w:tcW w:w="5640" w:type="dxa"/>
            <w:noWrap/>
            <w:vAlign w:val="center"/>
          </w:tcPr>
          <w:p w:rsidR="00A060CA" w:rsidRPr="00D01131" w:rsidRDefault="00A060CA" w:rsidP="00E942B8">
            <w:pPr>
              <w:rPr>
                <w:color w:val="000000"/>
              </w:rPr>
            </w:pPr>
            <w:r w:rsidRPr="00D01131">
              <w:rPr>
                <w:color w:val="000000"/>
              </w:rPr>
              <w:t>Optics Laboratory Equipment</w:t>
            </w:r>
          </w:p>
        </w:tc>
        <w:tc>
          <w:tcPr>
            <w:tcW w:w="1320" w:type="dxa"/>
            <w:noWrap/>
            <w:vAlign w:val="bottom"/>
          </w:tcPr>
          <w:p w:rsidR="00A060CA" w:rsidRPr="00BC1071" w:rsidRDefault="00A060CA" w:rsidP="00E942B8">
            <w:pPr>
              <w:jc w:val="right"/>
              <w:rPr>
                <w:color w:val="000000"/>
                <w:sz w:val="22"/>
                <w:szCs w:val="22"/>
              </w:rPr>
            </w:pPr>
            <w:r w:rsidRPr="00BC1071">
              <w:rPr>
                <w:color w:val="000000"/>
                <w:sz w:val="22"/>
                <w:szCs w:val="22"/>
              </w:rPr>
              <w:t>100.000</w:t>
            </w:r>
          </w:p>
        </w:tc>
      </w:tr>
      <w:tr w:rsidR="00A060CA" w:rsidRPr="002E5ECB" w:rsidTr="00A060CA">
        <w:trPr>
          <w:trHeight w:val="315"/>
        </w:trPr>
        <w:tc>
          <w:tcPr>
            <w:tcW w:w="960" w:type="dxa"/>
            <w:tcBorders>
              <w:right w:val="nil"/>
            </w:tcBorders>
            <w:noWrap/>
            <w:vAlign w:val="bottom"/>
          </w:tcPr>
          <w:p w:rsidR="00A060CA" w:rsidRPr="002E5ECB" w:rsidRDefault="00A060CA" w:rsidP="00E942B8">
            <w:pPr>
              <w:jc w:val="right"/>
              <w:rPr>
                <w:color w:val="000000"/>
              </w:rPr>
            </w:pPr>
            <w:r w:rsidRPr="002E5ECB">
              <w:rPr>
                <w:color w:val="000000"/>
              </w:rPr>
              <w:t>Lot no.</w:t>
            </w:r>
          </w:p>
        </w:tc>
        <w:tc>
          <w:tcPr>
            <w:tcW w:w="380" w:type="dxa"/>
            <w:tcBorders>
              <w:left w:val="nil"/>
              <w:right w:val="nil"/>
            </w:tcBorders>
            <w:noWrap/>
            <w:vAlign w:val="bottom"/>
          </w:tcPr>
          <w:p w:rsidR="00A060CA" w:rsidRPr="002E5ECB" w:rsidRDefault="00A060CA" w:rsidP="00E942B8">
            <w:pPr>
              <w:jc w:val="right"/>
              <w:rPr>
                <w:color w:val="000000"/>
              </w:rPr>
            </w:pPr>
            <w:r w:rsidRPr="002E5ECB">
              <w:rPr>
                <w:color w:val="000000"/>
                <w:lang w:val="en-US"/>
              </w:rPr>
              <w:t>5</w:t>
            </w:r>
          </w:p>
        </w:tc>
        <w:tc>
          <w:tcPr>
            <w:tcW w:w="238" w:type="dxa"/>
            <w:tcBorders>
              <w:left w:val="nil"/>
            </w:tcBorders>
          </w:tcPr>
          <w:p w:rsidR="00A060CA" w:rsidRPr="002E5ECB" w:rsidRDefault="00A060CA" w:rsidP="00E942B8">
            <w:pPr>
              <w:rPr>
                <w:color w:val="000000"/>
              </w:rPr>
            </w:pPr>
          </w:p>
        </w:tc>
        <w:tc>
          <w:tcPr>
            <w:tcW w:w="5640" w:type="dxa"/>
            <w:noWrap/>
            <w:vAlign w:val="center"/>
          </w:tcPr>
          <w:p w:rsidR="00A060CA" w:rsidRPr="00D01131" w:rsidRDefault="00A060CA" w:rsidP="00E942B8">
            <w:pPr>
              <w:rPr>
                <w:color w:val="000000"/>
              </w:rPr>
            </w:pPr>
            <w:r w:rsidRPr="00D01131">
              <w:rPr>
                <w:color w:val="000000"/>
              </w:rPr>
              <w:t>Chemical Spectrometry Equipment</w:t>
            </w:r>
          </w:p>
        </w:tc>
        <w:tc>
          <w:tcPr>
            <w:tcW w:w="1320" w:type="dxa"/>
            <w:noWrap/>
            <w:vAlign w:val="bottom"/>
          </w:tcPr>
          <w:p w:rsidR="00A060CA" w:rsidRPr="00BC1071" w:rsidRDefault="00A060CA" w:rsidP="00E942B8">
            <w:pPr>
              <w:jc w:val="right"/>
              <w:rPr>
                <w:color w:val="000000"/>
                <w:sz w:val="22"/>
                <w:szCs w:val="22"/>
              </w:rPr>
            </w:pPr>
            <w:r w:rsidRPr="00BC1071">
              <w:rPr>
                <w:color w:val="000000"/>
                <w:sz w:val="22"/>
                <w:szCs w:val="22"/>
              </w:rPr>
              <w:t>100.000</w:t>
            </w:r>
          </w:p>
        </w:tc>
      </w:tr>
      <w:tr w:rsidR="00A060CA" w:rsidRPr="002E5ECB" w:rsidTr="00A060CA">
        <w:trPr>
          <w:trHeight w:val="315"/>
        </w:trPr>
        <w:tc>
          <w:tcPr>
            <w:tcW w:w="960" w:type="dxa"/>
            <w:tcBorders>
              <w:right w:val="nil"/>
            </w:tcBorders>
            <w:noWrap/>
            <w:vAlign w:val="bottom"/>
          </w:tcPr>
          <w:p w:rsidR="00A060CA" w:rsidRPr="002E5ECB" w:rsidRDefault="00A060CA" w:rsidP="00E942B8">
            <w:pPr>
              <w:jc w:val="right"/>
              <w:rPr>
                <w:color w:val="000000"/>
              </w:rPr>
            </w:pPr>
            <w:r w:rsidRPr="002E5ECB">
              <w:rPr>
                <w:color w:val="000000"/>
              </w:rPr>
              <w:t>Lot no.</w:t>
            </w:r>
          </w:p>
        </w:tc>
        <w:tc>
          <w:tcPr>
            <w:tcW w:w="380" w:type="dxa"/>
            <w:tcBorders>
              <w:left w:val="nil"/>
              <w:right w:val="nil"/>
            </w:tcBorders>
            <w:noWrap/>
            <w:vAlign w:val="bottom"/>
          </w:tcPr>
          <w:p w:rsidR="00A060CA" w:rsidRPr="002E5ECB" w:rsidRDefault="00A060CA" w:rsidP="00E942B8">
            <w:pPr>
              <w:jc w:val="right"/>
              <w:rPr>
                <w:color w:val="000000"/>
              </w:rPr>
            </w:pPr>
            <w:r w:rsidRPr="002E5ECB">
              <w:rPr>
                <w:color w:val="000000"/>
                <w:lang w:val="en-US"/>
              </w:rPr>
              <w:t>6</w:t>
            </w:r>
          </w:p>
        </w:tc>
        <w:tc>
          <w:tcPr>
            <w:tcW w:w="238" w:type="dxa"/>
            <w:tcBorders>
              <w:left w:val="nil"/>
            </w:tcBorders>
          </w:tcPr>
          <w:p w:rsidR="00A060CA" w:rsidRPr="002E5ECB" w:rsidRDefault="00A060CA" w:rsidP="00E942B8">
            <w:pPr>
              <w:rPr>
                <w:color w:val="000000"/>
              </w:rPr>
            </w:pPr>
          </w:p>
        </w:tc>
        <w:tc>
          <w:tcPr>
            <w:tcW w:w="5640" w:type="dxa"/>
            <w:noWrap/>
            <w:vAlign w:val="center"/>
          </w:tcPr>
          <w:p w:rsidR="00A060CA" w:rsidRPr="00D01131" w:rsidRDefault="00A060CA" w:rsidP="00E942B8">
            <w:pPr>
              <w:rPr>
                <w:color w:val="000000"/>
              </w:rPr>
            </w:pPr>
            <w:r w:rsidRPr="00D01131">
              <w:rPr>
                <w:color w:val="000000"/>
              </w:rPr>
              <w:t>Microscopes and Accessories</w:t>
            </w:r>
          </w:p>
        </w:tc>
        <w:tc>
          <w:tcPr>
            <w:tcW w:w="1320" w:type="dxa"/>
            <w:noWrap/>
            <w:vAlign w:val="bottom"/>
          </w:tcPr>
          <w:p w:rsidR="00A060CA" w:rsidRPr="00BC1071" w:rsidRDefault="00A060CA" w:rsidP="00E942B8">
            <w:pPr>
              <w:jc w:val="right"/>
              <w:rPr>
                <w:color w:val="000000"/>
                <w:sz w:val="22"/>
                <w:szCs w:val="22"/>
              </w:rPr>
            </w:pPr>
            <w:r w:rsidRPr="00BC1071">
              <w:rPr>
                <w:color w:val="000000"/>
                <w:sz w:val="22"/>
                <w:szCs w:val="22"/>
              </w:rPr>
              <w:t>100.000</w:t>
            </w:r>
          </w:p>
        </w:tc>
      </w:tr>
      <w:tr w:rsidR="00A060CA" w:rsidRPr="002E5ECB" w:rsidTr="00A060CA">
        <w:trPr>
          <w:trHeight w:val="315"/>
        </w:trPr>
        <w:tc>
          <w:tcPr>
            <w:tcW w:w="960" w:type="dxa"/>
            <w:tcBorders>
              <w:right w:val="nil"/>
            </w:tcBorders>
            <w:noWrap/>
            <w:vAlign w:val="bottom"/>
          </w:tcPr>
          <w:p w:rsidR="00A060CA" w:rsidRPr="002E5ECB" w:rsidRDefault="00A060CA" w:rsidP="00E942B8">
            <w:pPr>
              <w:jc w:val="right"/>
              <w:rPr>
                <w:color w:val="000000"/>
              </w:rPr>
            </w:pPr>
            <w:r w:rsidRPr="002E5ECB">
              <w:rPr>
                <w:color w:val="000000"/>
              </w:rPr>
              <w:t>Lot no.</w:t>
            </w:r>
          </w:p>
        </w:tc>
        <w:tc>
          <w:tcPr>
            <w:tcW w:w="380" w:type="dxa"/>
            <w:tcBorders>
              <w:left w:val="nil"/>
              <w:right w:val="nil"/>
            </w:tcBorders>
            <w:noWrap/>
            <w:vAlign w:val="bottom"/>
          </w:tcPr>
          <w:p w:rsidR="00A060CA" w:rsidRPr="002E5ECB" w:rsidRDefault="00A060CA" w:rsidP="00E942B8">
            <w:pPr>
              <w:jc w:val="right"/>
              <w:rPr>
                <w:color w:val="000000"/>
              </w:rPr>
            </w:pPr>
            <w:r w:rsidRPr="002E5ECB">
              <w:rPr>
                <w:color w:val="000000"/>
                <w:lang w:val="en-US"/>
              </w:rPr>
              <w:t>7</w:t>
            </w:r>
          </w:p>
        </w:tc>
        <w:tc>
          <w:tcPr>
            <w:tcW w:w="238" w:type="dxa"/>
            <w:tcBorders>
              <w:left w:val="nil"/>
            </w:tcBorders>
          </w:tcPr>
          <w:p w:rsidR="00A060CA" w:rsidRPr="002E5ECB" w:rsidRDefault="00A060CA" w:rsidP="00E942B8">
            <w:pPr>
              <w:rPr>
                <w:color w:val="000000"/>
              </w:rPr>
            </w:pPr>
          </w:p>
        </w:tc>
        <w:tc>
          <w:tcPr>
            <w:tcW w:w="5640" w:type="dxa"/>
            <w:noWrap/>
            <w:vAlign w:val="center"/>
          </w:tcPr>
          <w:p w:rsidR="00A060CA" w:rsidRPr="00D01131" w:rsidRDefault="00A060CA" w:rsidP="00E942B8">
            <w:pPr>
              <w:rPr>
                <w:color w:val="000000"/>
              </w:rPr>
            </w:pPr>
            <w:r w:rsidRPr="00D01131">
              <w:rPr>
                <w:color w:val="000000"/>
              </w:rPr>
              <w:t>Confocal Microscope</w:t>
            </w:r>
          </w:p>
        </w:tc>
        <w:tc>
          <w:tcPr>
            <w:tcW w:w="1320" w:type="dxa"/>
            <w:noWrap/>
            <w:vAlign w:val="bottom"/>
          </w:tcPr>
          <w:p w:rsidR="00A060CA" w:rsidRPr="00BC1071" w:rsidRDefault="00A060CA" w:rsidP="00E942B8">
            <w:pPr>
              <w:jc w:val="right"/>
              <w:rPr>
                <w:color w:val="000000"/>
                <w:sz w:val="22"/>
                <w:szCs w:val="22"/>
              </w:rPr>
            </w:pPr>
            <w:r w:rsidRPr="00BC1071">
              <w:rPr>
                <w:color w:val="000000"/>
                <w:sz w:val="22"/>
                <w:szCs w:val="22"/>
              </w:rPr>
              <w:t>150.000</w:t>
            </w:r>
          </w:p>
        </w:tc>
      </w:tr>
      <w:tr w:rsidR="00A060CA" w:rsidRPr="002E5ECB" w:rsidTr="00A060CA">
        <w:trPr>
          <w:trHeight w:val="315"/>
        </w:trPr>
        <w:tc>
          <w:tcPr>
            <w:tcW w:w="960" w:type="dxa"/>
            <w:tcBorders>
              <w:right w:val="nil"/>
            </w:tcBorders>
            <w:noWrap/>
            <w:vAlign w:val="bottom"/>
          </w:tcPr>
          <w:p w:rsidR="00A060CA" w:rsidRPr="002E5ECB" w:rsidRDefault="00A060CA" w:rsidP="00E942B8">
            <w:pPr>
              <w:jc w:val="right"/>
              <w:rPr>
                <w:color w:val="000000"/>
              </w:rPr>
            </w:pPr>
            <w:r w:rsidRPr="002E5ECB">
              <w:rPr>
                <w:color w:val="000000"/>
              </w:rPr>
              <w:t>Lot no.</w:t>
            </w:r>
          </w:p>
        </w:tc>
        <w:tc>
          <w:tcPr>
            <w:tcW w:w="380" w:type="dxa"/>
            <w:tcBorders>
              <w:left w:val="nil"/>
              <w:right w:val="nil"/>
            </w:tcBorders>
            <w:noWrap/>
            <w:vAlign w:val="bottom"/>
          </w:tcPr>
          <w:p w:rsidR="00A060CA" w:rsidRPr="002E5ECB" w:rsidRDefault="00A060CA" w:rsidP="00E942B8">
            <w:pPr>
              <w:jc w:val="right"/>
              <w:rPr>
                <w:color w:val="000000"/>
              </w:rPr>
            </w:pPr>
            <w:r w:rsidRPr="002E5ECB">
              <w:rPr>
                <w:color w:val="000000"/>
                <w:lang w:val="en-US"/>
              </w:rPr>
              <w:t>8</w:t>
            </w:r>
          </w:p>
        </w:tc>
        <w:tc>
          <w:tcPr>
            <w:tcW w:w="238" w:type="dxa"/>
            <w:tcBorders>
              <w:left w:val="nil"/>
            </w:tcBorders>
          </w:tcPr>
          <w:p w:rsidR="00A060CA" w:rsidRPr="002E5ECB" w:rsidRDefault="00A060CA" w:rsidP="00E942B8">
            <w:pPr>
              <w:rPr>
                <w:color w:val="000000"/>
              </w:rPr>
            </w:pPr>
          </w:p>
        </w:tc>
        <w:tc>
          <w:tcPr>
            <w:tcW w:w="5640" w:type="dxa"/>
            <w:noWrap/>
            <w:vAlign w:val="center"/>
          </w:tcPr>
          <w:p w:rsidR="00A060CA" w:rsidRPr="00D01131" w:rsidRDefault="00A060CA" w:rsidP="00E942B8">
            <w:pPr>
              <w:rPr>
                <w:color w:val="000000"/>
              </w:rPr>
            </w:pPr>
            <w:r w:rsidRPr="00D01131">
              <w:rPr>
                <w:color w:val="000000"/>
              </w:rPr>
              <w:t>Motorhome for Field Research</w:t>
            </w:r>
          </w:p>
        </w:tc>
        <w:tc>
          <w:tcPr>
            <w:tcW w:w="1320" w:type="dxa"/>
            <w:noWrap/>
            <w:vAlign w:val="bottom"/>
          </w:tcPr>
          <w:p w:rsidR="00A060CA" w:rsidRPr="00BC1071" w:rsidRDefault="00A060CA" w:rsidP="00E942B8">
            <w:pPr>
              <w:jc w:val="right"/>
              <w:rPr>
                <w:color w:val="000000"/>
                <w:sz w:val="22"/>
                <w:szCs w:val="22"/>
              </w:rPr>
            </w:pPr>
            <w:r w:rsidRPr="00BC1071">
              <w:rPr>
                <w:color w:val="000000"/>
                <w:sz w:val="22"/>
                <w:szCs w:val="22"/>
              </w:rPr>
              <w:t>50.000</w:t>
            </w:r>
          </w:p>
        </w:tc>
      </w:tr>
      <w:tr w:rsidR="00A060CA" w:rsidRPr="002E5ECB" w:rsidTr="00A060CA">
        <w:trPr>
          <w:trHeight w:val="315"/>
        </w:trPr>
        <w:tc>
          <w:tcPr>
            <w:tcW w:w="960" w:type="dxa"/>
            <w:tcBorders>
              <w:right w:val="nil"/>
            </w:tcBorders>
            <w:noWrap/>
            <w:vAlign w:val="bottom"/>
          </w:tcPr>
          <w:p w:rsidR="00A060CA" w:rsidRPr="002E5ECB" w:rsidRDefault="00A060CA" w:rsidP="00E942B8">
            <w:pPr>
              <w:jc w:val="right"/>
              <w:rPr>
                <w:color w:val="000000"/>
              </w:rPr>
            </w:pPr>
            <w:r w:rsidRPr="002E5ECB">
              <w:rPr>
                <w:color w:val="000000"/>
              </w:rPr>
              <w:t>Lot no.</w:t>
            </w:r>
          </w:p>
        </w:tc>
        <w:tc>
          <w:tcPr>
            <w:tcW w:w="380" w:type="dxa"/>
            <w:tcBorders>
              <w:left w:val="nil"/>
              <w:right w:val="nil"/>
            </w:tcBorders>
            <w:noWrap/>
            <w:vAlign w:val="bottom"/>
          </w:tcPr>
          <w:p w:rsidR="00A060CA" w:rsidRPr="002E5ECB" w:rsidRDefault="00A060CA" w:rsidP="00E942B8">
            <w:pPr>
              <w:jc w:val="right"/>
              <w:rPr>
                <w:color w:val="000000"/>
              </w:rPr>
            </w:pPr>
            <w:r w:rsidRPr="002E5ECB">
              <w:rPr>
                <w:color w:val="000000"/>
                <w:lang w:val="en-US"/>
              </w:rPr>
              <w:t>9</w:t>
            </w:r>
          </w:p>
        </w:tc>
        <w:tc>
          <w:tcPr>
            <w:tcW w:w="238" w:type="dxa"/>
            <w:tcBorders>
              <w:left w:val="nil"/>
            </w:tcBorders>
          </w:tcPr>
          <w:p w:rsidR="00A060CA" w:rsidRPr="002E5ECB" w:rsidRDefault="00A060CA" w:rsidP="00E942B8">
            <w:pPr>
              <w:rPr>
                <w:color w:val="000000"/>
              </w:rPr>
            </w:pPr>
          </w:p>
        </w:tc>
        <w:tc>
          <w:tcPr>
            <w:tcW w:w="5640" w:type="dxa"/>
            <w:noWrap/>
            <w:vAlign w:val="center"/>
          </w:tcPr>
          <w:p w:rsidR="00A060CA" w:rsidRPr="00D01131" w:rsidRDefault="00A060CA" w:rsidP="00E942B8">
            <w:pPr>
              <w:rPr>
                <w:color w:val="000000"/>
              </w:rPr>
            </w:pPr>
            <w:r w:rsidRPr="00D01131">
              <w:rPr>
                <w:color w:val="000000"/>
              </w:rPr>
              <w:t>Astronomy Equipment</w:t>
            </w:r>
          </w:p>
        </w:tc>
        <w:tc>
          <w:tcPr>
            <w:tcW w:w="1320" w:type="dxa"/>
            <w:noWrap/>
            <w:vAlign w:val="bottom"/>
          </w:tcPr>
          <w:p w:rsidR="00A060CA" w:rsidRPr="00BC1071" w:rsidRDefault="00A060CA" w:rsidP="00E942B8">
            <w:pPr>
              <w:jc w:val="right"/>
              <w:rPr>
                <w:color w:val="000000"/>
                <w:sz w:val="22"/>
                <w:szCs w:val="22"/>
              </w:rPr>
            </w:pPr>
            <w:r w:rsidRPr="00BC1071">
              <w:rPr>
                <w:color w:val="000000"/>
                <w:sz w:val="22"/>
                <w:szCs w:val="22"/>
              </w:rPr>
              <w:t>250.000</w:t>
            </w:r>
          </w:p>
        </w:tc>
      </w:tr>
      <w:tr w:rsidR="00A060CA" w:rsidRPr="002E5ECB" w:rsidTr="00A060CA">
        <w:trPr>
          <w:trHeight w:val="315"/>
        </w:trPr>
        <w:tc>
          <w:tcPr>
            <w:tcW w:w="960" w:type="dxa"/>
            <w:tcBorders>
              <w:right w:val="nil"/>
            </w:tcBorders>
            <w:noWrap/>
            <w:vAlign w:val="bottom"/>
          </w:tcPr>
          <w:p w:rsidR="00A060CA" w:rsidRPr="002E5ECB" w:rsidRDefault="00A060CA" w:rsidP="00E942B8">
            <w:pPr>
              <w:jc w:val="right"/>
              <w:rPr>
                <w:color w:val="000000"/>
              </w:rPr>
            </w:pPr>
            <w:r w:rsidRPr="002E5ECB">
              <w:rPr>
                <w:color w:val="000000"/>
              </w:rPr>
              <w:t>Lot no.</w:t>
            </w:r>
          </w:p>
        </w:tc>
        <w:tc>
          <w:tcPr>
            <w:tcW w:w="380" w:type="dxa"/>
            <w:tcBorders>
              <w:left w:val="nil"/>
              <w:right w:val="nil"/>
            </w:tcBorders>
            <w:noWrap/>
            <w:vAlign w:val="bottom"/>
          </w:tcPr>
          <w:p w:rsidR="00A060CA" w:rsidRPr="002E5ECB" w:rsidRDefault="00A060CA" w:rsidP="00E942B8">
            <w:pPr>
              <w:jc w:val="right"/>
              <w:rPr>
                <w:color w:val="000000"/>
              </w:rPr>
            </w:pPr>
            <w:r w:rsidRPr="002E5ECB">
              <w:rPr>
                <w:color w:val="000000"/>
                <w:lang w:val="en-US"/>
              </w:rPr>
              <w:t>10</w:t>
            </w:r>
          </w:p>
        </w:tc>
        <w:tc>
          <w:tcPr>
            <w:tcW w:w="238" w:type="dxa"/>
            <w:tcBorders>
              <w:left w:val="nil"/>
            </w:tcBorders>
          </w:tcPr>
          <w:p w:rsidR="00A060CA" w:rsidRPr="002E5ECB" w:rsidRDefault="00A060CA" w:rsidP="00E942B8">
            <w:pPr>
              <w:rPr>
                <w:color w:val="000000"/>
              </w:rPr>
            </w:pPr>
          </w:p>
        </w:tc>
        <w:tc>
          <w:tcPr>
            <w:tcW w:w="5640" w:type="dxa"/>
            <w:noWrap/>
            <w:vAlign w:val="center"/>
          </w:tcPr>
          <w:p w:rsidR="00A060CA" w:rsidRPr="00D01131" w:rsidRDefault="00A060CA" w:rsidP="00E942B8">
            <w:pPr>
              <w:rPr>
                <w:color w:val="000000"/>
              </w:rPr>
            </w:pPr>
            <w:r w:rsidRPr="00D01131">
              <w:rPr>
                <w:color w:val="000000"/>
              </w:rPr>
              <w:t>Glassware and Laboratory Supplies</w:t>
            </w:r>
          </w:p>
        </w:tc>
        <w:tc>
          <w:tcPr>
            <w:tcW w:w="1320" w:type="dxa"/>
            <w:noWrap/>
            <w:vAlign w:val="bottom"/>
          </w:tcPr>
          <w:p w:rsidR="00A060CA" w:rsidRPr="00BC1071" w:rsidRDefault="00A060CA" w:rsidP="00E942B8">
            <w:pPr>
              <w:jc w:val="right"/>
              <w:rPr>
                <w:color w:val="000000"/>
                <w:sz w:val="22"/>
                <w:szCs w:val="22"/>
              </w:rPr>
            </w:pPr>
            <w:r w:rsidRPr="00BC1071">
              <w:rPr>
                <w:color w:val="000000"/>
                <w:sz w:val="22"/>
                <w:szCs w:val="22"/>
              </w:rPr>
              <w:t>75.000</w:t>
            </w:r>
          </w:p>
        </w:tc>
      </w:tr>
      <w:tr w:rsidR="00A060CA" w:rsidRPr="002E5ECB" w:rsidTr="00A060CA">
        <w:trPr>
          <w:trHeight w:val="315"/>
        </w:trPr>
        <w:tc>
          <w:tcPr>
            <w:tcW w:w="960" w:type="dxa"/>
            <w:tcBorders>
              <w:right w:val="nil"/>
            </w:tcBorders>
            <w:noWrap/>
            <w:vAlign w:val="bottom"/>
          </w:tcPr>
          <w:p w:rsidR="00A060CA" w:rsidRPr="002E5ECB" w:rsidRDefault="00A060CA" w:rsidP="00E942B8">
            <w:pPr>
              <w:jc w:val="right"/>
              <w:rPr>
                <w:color w:val="000000"/>
              </w:rPr>
            </w:pPr>
            <w:r w:rsidRPr="002E5ECB">
              <w:rPr>
                <w:color w:val="000000"/>
              </w:rPr>
              <w:t>Lot no.</w:t>
            </w:r>
          </w:p>
        </w:tc>
        <w:tc>
          <w:tcPr>
            <w:tcW w:w="380" w:type="dxa"/>
            <w:tcBorders>
              <w:left w:val="nil"/>
              <w:right w:val="nil"/>
            </w:tcBorders>
            <w:noWrap/>
            <w:vAlign w:val="bottom"/>
          </w:tcPr>
          <w:p w:rsidR="00A060CA" w:rsidRPr="002E5ECB" w:rsidRDefault="00A060CA" w:rsidP="00E942B8">
            <w:pPr>
              <w:jc w:val="right"/>
              <w:rPr>
                <w:color w:val="000000"/>
              </w:rPr>
            </w:pPr>
            <w:r w:rsidRPr="002E5ECB">
              <w:rPr>
                <w:color w:val="000000"/>
                <w:lang w:val="en-US"/>
              </w:rPr>
              <w:t>11</w:t>
            </w:r>
          </w:p>
        </w:tc>
        <w:tc>
          <w:tcPr>
            <w:tcW w:w="238" w:type="dxa"/>
            <w:tcBorders>
              <w:left w:val="nil"/>
            </w:tcBorders>
          </w:tcPr>
          <w:p w:rsidR="00A060CA" w:rsidRPr="002E5ECB" w:rsidRDefault="00A060CA" w:rsidP="00E942B8">
            <w:pPr>
              <w:rPr>
                <w:color w:val="000000"/>
              </w:rPr>
            </w:pPr>
          </w:p>
        </w:tc>
        <w:tc>
          <w:tcPr>
            <w:tcW w:w="5640" w:type="dxa"/>
            <w:noWrap/>
            <w:vAlign w:val="center"/>
          </w:tcPr>
          <w:p w:rsidR="00A060CA" w:rsidRPr="00D01131" w:rsidRDefault="00A060CA" w:rsidP="00E942B8">
            <w:pPr>
              <w:rPr>
                <w:color w:val="000000"/>
              </w:rPr>
            </w:pPr>
            <w:r w:rsidRPr="00D01131">
              <w:rPr>
                <w:color w:val="000000"/>
              </w:rPr>
              <w:t>Biochemistry Equipment</w:t>
            </w:r>
          </w:p>
        </w:tc>
        <w:tc>
          <w:tcPr>
            <w:tcW w:w="1320" w:type="dxa"/>
            <w:noWrap/>
            <w:vAlign w:val="bottom"/>
          </w:tcPr>
          <w:p w:rsidR="00A060CA" w:rsidRPr="00BC1071" w:rsidRDefault="00A060CA" w:rsidP="00E942B8">
            <w:pPr>
              <w:jc w:val="right"/>
              <w:rPr>
                <w:color w:val="000000"/>
                <w:sz w:val="22"/>
                <w:szCs w:val="22"/>
              </w:rPr>
            </w:pPr>
            <w:r w:rsidRPr="00BC1071">
              <w:rPr>
                <w:color w:val="000000"/>
                <w:sz w:val="22"/>
                <w:szCs w:val="22"/>
              </w:rPr>
              <w:t>100.000</w:t>
            </w:r>
          </w:p>
        </w:tc>
      </w:tr>
      <w:tr w:rsidR="00A060CA" w:rsidRPr="002E5ECB" w:rsidTr="00A060CA">
        <w:trPr>
          <w:trHeight w:val="315"/>
        </w:trPr>
        <w:tc>
          <w:tcPr>
            <w:tcW w:w="960" w:type="dxa"/>
            <w:tcBorders>
              <w:right w:val="nil"/>
            </w:tcBorders>
            <w:noWrap/>
            <w:vAlign w:val="bottom"/>
          </w:tcPr>
          <w:p w:rsidR="00A060CA" w:rsidRPr="002E5ECB" w:rsidRDefault="00A060CA" w:rsidP="00E942B8">
            <w:pPr>
              <w:jc w:val="right"/>
              <w:rPr>
                <w:color w:val="000000"/>
              </w:rPr>
            </w:pPr>
            <w:r w:rsidRPr="002E5ECB">
              <w:rPr>
                <w:color w:val="000000"/>
              </w:rPr>
              <w:t>Lot no.</w:t>
            </w:r>
          </w:p>
        </w:tc>
        <w:tc>
          <w:tcPr>
            <w:tcW w:w="380" w:type="dxa"/>
            <w:tcBorders>
              <w:left w:val="nil"/>
              <w:right w:val="nil"/>
            </w:tcBorders>
            <w:noWrap/>
            <w:vAlign w:val="bottom"/>
          </w:tcPr>
          <w:p w:rsidR="00A060CA" w:rsidRPr="002E5ECB" w:rsidRDefault="00A060CA" w:rsidP="00E942B8">
            <w:pPr>
              <w:jc w:val="right"/>
              <w:rPr>
                <w:color w:val="000000"/>
              </w:rPr>
            </w:pPr>
            <w:r w:rsidRPr="002E5ECB">
              <w:rPr>
                <w:color w:val="000000"/>
                <w:lang w:val="en-US"/>
              </w:rPr>
              <w:t>12</w:t>
            </w:r>
          </w:p>
        </w:tc>
        <w:tc>
          <w:tcPr>
            <w:tcW w:w="238" w:type="dxa"/>
            <w:tcBorders>
              <w:left w:val="nil"/>
            </w:tcBorders>
          </w:tcPr>
          <w:p w:rsidR="00A060CA" w:rsidRPr="002E5ECB" w:rsidRDefault="00A060CA" w:rsidP="00E942B8">
            <w:pPr>
              <w:rPr>
                <w:color w:val="000000"/>
              </w:rPr>
            </w:pPr>
          </w:p>
        </w:tc>
        <w:tc>
          <w:tcPr>
            <w:tcW w:w="5640" w:type="dxa"/>
            <w:noWrap/>
            <w:vAlign w:val="center"/>
          </w:tcPr>
          <w:p w:rsidR="00A060CA" w:rsidRPr="00D01131" w:rsidRDefault="00A060CA" w:rsidP="00E942B8">
            <w:pPr>
              <w:rPr>
                <w:color w:val="000000"/>
              </w:rPr>
            </w:pPr>
            <w:r w:rsidRPr="00D01131">
              <w:rPr>
                <w:color w:val="000000"/>
              </w:rPr>
              <w:t>Environmental and Field Research Equipment</w:t>
            </w:r>
          </w:p>
        </w:tc>
        <w:tc>
          <w:tcPr>
            <w:tcW w:w="1320" w:type="dxa"/>
            <w:noWrap/>
            <w:vAlign w:val="bottom"/>
          </w:tcPr>
          <w:p w:rsidR="00A060CA" w:rsidRPr="00BC1071" w:rsidRDefault="00A060CA" w:rsidP="00E942B8">
            <w:pPr>
              <w:jc w:val="right"/>
              <w:rPr>
                <w:color w:val="000000"/>
                <w:sz w:val="22"/>
                <w:szCs w:val="22"/>
              </w:rPr>
            </w:pPr>
            <w:r w:rsidRPr="00BC1071">
              <w:rPr>
                <w:color w:val="000000"/>
                <w:sz w:val="22"/>
                <w:szCs w:val="22"/>
              </w:rPr>
              <w:t>200.000</w:t>
            </w:r>
          </w:p>
        </w:tc>
      </w:tr>
      <w:tr w:rsidR="00A060CA" w:rsidRPr="002E5ECB" w:rsidTr="00A060CA">
        <w:trPr>
          <w:trHeight w:val="315"/>
        </w:trPr>
        <w:tc>
          <w:tcPr>
            <w:tcW w:w="960" w:type="dxa"/>
            <w:tcBorders>
              <w:right w:val="nil"/>
            </w:tcBorders>
            <w:noWrap/>
            <w:vAlign w:val="bottom"/>
          </w:tcPr>
          <w:p w:rsidR="00A060CA" w:rsidRPr="002E5ECB" w:rsidRDefault="00A060CA" w:rsidP="00E942B8">
            <w:pPr>
              <w:jc w:val="right"/>
              <w:rPr>
                <w:color w:val="000000"/>
              </w:rPr>
            </w:pPr>
            <w:r w:rsidRPr="002E5ECB">
              <w:rPr>
                <w:color w:val="000000"/>
              </w:rPr>
              <w:t>Lot no.</w:t>
            </w:r>
          </w:p>
        </w:tc>
        <w:tc>
          <w:tcPr>
            <w:tcW w:w="380" w:type="dxa"/>
            <w:tcBorders>
              <w:left w:val="nil"/>
              <w:right w:val="nil"/>
            </w:tcBorders>
            <w:noWrap/>
            <w:vAlign w:val="bottom"/>
          </w:tcPr>
          <w:p w:rsidR="00A060CA" w:rsidRPr="002E5ECB" w:rsidRDefault="00A060CA" w:rsidP="00E942B8">
            <w:pPr>
              <w:jc w:val="right"/>
              <w:rPr>
                <w:color w:val="000000"/>
              </w:rPr>
            </w:pPr>
            <w:r w:rsidRPr="002E5ECB">
              <w:rPr>
                <w:color w:val="000000"/>
                <w:lang w:val="en-US"/>
              </w:rPr>
              <w:t>13</w:t>
            </w:r>
          </w:p>
        </w:tc>
        <w:tc>
          <w:tcPr>
            <w:tcW w:w="238" w:type="dxa"/>
            <w:tcBorders>
              <w:left w:val="nil"/>
            </w:tcBorders>
          </w:tcPr>
          <w:p w:rsidR="00A060CA" w:rsidRPr="002E5ECB" w:rsidRDefault="00A060CA" w:rsidP="00E942B8">
            <w:pPr>
              <w:rPr>
                <w:color w:val="000000"/>
              </w:rPr>
            </w:pPr>
          </w:p>
        </w:tc>
        <w:tc>
          <w:tcPr>
            <w:tcW w:w="5640" w:type="dxa"/>
            <w:noWrap/>
            <w:vAlign w:val="center"/>
          </w:tcPr>
          <w:p w:rsidR="00A060CA" w:rsidRPr="00D01131" w:rsidRDefault="00A060CA" w:rsidP="00E942B8">
            <w:pPr>
              <w:rPr>
                <w:color w:val="000000"/>
              </w:rPr>
            </w:pPr>
            <w:r w:rsidRPr="00D01131">
              <w:rPr>
                <w:color w:val="000000"/>
              </w:rPr>
              <w:t>Basic Chemistry &amp; Biology Equipment</w:t>
            </w:r>
          </w:p>
        </w:tc>
        <w:tc>
          <w:tcPr>
            <w:tcW w:w="1320" w:type="dxa"/>
            <w:noWrap/>
            <w:vAlign w:val="bottom"/>
          </w:tcPr>
          <w:p w:rsidR="00A060CA" w:rsidRPr="00BC1071" w:rsidRDefault="00A060CA" w:rsidP="00E942B8">
            <w:pPr>
              <w:jc w:val="right"/>
              <w:rPr>
                <w:color w:val="000000"/>
                <w:sz w:val="22"/>
                <w:szCs w:val="22"/>
              </w:rPr>
            </w:pPr>
            <w:r w:rsidRPr="00BC1071">
              <w:rPr>
                <w:color w:val="000000"/>
                <w:sz w:val="22"/>
                <w:szCs w:val="22"/>
              </w:rPr>
              <w:t>150.000</w:t>
            </w:r>
          </w:p>
        </w:tc>
      </w:tr>
      <w:tr w:rsidR="00A060CA" w:rsidRPr="002E5ECB" w:rsidTr="00A060CA">
        <w:trPr>
          <w:trHeight w:val="315"/>
        </w:trPr>
        <w:tc>
          <w:tcPr>
            <w:tcW w:w="960" w:type="dxa"/>
            <w:tcBorders>
              <w:right w:val="nil"/>
            </w:tcBorders>
            <w:noWrap/>
            <w:vAlign w:val="bottom"/>
          </w:tcPr>
          <w:p w:rsidR="00A060CA" w:rsidRPr="002E5ECB" w:rsidRDefault="00A060CA" w:rsidP="00E942B8">
            <w:pPr>
              <w:jc w:val="right"/>
              <w:rPr>
                <w:color w:val="000000"/>
              </w:rPr>
            </w:pPr>
            <w:r w:rsidRPr="002E5ECB">
              <w:rPr>
                <w:color w:val="000000"/>
              </w:rPr>
              <w:t>Lot no.</w:t>
            </w:r>
          </w:p>
        </w:tc>
        <w:tc>
          <w:tcPr>
            <w:tcW w:w="380" w:type="dxa"/>
            <w:tcBorders>
              <w:left w:val="nil"/>
              <w:right w:val="nil"/>
            </w:tcBorders>
            <w:noWrap/>
            <w:vAlign w:val="bottom"/>
          </w:tcPr>
          <w:p w:rsidR="00A060CA" w:rsidRPr="002E5ECB" w:rsidRDefault="00A060CA" w:rsidP="00E942B8">
            <w:pPr>
              <w:jc w:val="right"/>
              <w:rPr>
                <w:color w:val="000000"/>
              </w:rPr>
            </w:pPr>
            <w:r w:rsidRPr="002E5ECB">
              <w:rPr>
                <w:color w:val="000000"/>
                <w:lang w:val="en-US"/>
              </w:rPr>
              <w:t>14</w:t>
            </w:r>
          </w:p>
        </w:tc>
        <w:tc>
          <w:tcPr>
            <w:tcW w:w="238" w:type="dxa"/>
            <w:tcBorders>
              <w:left w:val="nil"/>
            </w:tcBorders>
          </w:tcPr>
          <w:p w:rsidR="00A060CA" w:rsidRPr="002E5ECB" w:rsidRDefault="00A060CA" w:rsidP="00E942B8">
            <w:pPr>
              <w:rPr>
                <w:color w:val="000000"/>
              </w:rPr>
            </w:pPr>
          </w:p>
        </w:tc>
        <w:tc>
          <w:tcPr>
            <w:tcW w:w="5640" w:type="dxa"/>
            <w:noWrap/>
            <w:vAlign w:val="center"/>
          </w:tcPr>
          <w:p w:rsidR="00A060CA" w:rsidRPr="00D01131" w:rsidRDefault="00A060CA" w:rsidP="00E942B8">
            <w:pPr>
              <w:rPr>
                <w:color w:val="000000"/>
              </w:rPr>
            </w:pPr>
            <w:r w:rsidRPr="00D01131">
              <w:rPr>
                <w:color w:val="000000"/>
              </w:rPr>
              <w:t>Chromatography</w:t>
            </w:r>
          </w:p>
        </w:tc>
        <w:tc>
          <w:tcPr>
            <w:tcW w:w="1320" w:type="dxa"/>
            <w:noWrap/>
            <w:vAlign w:val="bottom"/>
          </w:tcPr>
          <w:p w:rsidR="00A060CA" w:rsidRPr="00BC1071" w:rsidRDefault="00A060CA" w:rsidP="00E942B8">
            <w:pPr>
              <w:jc w:val="right"/>
              <w:rPr>
                <w:color w:val="000000"/>
                <w:sz w:val="22"/>
                <w:szCs w:val="22"/>
              </w:rPr>
            </w:pPr>
            <w:r w:rsidRPr="00BC1071">
              <w:rPr>
                <w:color w:val="000000"/>
                <w:sz w:val="22"/>
                <w:szCs w:val="22"/>
              </w:rPr>
              <w:t>150.000</w:t>
            </w:r>
          </w:p>
        </w:tc>
      </w:tr>
      <w:tr w:rsidR="00A060CA" w:rsidRPr="002E5ECB" w:rsidTr="00A060CA">
        <w:trPr>
          <w:trHeight w:val="315"/>
        </w:trPr>
        <w:tc>
          <w:tcPr>
            <w:tcW w:w="960" w:type="dxa"/>
            <w:tcBorders>
              <w:right w:val="nil"/>
            </w:tcBorders>
            <w:noWrap/>
            <w:vAlign w:val="bottom"/>
          </w:tcPr>
          <w:p w:rsidR="00A060CA" w:rsidRPr="002E5ECB" w:rsidRDefault="00A060CA" w:rsidP="00E942B8">
            <w:pPr>
              <w:jc w:val="right"/>
              <w:rPr>
                <w:color w:val="000000"/>
              </w:rPr>
            </w:pPr>
            <w:r w:rsidRPr="002E5ECB">
              <w:rPr>
                <w:color w:val="000000"/>
              </w:rPr>
              <w:t>Lot no.</w:t>
            </w:r>
          </w:p>
        </w:tc>
        <w:tc>
          <w:tcPr>
            <w:tcW w:w="380" w:type="dxa"/>
            <w:tcBorders>
              <w:left w:val="nil"/>
              <w:right w:val="nil"/>
            </w:tcBorders>
            <w:noWrap/>
            <w:vAlign w:val="bottom"/>
          </w:tcPr>
          <w:p w:rsidR="00A060CA" w:rsidRPr="002E5ECB" w:rsidRDefault="00A060CA" w:rsidP="00E942B8">
            <w:pPr>
              <w:jc w:val="right"/>
              <w:rPr>
                <w:color w:val="000000"/>
              </w:rPr>
            </w:pPr>
            <w:r w:rsidRPr="002E5ECB">
              <w:rPr>
                <w:color w:val="000000"/>
                <w:lang w:val="en-US"/>
              </w:rPr>
              <w:t>15</w:t>
            </w:r>
          </w:p>
        </w:tc>
        <w:tc>
          <w:tcPr>
            <w:tcW w:w="238" w:type="dxa"/>
            <w:tcBorders>
              <w:left w:val="nil"/>
            </w:tcBorders>
          </w:tcPr>
          <w:p w:rsidR="00A060CA" w:rsidRPr="002E5ECB" w:rsidRDefault="00A060CA" w:rsidP="00E942B8">
            <w:pPr>
              <w:rPr>
                <w:color w:val="000000"/>
              </w:rPr>
            </w:pPr>
          </w:p>
        </w:tc>
        <w:tc>
          <w:tcPr>
            <w:tcW w:w="5640" w:type="dxa"/>
            <w:noWrap/>
            <w:vAlign w:val="center"/>
          </w:tcPr>
          <w:p w:rsidR="00A060CA" w:rsidRPr="00D01131" w:rsidRDefault="00A060CA" w:rsidP="00E942B8">
            <w:pPr>
              <w:rPr>
                <w:color w:val="000000"/>
              </w:rPr>
            </w:pPr>
            <w:r w:rsidRPr="00D01131">
              <w:rPr>
                <w:color w:val="000000"/>
              </w:rPr>
              <w:t>ICT-Net Equipment</w:t>
            </w:r>
          </w:p>
        </w:tc>
        <w:tc>
          <w:tcPr>
            <w:tcW w:w="1320" w:type="dxa"/>
            <w:noWrap/>
            <w:vAlign w:val="bottom"/>
          </w:tcPr>
          <w:p w:rsidR="00A060CA" w:rsidRPr="00BC1071" w:rsidRDefault="00A060CA" w:rsidP="00E942B8">
            <w:pPr>
              <w:jc w:val="right"/>
              <w:rPr>
                <w:color w:val="000000"/>
                <w:sz w:val="22"/>
                <w:szCs w:val="22"/>
              </w:rPr>
            </w:pPr>
            <w:r w:rsidRPr="00BC1071">
              <w:rPr>
                <w:color w:val="000000"/>
                <w:sz w:val="22"/>
                <w:szCs w:val="22"/>
              </w:rPr>
              <w:t>25.000</w:t>
            </w:r>
          </w:p>
        </w:tc>
      </w:tr>
      <w:tr w:rsidR="00A060CA" w:rsidRPr="002E5ECB" w:rsidTr="00A060CA">
        <w:trPr>
          <w:trHeight w:val="315"/>
        </w:trPr>
        <w:tc>
          <w:tcPr>
            <w:tcW w:w="960" w:type="dxa"/>
            <w:tcBorders>
              <w:right w:val="nil"/>
            </w:tcBorders>
            <w:noWrap/>
            <w:vAlign w:val="bottom"/>
          </w:tcPr>
          <w:p w:rsidR="00A060CA" w:rsidRPr="002E5ECB" w:rsidRDefault="00A060CA" w:rsidP="00E942B8">
            <w:pPr>
              <w:jc w:val="right"/>
              <w:rPr>
                <w:color w:val="000000"/>
              </w:rPr>
            </w:pPr>
            <w:r w:rsidRPr="002E5ECB">
              <w:rPr>
                <w:color w:val="000000"/>
              </w:rPr>
              <w:t>Lot no.</w:t>
            </w:r>
          </w:p>
        </w:tc>
        <w:tc>
          <w:tcPr>
            <w:tcW w:w="380" w:type="dxa"/>
            <w:tcBorders>
              <w:left w:val="nil"/>
              <w:right w:val="nil"/>
            </w:tcBorders>
            <w:noWrap/>
            <w:vAlign w:val="bottom"/>
          </w:tcPr>
          <w:p w:rsidR="00A060CA" w:rsidRPr="002E5ECB" w:rsidRDefault="00A060CA" w:rsidP="00E942B8">
            <w:pPr>
              <w:jc w:val="right"/>
              <w:rPr>
                <w:color w:val="000000"/>
              </w:rPr>
            </w:pPr>
            <w:r w:rsidRPr="002E5ECB">
              <w:rPr>
                <w:color w:val="000000"/>
                <w:lang w:val="en-US"/>
              </w:rPr>
              <w:t>16</w:t>
            </w:r>
          </w:p>
        </w:tc>
        <w:tc>
          <w:tcPr>
            <w:tcW w:w="238" w:type="dxa"/>
            <w:tcBorders>
              <w:left w:val="nil"/>
            </w:tcBorders>
          </w:tcPr>
          <w:p w:rsidR="00A060CA" w:rsidRPr="002E5ECB" w:rsidRDefault="00A060CA" w:rsidP="00E942B8">
            <w:pPr>
              <w:rPr>
                <w:color w:val="000000"/>
              </w:rPr>
            </w:pPr>
          </w:p>
        </w:tc>
        <w:tc>
          <w:tcPr>
            <w:tcW w:w="5640" w:type="dxa"/>
            <w:noWrap/>
            <w:vAlign w:val="center"/>
          </w:tcPr>
          <w:p w:rsidR="00A060CA" w:rsidRPr="00D01131" w:rsidRDefault="00A060CA" w:rsidP="00E942B8">
            <w:pPr>
              <w:rPr>
                <w:color w:val="000000"/>
              </w:rPr>
            </w:pPr>
            <w:r w:rsidRPr="00D01131">
              <w:rPr>
                <w:color w:val="000000"/>
              </w:rPr>
              <w:t>Personal IT Equipment</w:t>
            </w:r>
          </w:p>
        </w:tc>
        <w:tc>
          <w:tcPr>
            <w:tcW w:w="1320" w:type="dxa"/>
            <w:noWrap/>
            <w:vAlign w:val="bottom"/>
          </w:tcPr>
          <w:p w:rsidR="00A060CA" w:rsidRPr="00BC1071" w:rsidRDefault="00A060CA" w:rsidP="00E942B8">
            <w:pPr>
              <w:jc w:val="right"/>
              <w:rPr>
                <w:color w:val="000000"/>
                <w:sz w:val="22"/>
                <w:szCs w:val="22"/>
              </w:rPr>
            </w:pPr>
            <w:r w:rsidRPr="00BC1071">
              <w:rPr>
                <w:color w:val="000000"/>
                <w:sz w:val="22"/>
                <w:szCs w:val="22"/>
              </w:rPr>
              <w:t>100.000</w:t>
            </w:r>
          </w:p>
        </w:tc>
      </w:tr>
      <w:tr w:rsidR="00A060CA" w:rsidRPr="002E5ECB" w:rsidTr="00A060CA">
        <w:trPr>
          <w:trHeight w:val="315"/>
        </w:trPr>
        <w:tc>
          <w:tcPr>
            <w:tcW w:w="960" w:type="dxa"/>
            <w:tcBorders>
              <w:right w:val="nil"/>
            </w:tcBorders>
            <w:noWrap/>
            <w:vAlign w:val="bottom"/>
          </w:tcPr>
          <w:p w:rsidR="00A060CA" w:rsidRPr="002E5ECB" w:rsidRDefault="00A060CA" w:rsidP="00E942B8">
            <w:pPr>
              <w:jc w:val="right"/>
              <w:rPr>
                <w:color w:val="000000"/>
              </w:rPr>
            </w:pPr>
            <w:r w:rsidRPr="002E5ECB">
              <w:rPr>
                <w:color w:val="000000"/>
              </w:rPr>
              <w:t>Lot no.</w:t>
            </w:r>
          </w:p>
        </w:tc>
        <w:tc>
          <w:tcPr>
            <w:tcW w:w="380" w:type="dxa"/>
            <w:tcBorders>
              <w:left w:val="nil"/>
              <w:right w:val="nil"/>
            </w:tcBorders>
            <w:noWrap/>
            <w:vAlign w:val="bottom"/>
          </w:tcPr>
          <w:p w:rsidR="00A060CA" w:rsidRPr="002E5ECB" w:rsidRDefault="00A060CA" w:rsidP="00E942B8">
            <w:pPr>
              <w:jc w:val="right"/>
              <w:rPr>
                <w:color w:val="000000"/>
              </w:rPr>
            </w:pPr>
            <w:r w:rsidRPr="002E5ECB">
              <w:rPr>
                <w:color w:val="000000"/>
                <w:lang w:val="en-US"/>
              </w:rPr>
              <w:t>17</w:t>
            </w:r>
          </w:p>
        </w:tc>
        <w:tc>
          <w:tcPr>
            <w:tcW w:w="238" w:type="dxa"/>
            <w:tcBorders>
              <w:left w:val="nil"/>
            </w:tcBorders>
          </w:tcPr>
          <w:p w:rsidR="00A060CA" w:rsidRPr="002E5ECB" w:rsidRDefault="00A060CA" w:rsidP="00E942B8">
            <w:pPr>
              <w:rPr>
                <w:color w:val="000000"/>
              </w:rPr>
            </w:pPr>
          </w:p>
        </w:tc>
        <w:tc>
          <w:tcPr>
            <w:tcW w:w="5640" w:type="dxa"/>
            <w:noWrap/>
            <w:vAlign w:val="center"/>
          </w:tcPr>
          <w:p w:rsidR="00A060CA" w:rsidRPr="00D01131" w:rsidRDefault="00A060CA" w:rsidP="00E942B8">
            <w:pPr>
              <w:rPr>
                <w:color w:val="000000"/>
              </w:rPr>
            </w:pPr>
            <w:r w:rsidRPr="00D01131">
              <w:rPr>
                <w:color w:val="000000"/>
              </w:rPr>
              <w:t>Specialised IT Equipment</w:t>
            </w:r>
          </w:p>
        </w:tc>
        <w:tc>
          <w:tcPr>
            <w:tcW w:w="1320" w:type="dxa"/>
            <w:noWrap/>
            <w:vAlign w:val="bottom"/>
          </w:tcPr>
          <w:p w:rsidR="00A060CA" w:rsidRPr="00BC1071" w:rsidRDefault="00A060CA" w:rsidP="00E942B8">
            <w:pPr>
              <w:jc w:val="right"/>
              <w:rPr>
                <w:color w:val="000000"/>
                <w:sz w:val="22"/>
                <w:szCs w:val="22"/>
              </w:rPr>
            </w:pPr>
            <w:r w:rsidRPr="00BC1071">
              <w:rPr>
                <w:color w:val="000000"/>
                <w:sz w:val="22"/>
                <w:szCs w:val="22"/>
              </w:rPr>
              <w:t>100.000</w:t>
            </w:r>
          </w:p>
        </w:tc>
      </w:tr>
      <w:tr w:rsidR="00A060CA" w:rsidRPr="002E5ECB" w:rsidTr="00A060CA">
        <w:trPr>
          <w:trHeight w:val="315"/>
        </w:trPr>
        <w:tc>
          <w:tcPr>
            <w:tcW w:w="960" w:type="dxa"/>
            <w:tcBorders>
              <w:right w:val="nil"/>
            </w:tcBorders>
            <w:noWrap/>
            <w:vAlign w:val="bottom"/>
          </w:tcPr>
          <w:p w:rsidR="00A060CA" w:rsidRPr="002E5ECB" w:rsidRDefault="00A060CA" w:rsidP="00E942B8">
            <w:pPr>
              <w:jc w:val="right"/>
              <w:rPr>
                <w:color w:val="000000"/>
              </w:rPr>
            </w:pPr>
            <w:r w:rsidRPr="002E5ECB">
              <w:rPr>
                <w:color w:val="000000"/>
              </w:rPr>
              <w:t>Lot no.</w:t>
            </w:r>
          </w:p>
        </w:tc>
        <w:tc>
          <w:tcPr>
            <w:tcW w:w="380" w:type="dxa"/>
            <w:tcBorders>
              <w:left w:val="nil"/>
              <w:right w:val="nil"/>
            </w:tcBorders>
            <w:noWrap/>
            <w:vAlign w:val="bottom"/>
          </w:tcPr>
          <w:p w:rsidR="00A060CA" w:rsidRPr="002E5ECB" w:rsidRDefault="00A060CA" w:rsidP="00E942B8">
            <w:pPr>
              <w:jc w:val="right"/>
              <w:rPr>
                <w:color w:val="000000"/>
              </w:rPr>
            </w:pPr>
            <w:r w:rsidRPr="002E5ECB">
              <w:rPr>
                <w:color w:val="000000"/>
                <w:lang w:val="en-US"/>
              </w:rPr>
              <w:t>18</w:t>
            </w:r>
          </w:p>
        </w:tc>
        <w:tc>
          <w:tcPr>
            <w:tcW w:w="238" w:type="dxa"/>
            <w:tcBorders>
              <w:left w:val="nil"/>
            </w:tcBorders>
          </w:tcPr>
          <w:p w:rsidR="00A060CA" w:rsidRPr="002E5ECB" w:rsidRDefault="00A060CA" w:rsidP="00E942B8">
            <w:pPr>
              <w:rPr>
                <w:color w:val="000000"/>
              </w:rPr>
            </w:pPr>
          </w:p>
        </w:tc>
        <w:tc>
          <w:tcPr>
            <w:tcW w:w="5640" w:type="dxa"/>
            <w:noWrap/>
            <w:vAlign w:val="center"/>
          </w:tcPr>
          <w:p w:rsidR="00A060CA" w:rsidRPr="00D01131" w:rsidRDefault="00A060CA" w:rsidP="00E942B8">
            <w:pPr>
              <w:rPr>
                <w:color w:val="000000"/>
              </w:rPr>
            </w:pPr>
            <w:r w:rsidRPr="00D01131">
              <w:rPr>
                <w:color w:val="000000"/>
              </w:rPr>
              <w:t>Software</w:t>
            </w:r>
          </w:p>
        </w:tc>
        <w:tc>
          <w:tcPr>
            <w:tcW w:w="1320" w:type="dxa"/>
            <w:noWrap/>
            <w:vAlign w:val="bottom"/>
          </w:tcPr>
          <w:p w:rsidR="00A060CA" w:rsidRPr="00BC1071" w:rsidRDefault="00A060CA" w:rsidP="00E942B8">
            <w:pPr>
              <w:jc w:val="right"/>
              <w:rPr>
                <w:color w:val="000000"/>
                <w:sz w:val="22"/>
                <w:szCs w:val="22"/>
              </w:rPr>
            </w:pPr>
            <w:r w:rsidRPr="00BC1071">
              <w:rPr>
                <w:color w:val="000000"/>
                <w:sz w:val="22"/>
                <w:szCs w:val="22"/>
              </w:rPr>
              <w:t>25.000</w:t>
            </w:r>
          </w:p>
        </w:tc>
      </w:tr>
      <w:tr w:rsidR="00A060CA" w:rsidRPr="002E5ECB" w:rsidTr="00A060CA">
        <w:trPr>
          <w:trHeight w:val="315"/>
        </w:trPr>
        <w:tc>
          <w:tcPr>
            <w:tcW w:w="960" w:type="dxa"/>
            <w:tcBorders>
              <w:right w:val="nil"/>
            </w:tcBorders>
            <w:noWrap/>
            <w:vAlign w:val="bottom"/>
          </w:tcPr>
          <w:p w:rsidR="00A060CA" w:rsidRPr="002E5ECB" w:rsidRDefault="00A060CA" w:rsidP="00E942B8">
            <w:pPr>
              <w:jc w:val="right"/>
              <w:rPr>
                <w:color w:val="000000"/>
              </w:rPr>
            </w:pPr>
            <w:r w:rsidRPr="002E5ECB">
              <w:rPr>
                <w:color w:val="000000"/>
              </w:rPr>
              <w:t>Lot no.</w:t>
            </w:r>
          </w:p>
        </w:tc>
        <w:tc>
          <w:tcPr>
            <w:tcW w:w="380" w:type="dxa"/>
            <w:tcBorders>
              <w:left w:val="nil"/>
              <w:right w:val="nil"/>
            </w:tcBorders>
            <w:noWrap/>
            <w:vAlign w:val="bottom"/>
          </w:tcPr>
          <w:p w:rsidR="00A060CA" w:rsidRPr="002E5ECB" w:rsidRDefault="00A060CA" w:rsidP="00E942B8">
            <w:pPr>
              <w:jc w:val="right"/>
              <w:rPr>
                <w:color w:val="000000"/>
              </w:rPr>
            </w:pPr>
            <w:r w:rsidRPr="002E5ECB">
              <w:rPr>
                <w:color w:val="000000"/>
                <w:lang w:val="en-US"/>
              </w:rPr>
              <w:t>19</w:t>
            </w:r>
          </w:p>
        </w:tc>
        <w:tc>
          <w:tcPr>
            <w:tcW w:w="238" w:type="dxa"/>
            <w:tcBorders>
              <w:left w:val="nil"/>
            </w:tcBorders>
          </w:tcPr>
          <w:p w:rsidR="00A060CA" w:rsidRPr="002E5ECB" w:rsidRDefault="00A060CA" w:rsidP="00E942B8">
            <w:pPr>
              <w:rPr>
                <w:color w:val="000000"/>
              </w:rPr>
            </w:pPr>
          </w:p>
        </w:tc>
        <w:tc>
          <w:tcPr>
            <w:tcW w:w="5640" w:type="dxa"/>
            <w:noWrap/>
            <w:vAlign w:val="center"/>
          </w:tcPr>
          <w:p w:rsidR="00A060CA" w:rsidRPr="00D01131" w:rsidRDefault="00A060CA" w:rsidP="00E942B8">
            <w:pPr>
              <w:rPr>
                <w:color w:val="000000"/>
              </w:rPr>
            </w:pPr>
            <w:r>
              <w:rPr>
                <w:color w:val="000000"/>
              </w:rPr>
              <w:t xml:space="preserve">Audio, </w:t>
            </w:r>
            <w:r w:rsidRPr="00D01131">
              <w:rPr>
                <w:color w:val="000000"/>
              </w:rPr>
              <w:t>Video</w:t>
            </w:r>
            <w:r>
              <w:rPr>
                <w:color w:val="000000"/>
              </w:rPr>
              <w:t xml:space="preserve"> &amp; Photo</w:t>
            </w:r>
            <w:r w:rsidRPr="00D01131">
              <w:rPr>
                <w:color w:val="000000"/>
              </w:rPr>
              <w:t xml:space="preserve"> Equipment</w:t>
            </w:r>
          </w:p>
        </w:tc>
        <w:tc>
          <w:tcPr>
            <w:tcW w:w="1320" w:type="dxa"/>
            <w:noWrap/>
            <w:vAlign w:val="bottom"/>
          </w:tcPr>
          <w:p w:rsidR="00A060CA" w:rsidRPr="00BC1071" w:rsidRDefault="00A060CA" w:rsidP="00E942B8">
            <w:pPr>
              <w:jc w:val="right"/>
              <w:rPr>
                <w:color w:val="000000"/>
                <w:sz w:val="22"/>
                <w:szCs w:val="22"/>
              </w:rPr>
            </w:pPr>
            <w:r w:rsidRPr="00BC1071">
              <w:rPr>
                <w:color w:val="000000"/>
                <w:sz w:val="22"/>
                <w:szCs w:val="22"/>
              </w:rPr>
              <w:t>50.000</w:t>
            </w:r>
          </w:p>
        </w:tc>
      </w:tr>
    </w:tbl>
    <w:p w:rsidR="00B35091" w:rsidRDefault="00012478" w:rsidP="00012478">
      <w:pPr>
        <w:pStyle w:val="BankNormal"/>
        <w:spacing w:before="120" w:after="200"/>
        <w:ind w:left="1080" w:hanging="540"/>
        <w:jc w:val="both"/>
        <w:rPr>
          <w:b/>
        </w:rPr>
      </w:pPr>
      <w:r>
        <w:tab/>
        <w:t xml:space="preserve">* u evrima </w:t>
      </w:r>
      <w:r w:rsidRPr="005E3B95">
        <w:t>po sred</w:t>
      </w:r>
      <w:r>
        <w:t>n</w:t>
      </w:r>
      <w:r w:rsidRPr="005E3B95">
        <w:t xml:space="preserve">jem kursu na </w:t>
      </w:r>
      <w:r>
        <w:t>dan zaključenja ugovora</w:t>
      </w:r>
    </w:p>
    <w:p w:rsidR="007775AA" w:rsidRDefault="00B35091" w:rsidP="00626814">
      <w:pPr>
        <w:pStyle w:val="BankNormal"/>
        <w:spacing w:after="200"/>
        <w:ind w:left="1080" w:hanging="540"/>
        <w:jc w:val="both"/>
        <w:rPr>
          <w:b/>
        </w:rPr>
      </w:pPr>
      <w:r>
        <w:rPr>
          <w:b/>
        </w:rPr>
        <w:tab/>
      </w:r>
      <w:r w:rsidR="00626814" w:rsidRPr="006B0878">
        <w:rPr>
          <w:b/>
        </w:rPr>
        <w:t>Obim ugovora</w:t>
      </w:r>
    </w:p>
    <w:p w:rsidR="00626814" w:rsidRDefault="00676EBD" w:rsidP="00626814">
      <w:pPr>
        <w:pStyle w:val="BankNormal"/>
        <w:spacing w:after="200"/>
        <w:ind w:left="1080" w:hanging="540"/>
        <w:jc w:val="both"/>
      </w:pPr>
      <w:r>
        <w:rPr>
          <w:b/>
        </w:rPr>
        <w:tab/>
      </w:r>
      <w:r w:rsidRPr="00676EBD">
        <w:t xml:space="preserve">Dokaz: </w:t>
      </w:r>
      <w:r w:rsidRPr="006B0878">
        <w:t>Kopije ugovora, otpremnice i</w:t>
      </w:r>
      <w:r w:rsidR="00BE3ECB">
        <w:t>li</w:t>
      </w:r>
      <w:r w:rsidRPr="006B0878">
        <w:t xml:space="preserve"> izjave prethodnih klijenata</w:t>
      </w:r>
    </w:p>
    <w:p w:rsidR="00A060CA" w:rsidRPr="00A060CA" w:rsidRDefault="00A060CA" w:rsidP="00626814">
      <w:pPr>
        <w:pStyle w:val="BankNormal"/>
        <w:spacing w:after="200"/>
        <w:ind w:left="1080" w:hanging="540"/>
        <w:jc w:val="both"/>
      </w:pPr>
    </w:p>
    <w:p w:rsidR="007775AA" w:rsidRDefault="00676EBD" w:rsidP="00676EBD">
      <w:pPr>
        <w:pStyle w:val="ListParagraph"/>
        <w:numPr>
          <w:ilvl w:val="0"/>
          <w:numId w:val="140"/>
        </w:numPr>
        <w:spacing w:before="120" w:after="200"/>
        <w:rPr>
          <w:b/>
        </w:rPr>
      </w:pPr>
      <w:r w:rsidRPr="00676EBD">
        <w:rPr>
          <w:b/>
        </w:rPr>
        <w:t>Kadrovski kapacitet</w:t>
      </w:r>
    </w:p>
    <w:p w:rsidR="00676EBD" w:rsidRPr="00676EBD" w:rsidRDefault="00676EBD" w:rsidP="00676EBD">
      <w:pPr>
        <w:pStyle w:val="ListParagraph"/>
        <w:spacing w:before="120" w:after="120"/>
        <w:ind w:left="1260"/>
        <w:rPr>
          <w:b/>
        </w:rPr>
      </w:pPr>
    </w:p>
    <w:p w:rsidR="00676EBD" w:rsidRDefault="00676EBD" w:rsidP="0063270A">
      <w:pPr>
        <w:pStyle w:val="ListParagraph"/>
        <w:spacing w:before="120" w:after="120"/>
        <w:ind w:left="1260"/>
        <w:jc w:val="both"/>
      </w:pPr>
      <w:r>
        <w:t xml:space="preserve">Ponuđač treba da upošljava </w:t>
      </w:r>
      <w:r w:rsidR="00A060CA">
        <w:t>minimum 2 (dva) stručna</w:t>
      </w:r>
      <w:r>
        <w:t xml:space="preserve"> lica</w:t>
      </w:r>
      <w:r w:rsidR="00A060CA">
        <w:t xml:space="preserve"> sa relevantnim iskustvom</w:t>
      </w:r>
      <w:r>
        <w:t xml:space="preserve"> </w:t>
      </w:r>
      <w:r w:rsidR="00A060CA">
        <w:t>za uspešnu realizuju</w:t>
      </w:r>
      <w:r>
        <w:t xml:space="preserve"> Ugovor</w:t>
      </w:r>
      <w:r w:rsidR="00A060CA">
        <w:t>a</w:t>
      </w:r>
      <w:r>
        <w:t>:</w:t>
      </w:r>
    </w:p>
    <w:p w:rsidR="00676EBD" w:rsidRDefault="00986001" w:rsidP="0063270A">
      <w:pPr>
        <w:pStyle w:val="ListParagraph"/>
        <w:spacing w:before="120" w:after="200"/>
        <w:ind w:left="1260"/>
        <w:jc w:val="both"/>
      </w:pPr>
      <w:r>
        <w:t>Dokaz: Spisak zaposlenih radnika</w:t>
      </w:r>
      <w:r w:rsidR="00FE0E0D">
        <w:t xml:space="preserve"> i CV za stručna lica.</w:t>
      </w:r>
    </w:p>
    <w:p w:rsidR="0054550F" w:rsidRDefault="0054550F" w:rsidP="0054550F">
      <w:pPr>
        <w:pStyle w:val="ListParagraph"/>
        <w:spacing w:before="120" w:after="200"/>
        <w:ind w:left="1260"/>
      </w:pPr>
    </w:p>
    <w:p w:rsidR="0054550F" w:rsidRDefault="0054550F" w:rsidP="00776B2E">
      <w:pPr>
        <w:pStyle w:val="ListParagraph"/>
        <w:numPr>
          <w:ilvl w:val="0"/>
          <w:numId w:val="140"/>
        </w:numPr>
        <w:spacing w:before="120" w:after="120"/>
        <w:rPr>
          <w:b/>
        </w:rPr>
      </w:pPr>
      <w:r w:rsidRPr="0054550F">
        <w:rPr>
          <w:b/>
        </w:rPr>
        <w:lastRenderedPageBreak/>
        <w:t>Tehnički kapacitet</w:t>
      </w:r>
    </w:p>
    <w:p w:rsidR="00776B2E" w:rsidRDefault="00776B2E" w:rsidP="00776B2E">
      <w:pPr>
        <w:pStyle w:val="ListParagraph"/>
        <w:spacing w:before="120"/>
        <w:ind w:left="1260"/>
        <w:rPr>
          <w:b/>
        </w:rPr>
      </w:pPr>
    </w:p>
    <w:p w:rsidR="00CC2FDE" w:rsidRPr="00280C4D" w:rsidRDefault="00CC2FDE" w:rsidP="00CC2FDE">
      <w:pPr>
        <w:pStyle w:val="ListParagraph"/>
        <w:spacing w:before="120"/>
        <w:ind w:left="1260"/>
      </w:pPr>
      <w:r w:rsidRPr="00280C4D">
        <w:t>Servisni kapacitet:</w:t>
      </w:r>
    </w:p>
    <w:p w:rsidR="00CC2FDE" w:rsidRDefault="00CC2FDE" w:rsidP="00CC2FDE">
      <w:pPr>
        <w:pStyle w:val="ListParagraph"/>
        <w:spacing w:before="120"/>
        <w:ind w:left="1260"/>
      </w:pPr>
    </w:p>
    <w:p w:rsidR="0041710A" w:rsidRPr="00280C4D" w:rsidRDefault="0041710A" w:rsidP="0041710A">
      <w:pPr>
        <w:pStyle w:val="ListParagraph"/>
        <w:spacing w:before="120" w:after="120"/>
        <w:ind w:left="1260"/>
        <w:jc w:val="both"/>
        <w:rPr>
          <w:b/>
        </w:rPr>
      </w:pPr>
      <w:r w:rsidRPr="00280C4D">
        <w:rPr>
          <w:b/>
        </w:rPr>
        <w:t>Ponuđač je dužan da ima angažovan ovlašćen (od strane proizvođača) servis na teritoriji Republike Srbije koji postoji (obavlja servisne usluge) minimum 5 godina.</w:t>
      </w:r>
    </w:p>
    <w:p w:rsidR="0041710A" w:rsidRDefault="0041710A" w:rsidP="0041710A">
      <w:pPr>
        <w:pStyle w:val="ListParagraph"/>
        <w:spacing w:before="120" w:after="120"/>
        <w:ind w:left="1260"/>
      </w:pPr>
    </w:p>
    <w:p w:rsidR="0041710A" w:rsidRDefault="0041710A" w:rsidP="0041710A">
      <w:pPr>
        <w:pStyle w:val="ListParagraph"/>
        <w:spacing w:before="120" w:after="120"/>
        <w:ind w:left="1260"/>
      </w:pPr>
      <w:r>
        <w:t xml:space="preserve">Dokaz: </w:t>
      </w:r>
      <w:r w:rsidR="00FF773A">
        <w:t>Kopija u</w:t>
      </w:r>
      <w:r>
        <w:t>govor</w:t>
      </w:r>
      <w:r w:rsidR="00FF773A">
        <w:t>a sa ovlašćenim serviserom ili</w:t>
      </w:r>
      <w:r>
        <w:t xml:space="preserve"> kopija ovlašćenja</w:t>
      </w:r>
    </w:p>
    <w:p w:rsidR="00CC2FDE" w:rsidRDefault="00CC2FDE" w:rsidP="00CC2FDE">
      <w:pPr>
        <w:pStyle w:val="ListParagraph"/>
        <w:spacing w:before="120"/>
        <w:ind w:left="1260"/>
      </w:pPr>
    </w:p>
    <w:p w:rsidR="009806B9" w:rsidRDefault="009806B9" w:rsidP="009806B9">
      <w:pPr>
        <w:pStyle w:val="ListParagraph"/>
        <w:spacing w:before="120"/>
        <w:ind w:left="1260"/>
      </w:pPr>
      <w:r>
        <w:t>Ova odredba važi za sve lotove.</w:t>
      </w:r>
    </w:p>
    <w:p w:rsidR="00437088" w:rsidRPr="004924DB" w:rsidRDefault="00437088" w:rsidP="009806B9">
      <w:pPr>
        <w:pStyle w:val="ListParagraph"/>
        <w:spacing w:before="120"/>
        <w:ind w:left="1260"/>
      </w:pPr>
    </w:p>
    <w:sectPr w:rsidR="00437088" w:rsidRPr="004924DB" w:rsidSect="00AD457B">
      <w:headerReference w:type="even" r:id="rId7"/>
      <w:headerReference w:type="first" r:id="rId8"/>
      <w:pgSz w:w="12240" w:h="15840" w:code="1"/>
      <w:pgMar w:top="1418" w:right="1440" w:bottom="1418" w:left="1418" w:header="720" w:footer="720" w:gutter="0"/>
      <w:pgNumType w:start="3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35F" w:rsidRDefault="00C0235F">
      <w:r>
        <w:separator/>
      </w:r>
    </w:p>
  </w:endnote>
  <w:endnote w:type="continuationSeparator" w:id="1">
    <w:p w:rsidR="00C0235F" w:rsidRDefault="00C023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35F" w:rsidRDefault="00C0235F">
      <w:r>
        <w:separator/>
      </w:r>
    </w:p>
  </w:footnote>
  <w:footnote w:type="continuationSeparator" w:id="1">
    <w:p w:rsidR="00C0235F" w:rsidRDefault="00C023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2B8" w:rsidRDefault="00261BB1">
    <w:pPr>
      <w:pStyle w:val="Header"/>
      <w:tabs>
        <w:tab w:val="right" w:pos="9090"/>
      </w:tabs>
    </w:pPr>
    <w:r>
      <w:rPr>
        <w:rStyle w:val="PageNumber"/>
      </w:rPr>
      <w:fldChar w:fldCharType="begin"/>
    </w:r>
    <w:r w:rsidR="00E942B8">
      <w:rPr>
        <w:rStyle w:val="PageNumber"/>
      </w:rPr>
      <w:instrText xml:space="preserve"> PAGE </w:instrText>
    </w:r>
    <w:r>
      <w:rPr>
        <w:rStyle w:val="PageNumber"/>
      </w:rPr>
      <w:fldChar w:fldCharType="separate"/>
    </w:r>
    <w:r w:rsidR="00E942B8">
      <w:rPr>
        <w:rStyle w:val="PageNumber"/>
        <w:noProof/>
      </w:rPr>
      <w:t>84</w:t>
    </w:r>
    <w:r>
      <w:rPr>
        <w:rStyle w:val="PageNumber"/>
      </w:rPr>
      <w:fldChar w:fldCharType="end"/>
    </w:r>
    <w:r w:rsidR="00E942B8">
      <w:rPr>
        <w:rStyle w:val="PageNumber"/>
      </w:rPr>
      <w:tab/>
      <w:t>Raspis za javno nadmetanje</w:t>
    </w:r>
  </w:p>
  <w:p w:rsidR="00E942B8" w:rsidRDefault="00E942B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2B8" w:rsidRDefault="00E942B8">
    <w:pPr>
      <w:pStyle w:val="Header"/>
      <w:ind w:right="-18"/>
    </w:pPr>
    <w:r>
      <w:rPr>
        <w:rStyle w:val="PageNumber"/>
      </w:rPr>
      <w:tab/>
    </w:r>
    <w:r w:rsidR="00261BB1">
      <w:rPr>
        <w:rStyle w:val="PageNumber"/>
      </w:rPr>
      <w:fldChar w:fldCharType="begin"/>
    </w:r>
    <w:r>
      <w:rPr>
        <w:rStyle w:val="PageNumber"/>
      </w:rPr>
      <w:instrText xml:space="preserve"> PAGE </w:instrText>
    </w:r>
    <w:r w:rsidR="00261BB1">
      <w:rPr>
        <w:rStyle w:val="PageNumber"/>
      </w:rPr>
      <w:fldChar w:fldCharType="separate"/>
    </w:r>
    <w:r>
      <w:rPr>
        <w:rStyle w:val="PageNumber"/>
        <w:noProof/>
      </w:rPr>
      <w:t>79</w:t>
    </w:r>
    <w:r w:rsidR="00261BB1">
      <w:rPr>
        <w:rStyle w:val="PageNumber"/>
      </w:rPr>
      <w:fldChar w:fldCharType="end"/>
    </w:r>
  </w:p>
  <w:p w:rsidR="00E942B8" w:rsidRDefault="00E942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1585FC0"/>
    <w:lvl w:ilvl="0">
      <w:start w:val="1"/>
      <w:numFmt w:val="decimal"/>
      <w:pStyle w:val="ListNumber"/>
      <w:lvlText w:val="%1."/>
      <w:lvlJc w:val="left"/>
      <w:pPr>
        <w:tabs>
          <w:tab w:val="num" w:pos="360"/>
        </w:tabs>
        <w:ind w:left="360" w:hanging="360"/>
      </w:pPr>
    </w:lvl>
  </w:abstractNum>
  <w:abstractNum w:abstractNumId="1">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39D505D"/>
    <w:multiLevelType w:val="multilevel"/>
    <w:tmpl w:val="7996DA7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959513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1">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C4619CA"/>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6">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0D8F5563"/>
    <w:multiLevelType w:val="multilevel"/>
    <w:tmpl w:val="AB347EB6"/>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84" w:hanging="4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0DC209BC"/>
    <w:multiLevelType w:val="multilevel"/>
    <w:tmpl w:val="0AE202EC"/>
    <w:lvl w:ilvl="0">
      <w:start w:val="42"/>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21">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74201E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27">
    <w:nsid w:val="17925E3A"/>
    <w:multiLevelType w:val="hybridMultilevel"/>
    <w:tmpl w:val="A5A89434"/>
    <w:lvl w:ilvl="0" w:tplc="87FE8542">
      <w:start w:val="4"/>
      <w:numFmt w:val="lowerLetter"/>
      <w:lvlText w:val="(%1)"/>
      <w:lvlJc w:val="left"/>
      <w:pPr>
        <w:ind w:left="1332" w:hanging="360"/>
      </w:pPr>
      <w:rPr>
        <w:rFonts w:hint="default"/>
      </w:rPr>
    </w:lvl>
    <w:lvl w:ilvl="1" w:tplc="081A0019" w:tentative="1">
      <w:start w:val="1"/>
      <w:numFmt w:val="lowerLetter"/>
      <w:lvlText w:val="%2."/>
      <w:lvlJc w:val="left"/>
      <w:pPr>
        <w:ind w:left="2052" w:hanging="360"/>
      </w:pPr>
    </w:lvl>
    <w:lvl w:ilvl="2" w:tplc="081A001B" w:tentative="1">
      <w:start w:val="1"/>
      <w:numFmt w:val="lowerRoman"/>
      <w:lvlText w:val="%3."/>
      <w:lvlJc w:val="right"/>
      <w:pPr>
        <w:ind w:left="2772" w:hanging="180"/>
      </w:pPr>
    </w:lvl>
    <w:lvl w:ilvl="3" w:tplc="081A000F" w:tentative="1">
      <w:start w:val="1"/>
      <w:numFmt w:val="decimal"/>
      <w:lvlText w:val="%4."/>
      <w:lvlJc w:val="left"/>
      <w:pPr>
        <w:ind w:left="3492" w:hanging="360"/>
      </w:pPr>
    </w:lvl>
    <w:lvl w:ilvl="4" w:tplc="081A0019" w:tentative="1">
      <w:start w:val="1"/>
      <w:numFmt w:val="lowerLetter"/>
      <w:lvlText w:val="%5."/>
      <w:lvlJc w:val="left"/>
      <w:pPr>
        <w:ind w:left="4212" w:hanging="360"/>
      </w:pPr>
    </w:lvl>
    <w:lvl w:ilvl="5" w:tplc="081A001B" w:tentative="1">
      <w:start w:val="1"/>
      <w:numFmt w:val="lowerRoman"/>
      <w:lvlText w:val="%6."/>
      <w:lvlJc w:val="right"/>
      <w:pPr>
        <w:ind w:left="4932" w:hanging="180"/>
      </w:pPr>
    </w:lvl>
    <w:lvl w:ilvl="6" w:tplc="081A000F" w:tentative="1">
      <w:start w:val="1"/>
      <w:numFmt w:val="decimal"/>
      <w:lvlText w:val="%7."/>
      <w:lvlJc w:val="left"/>
      <w:pPr>
        <w:ind w:left="5652" w:hanging="360"/>
      </w:pPr>
    </w:lvl>
    <w:lvl w:ilvl="7" w:tplc="081A0019" w:tentative="1">
      <w:start w:val="1"/>
      <w:numFmt w:val="lowerLetter"/>
      <w:lvlText w:val="%8."/>
      <w:lvlJc w:val="left"/>
      <w:pPr>
        <w:ind w:left="6372" w:hanging="360"/>
      </w:pPr>
    </w:lvl>
    <w:lvl w:ilvl="8" w:tplc="081A001B" w:tentative="1">
      <w:start w:val="1"/>
      <w:numFmt w:val="lowerRoman"/>
      <w:lvlText w:val="%9."/>
      <w:lvlJc w:val="right"/>
      <w:pPr>
        <w:ind w:left="7092" w:hanging="180"/>
      </w:pPr>
    </w:lvl>
  </w:abstractNum>
  <w:abstractNum w:abstractNumId="28">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1D697CCF"/>
    <w:multiLevelType w:val="multilevel"/>
    <w:tmpl w:val="BE4E6AB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13349D8"/>
    <w:multiLevelType w:val="hybridMultilevel"/>
    <w:tmpl w:val="9BCAFD1E"/>
    <w:lvl w:ilvl="0" w:tplc="642A0822">
      <w:start w:val="2"/>
      <w:numFmt w:val="lowerLetter"/>
      <w:lvlText w:val="(%1)"/>
      <w:lvlJc w:val="left"/>
      <w:pPr>
        <w:tabs>
          <w:tab w:val="num" w:pos="1440"/>
        </w:tabs>
        <w:ind w:left="1440" w:hanging="720"/>
      </w:pPr>
      <w:rPr>
        <w:rFonts w:hint="default"/>
      </w:rPr>
    </w:lvl>
    <w:lvl w:ilvl="1" w:tplc="8082840E">
      <w:start w:val="1"/>
      <w:numFmt w:val="lowerRoman"/>
      <w:lvlText w:val="(%2)"/>
      <w:lvlJc w:val="left"/>
      <w:pPr>
        <w:tabs>
          <w:tab w:val="num" w:pos="2160"/>
        </w:tabs>
        <w:ind w:left="2160" w:hanging="720"/>
      </w:pPr>
      <w:rPr>
        <w:rFonts w:hint="default"/>
      </w:rPr>
    </w:lvl>
    <w:lvl w:ilvl="2" w:tplc="6CC8C9B4">
      <w:start w:val="1"/>
      <w:numFmt w:val="lowerRoman"/>
      <w:lvlText w:val="%3."/>
      <w:lvlJc w:val="right"/>
      <w:pPr>
        <w:tabs>
          <w:tab w:val="num" w:pos="2520"/>
        </w:tabs>
        <w:ind w:left="2520" w:hanging="180"/>
      </w:pPr>
    </w:lvl>
    <w:lvl w:ilvl="3" w:tplc="A9B4D42A">
      <w:start w:val="1"/>
      <w:numFmt w:val="decimal"/>
      <w:lvlText w:val="%4."/>
      <w:lvlJc w:val="left"/>
      <w:pPr>
        <w:tabs>
          <w:tab w:val="num" w:pos="3240"/>
        </w:tabs>
        <w:ind w:left="3240" w:hanging="360"/>
      </w:pPr>
    </w:lvl>
    <w:lvl w:ilvl="4" w:tplc="D7A6A662">
      <w:start w:val="1"/>
      <w:numFmt w:val="lowerLetter"/>
      <w:lvlText w:val="%5."/>
      <w:lvlJc w:val="left"/>
      <w:pPr>
        <w:tabs>
          <w:tab w:val="num" w:pos="3960"/>
        </w:tabs>
        <w:ind w:left="3960" w:hanging="360"/>
      </w:pPr>
    </w:lvl>
    <w:lvl w:ilvl="5" w:tplc="72D02AD0">
      <w:start w:val="1"/>
      <w:numFmt w:val="lowerRoman"/>
      <w:lvlText w:val="%6."/>
      <w:lvlJc w:val="right"/>
      <w:pPr>
        <w:tabs>
          <w:tab w:val="num" w:pos="4680"/>
        </w:tabs>
        <w:ind w:left="4680" w:hanging="180"/>
      </w:pPr>
    </w:lvl>
    <w:lvl w:ilvl="6" w:tplc="C0FC1446">
      <w:start w:val="1"/>
      <w:numFmt w:val="decimal"/>
      <w:lvlText w:val="%7."/>
      <w:lvlJc w:val="left"/>
      <w:pPr>
        <w:tabs>
          <w:tab w:val="num" w:pos="5400"/>
        </w:tabs>
        <w:ind w:left="5400" w:hanging="360"/>
      </w:pPr>
    </w:lvl>
    <w:lvl w:ilvl="7" w:tplc="0418756A">
      <w:start w:val="1"/>
      <w:numFmt w:val="lowerLetter"/>
      <w:lvlText w:val="%8."/>
      <w:lvlJc w:val="left"/>
      <w:pPr>
        <w:tabs>
          <w:tab w:val="num" w:pos="6120"/>
        </w:tabs>
        <w:ind w:left="6120" w:hanging="360"/>
      </w:pPr>
    </w:lvl>
    <w:lvl w:ilvl="8" w:tplc="EC02CBDE">
      <w:start w:val="1"/>
      <w:numFmt w:val="lowerRoman"/>
      <w:lvlText w:val="%9."/>
      <w:lvlJc w:val="right"/>
      <w:pPr>
        <w:tabs>
          <w:tab w:val="num" w:pos="6840"/>
        </w:tabs>
        <w:ind w:left="6840" w:hanging="180"/>
      </w:pPr>
    </w:lvl>
  </w:abstractNum>
  <w:abstractNum w:abstractNumId="34">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21376FB"/>
    <w:multiLevelType w:val="multilevel"/>
    <w:tmpl w:val="9E129A8C"/>
    <w:lvl w:ilvl="0">
      <w:start w:val="40"/>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47"/>
      </w:pPr>
      <w:rPr>
        <w:rFonts w:ascii="Times New Roman" w:hAnsi="Times New Roman" w:cs="Times New Roman" w:hint="default"/>
        <w:b w:val="0"/>
        <w:bCs w:val="0"/>
        <w:i w:val="0"/>
        <w:iCs w:val="0"/>
        <w:sz w:val="24"/>
        <w:szCs w:val="24"/>
      </w:rPr>
    </w:lvl>
    <w:lvl w:ilvl="3">
      <w:start w:val="1"/>
      <w:numFmt w:val="lowerRoman"/>
      <w:lvlText w:val="(%4)"/>
      <w:lvlJc w:val="left"/>
      <w:pPr>
        <w:tabs>
          <w:tab w:val="num" w:pos="1872"/>
        </w:tabs>
        <w:ind w:left="1656" w:hanging="504"/>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2631618B"/>
    <w:multiLevelType w:val="multilevel"/>
    <w:tmpl w:val="A1547EA8"/>
    <w:lvl w:ilvl="0">
      <w:start w:val="41"/>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269D1062"/>
    <w:multiLevelType w:val="multilevel"/>
    <w:tmpl w:val="D7FEE33E"/>
    <w:lvl w:ilvl="0">
      <w:start w:val="1"/>
      <w:numFmt w:val="none"/>
      <w:isLgl/>
      <w:lvlText w:val="3."/>
      <w:lvlJc w:val="left"/>
      <w:pPr>
        <w:tabs>
          <w:tab w:val="num" w:pos="432"/>
        </w:tabs>
        <w:ind w:left="432" w:hanging="432"/>
      </w:pPr>
      <w:rPr>
        <w:rFonts w:hint="default"/>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28586656"/>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2BBB5EA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0">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32D71F29"/>
    <w:multiLevelType w:val="hybridMultilevel"/>
    <w:tmpl w:val="4FA01FD2"/>
    <w:lvl w:ilvl="0" w:tplc="92CE4D4A">
      <w:start w:val="1"/>
      <w:numFmt w:val="lowerRoman"/>
      <w:lvlText w:val="(%1)"/>
      <w:lvlJc w:val="left"/>
      <w:pPr>
        <w:tabs>
          <w:tab w:val="num" w:pos="2160"/>
        </w:tabs>
        <w:ind w:left="2160" w:hanging="720"/>
      </w:pPr>
      <w:rPr>
        <w:rFonts w:hint="default"/>
      </w:rPr>
    </w:lvl>
    <w:lvl w:ilvl="1" w:tplc="A7642792">
      <w:start w:val="1"/>
      <w:numFmt w:val="lowerLetter"/>
      <w:lvlText w:val="%2."/>
      <w:lvlJc w:val="left"/>
      <w:pPr>
        <w:tabs>
          <w:tab w:val="num" w:pos="1440"/>
        </w:tabs>
        <w:ind w:left="1440" w:hanging="360"/>
      </w:pPr>
    </w:lvl>
    <w:lvl w:ilvl="2" w:tplc="54328F6C">
      <w:start w:val="1"/>
      <w:numFmt w:val="lowerRoman"/>
      <w:lvlText w:val="%3."/>
      <w:lvlJc w:val="right"/>
      <w:pPr>
        <w:tabs>
          <w:tab w:val="num" w:pos="2160"/>
        </w:tabs>
        <w:ind w:left="2160" w:hanging="180"/>
      </w:pPr>
    </w:lvl>
    <w:lvl w:ilvl="3" w:tplc="88709CA4">
      <w:start w:val="1"/>
      <w:numFmt w:val="decimal"/>
      <w:lvlText w:val="%4."/>
      <w:lvlJc w:val="left"/>
      <w:pPr>
        <w:tabs>
          <w:tab w:val="num" w:pos="2880"/>
        </w:tabs>
        <w:ind w:left="2880" w:hanging="360"/>
      </w:pPr>
    </w:lvl>
    <w:lvl w:ilvl="4" w:tplc="BE6CA9EA">
      <w:start w:val="1"/>
      <w:numFmt w:val="lowerLetter"/>
      <w:lvlText w:val="%5."/>
      <w:lvlJc w:val="left"/>
      <w:pPr>
        <w:tabs>
          <w:tab w:val="num" w:pos="3600"/>
        </w:tabs>
        <w:ind w:left="3600" w:hanging="360"/>
      </w:pPr>
    </w:lvl>
    <w:lvl w:ilvl="5" w:tplc="E2C89830">
      <w:start w:val="1"/>
      <w:numFmt w:val="lowerRoman"/>
      <w:lvlText w:val="%6."/>
      <w:lvlJc w:val="right"/>
      <w:pPr>
        <w:tabs>
          <w:tab w:val="num" w:pos="4320"/>
        </w:tabs>
        <w:ind w:left="4320" w:hanging="180"/>
      </w:pPr>
    </w:lvl>
    <w:lvl w:ilvl="6" w:tplc="04187ECE">
      <w:start w:val="1"/>
      <w:numFmt w:val="decimal"/>
      <w:lvlText w:val="%7."/>
      <w:lvlJc w:val="left"/>
      <w:pPr>
        <w:tabs>
          <w:tab w:val="num" w:pos="5040"/>
        </w:tabs>
        <w:ind w:left="5040" w:hanging="360"/>
      </w:pPr>
    </w:lvl>
    <w:lvl w:ilvl="7" w:tplc="4C4C8218">
      <w:start w:val="1"/>
      <w:numFmt w:val="lowerLetter"/>
      <w:lvlText w:val="%8."/>
      <w:lvlJc w:val="left"/>
      <w:pPr>
        <w:tabs>
          <w:tab w:val="num" w:pos="5760"/>
        </w:tabs>
        <w:ind w:left="5760" w:hanging="360"/>
      </w:pPr>
    </w:lvl>
    <w:lvl w:ilvl="8" w:tplc="58C88740">
      <w:start w:val="1"/>
      <w:numFmt w:val="lowerRoman"/>
      <w:lvlText w:val="%9."/>
      <w:lvlJc w:val="right"/>
      <w:pPr>
        <w:tabs>
          <w:tab w:val="num" w:pos="6480"/>
        </w:tabs>
        <w:ind w:left="6480" w:hanging="180"/>
      </w:pPr>
    </w:lvl>
  </w:abstractNum>
  <w:abstractNum w:abstractNumId="53">
    <w:nsid w:val="343A550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4">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9">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69">
    <w:nsid w:val="4253293F"/>
    <w:multiLevelType w:val="singleLevel"/>
    <w:tmpl w:val="A5620930"/>
    <w:lvl w:ilvl="0">
      <w:start w:val="1"/>
      <w:numFmt w:val="bullet"/>
      <w:lvlText w:val=""/>
      <w:lvlJc w:val="left"/>
      <w:pPr>
        <w:tabs>
          <w:tab w:val="num" w:pos="360"/>
        </w:tabs>
        <w:ind w:left="360" w:hanging="360"/>
      </w:pPr>
      <w:rPr>
        <w:rFonts w:ascii="Symbol" w:hAnsi="Symbol" w:cs="Symbol" w:hint="default"/>
        <w:color w:val="auto"/>
      </w:rPr>
    </w:lvl>
  </w:abstractNum>
  <w:abstractNum w:abstractNumId="70">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44052E97"/>
    <w:multiLevelType w:val="multilevel"/>
    <w:tmpl w:val="96D4D86A"/>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4">
    <w:nsid w:val="449A1A5A"/>
    <w:multiLevelType w:val="singleLevel"/>
    <w:tmpl w:val="4CA25D2C"/>
    <w:lvl w:ilvl="0">
      <w:start w:val="1"/>
      <w:numFmt w:val="upperLetter"/>
      <w:lvlText w:val="%1."/>
      <w:lvlJc w:val="left"/>
      <w:pPr>
        <w:tabs>
          <w:tab w:val="num" w:pos="360"/>
        </w:tabs>
        <w:ind w:left="360" w:hanging="360"/>
      </w:pPr>
    </w:lvl>
  </w:abstractNum>
  <w:abstractNum w:abstractNumId="75">
    <w:nsid w:val="45BD1B7D"/>
    <w:multiLevelType w:val="singleLevel"/>
    <w:tmpl w:val="AE92CAFE"/>
    <w:lvl w:ilvl="0">
      <w:start w:val="1"/>
      <w:numFmt w:val="decimal"/>
      <w:lvlText w:val="%1."/>
      <w:lvlJc w:val="left"/>
      <w:pPr>
        <w:tabs>
          <w:tab w:val="num" w:pos="360"/>
        </w:tabs>
        <w:ind w:left="360" w:hanging="360"/>
      </w:pPr>
    </w:lvl>
  </w:abstractNum>
  <w:abstractNum w:abstractNumId="76">
    <w:nsid w:val="45F51149"/>
    <w:multiLevelType w:val="singleLevel"/>
    <w:tmpl w:val="AF862C4A"/>
    <w:lvl w:ilvl="0">
      <w:start w:val="1"/>
      <w:numFmt w:val="bullet"/>
      <w:lvlText w:val=""/>
      <w:lvlJc w:val="left"/>
      <w:pPr>
        <w:tabs>
          <w:tab w:val="num" w:pos="360"/>
        </w:tabs>
        <w:ind w:left="360" w:hanging="360"/>
      </w:pPr>
      <w:rPr>
        <w:rFonts w:ascii="Symbol" w:hAnsi="Symbol" w:cs="Symbol" w:hint="default"/>
        <w:color w:val="auto"/>
      </w:rPr>
    </w:lvl>
  </w:abstractNum>
  <w:abstractNum w:abstractNumId="77">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0">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ECF2FC2"/>
    <w:multiLevelType w:val="multilevel"/>
    <w:tmpl w:val="1FFC5D46"/>
    <w:lvl w:ilvl="0">
      <w:start w:val="39"/>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4F9D765F"/>
    <w:multiLevelType w:val="multilevel"/>
    <w:tmpl w:val="3C0ADE94"/>
    <w:lvl w:ilvl="0">
      <w:start w:val="37"/>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5072603B"/>
    <w:multiLevelType w:val="multilevel"/>
    <w:tmpl w:val="A9F48F46"/>
    <w:lvl w:ilvl="0">
      <w:start w:val="44"/>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51D51359"/>
    <w:multiLevelType w:val="hybridMultilevel"/>
    <w:tmpl w:val="C07CC6B6"/>
    <w:lvl w:ilvl="0" w:tplc="081A0017">
      <w:start w:val="1"/>
      <w:numFmt w:val="lowerLetter"/>
      <w:lvlText w:val="%1)"/>
      <w:lvlJc w:val="left"/>
      <w:pPr>
        <w:ind w:left="1260" w:hanging="360"/>
      </w:pPr>
    </w:lvl>
    <w:lvl w:ilvl="1" w:tplc="081A0019" w:tentative="1">
      <w:start w:val="1"/>
      <w:numFmt w:val="lowerLetter"/>
      <w:lvlText w:val="%2."/>
      <w:lvlJc w:val="left"/>
      <w:pPr>
        <w:ind w:left="1980" w:hanging="360"/>
      </w:pPr>
    </w:lvl>
    <w:lvl w:ilvl="2" w:tplc="081A001B" w:tentative="1">
      <w:start w:val="1"/>
      <w:numFmt w:val="lowerRoman"/>
      <w:lvlText w:val="%3."/>
      <w:lvlJc w:val="right"/>
      <w:pPr>
        <w:ind w:left="2700" w:hanging="180"/>
      </w:pPr>
    </w:lvl>
    <w:lvl w:ilvl="3" w:tplc="081A000F" w:tentative="1">
      <w:start w:val="1"/>
      <w:numFmt w:val="decimal"/>
      <w:lvlText w:val="%4."/>
      <w:lvlJc w:val="left"/>
      <w:pPr>
        <w:ind w:left="3420" w:hanging="360"/>
      </w:pPr>
    </w:lvl>
    <w:lvl w:ilvl="4" w:tplc="081A0019" w:tentative="1">
      <w:start w:val="1"/>
      <w:numFmt w:val="lowerLetter"/>
      <w:lvlText w:val="%5."/>
      <w:lvlJc w:val="left"/>
      <w:pPr>
        <w:ind w:left="4140" w:hanging="360"/>
      </w:pPr>
    </w:lvl>
    <w:lvl w:ilvl="5" w:tplc="081A001B" w:tentative="1">
      <w:start w:val="1"/>
      <w:numFmt w:val="lowerRoman"/>
      <w:lvlText w:val="%6."/>
      <w:lvlJc w:val="right"/>
      <w:pPr>
        <w:ind w:left="4860" w:hanging="180"/>
      </w:pPr>
    </w:lvl>
    <w:lvl w:ilvl="6" w:tplc="081A000F" w:tentative="1">
      <w:start w:val="1"/>
      <w:numFmt w:val="decimal"/>
      <w:lvlText w:val="%7."/>
      <w:lvlJc w:val="left"/>
      <w:pPr>
        <w:ind w:left="5580" w:hanging="360"/>
      </w:pPr>
    </w:lvl>
    <w:lvl w:ilvl="7" w:tplc="081A0019" w:tentative="1">
      <w:start w:val="1"/>
      <w:numFmt w:val="lowerLetter"/>
      <w:lvlText w:val="%8."/>
      <w:lvlJc w:val="left"/>
      <w:pPr>
        <w:ind w:left="6300" w:hanging="360"/>
      </w:pPr>
    </w:lvl>
    <w:lvl w:ilvl="8" w:tplc="081A001B" w:tentative="1">
      <w:start w:val="1"/>
      <w:numFmt w:val="lowerRoman"/>
      <w:lvlText w:val="%9."/>
      <w:lvlJc w:val="right"/>
      <w:pPr>
        <w:ind w:left="7020" w:hanging="180"/>
      </w:pPr>
    </w:lvl>
  </w:abstractNum>
  <w:abstractNum w:abstractNumId="9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57C27A06"/>
    <w:multiLevelType w:val="singleLevel"/>
    <w:tmpl w:val="A5620930"/>
    <w:lvl w:ilvl="0">
      <w:start w:val="1"/>
      <w:numFmt w:val="bullet"/>
      <w:lvlText w:val=""/>
      <w:lvlJc w:val="left"/>
      <w:pPr>
        <w:tabs>
          <w:tab w:val="num" w:pos="360"/>
        </w:tabs>
        <w:ind w:left="360" w:hanging="360"/>
      </w:pPr>
      <w:rPr>
        <w:rFonts w:ascii="Symbol" w:hAnsi="Symbol" w:cs="Symbol" w:hint="default"/>
        <w:color w:val="auto"/>
      </w:rPr>
    </w:lvl>
  </w:abstractNum>
  <w:abstractNum w:abstractNumId="93">
    <w:nsid w:val="58213596"/>
    <w:multiLevelType w:val="hybridMultilevel"/>
    <w:tmpl w:val="97C28BA0"/>
    <w:lvl w:ilvl="0" w:tplc="CF4E6164">
      <w:start w:val="1"/>
      <w:numFmt w:val="lowerLetter"/>
      <w:lvlText w:val="(%1)"/>
      <w:lvlJc w:val="left"/>
      <w:pPr>
        <w:ind w:left="1339" w:hanging="360"/>
      </w:pPr>
      <w:rPr>
        <w:rFonts w:hint="default"/>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94">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591719D1"/>
    <w:multiLevelType w:val="hybridMultilevel"/>
    <w:tmpl w:val="3664F9FE"/>
    <w:lvl w:ilvl="0" w:tplc="20F019DA">
      <w:start w:val="3"/>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6">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5BD53C95"/>
    <w:multiLevelType w:val="multilevel"/>
    <w:tmpl w:val="67B4F990"/>
    <w:lvl w:ilvl="0">
      <w:start w:val="3"/>
      <w:numFmt w:val="none"/>
      <w:isLgl/>
      <w:lvlText w:val="4."/>
      <w:lvlJc w:val="left"/>
      <w:pPr>
        <w:tabs>
          <w:tab w:val="num" w:pos="432"/>
        </w:tabs>
        <w:ind w:left="432" w:hanging="432"/>
      </w:pPr>
      <w:rPr>
        <w:b/>
        <w:bCs/>
        <w:i w:val="0"/>
        <w:iCs w:val="0"/>
        <w:sz w:val="24"/>
        <w:szCs w:val="24"/>
      </w:rPr>
    </w:lvl>
    <w:lvl w:ilvl="1">
      <w:start w:val="2"/>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8">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5DCB104D"/>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00">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5EED02F0"/>
    <w:multiLevelType w:val="multilevel"/>
    <w:tmpl w:val="4B2C6B90"/>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3">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5FA33169"/>
    <w:multiLevelType w:val="hybridMultilevel"/>
    <w:tmpl w:val="68365CE4"/>
    <w:lvl w:ilvl="0" w:tplc="DA407926">
      <w:start w:val="1"/>
      <w:numFmt w:val="lowerLetter"/>
      <w:lvlText w:val="(%1)"/>
      <w:lvlJc w:val="left"/>
      <w:pPr>
        <w:tabs>
          <w:tab w:val="num" w:pos="1440"/>
        </w:tabs>
        <w:ind w:left="1440" w:hanging="720"/>
      </w:pPr>
      <w:rPr>
        <w:rFonts w:hint="default"/>
      </w:rPr>
    </w:lvl>
    <w:lvl w:ilvl="1" w:tplc="1638B98C">
      <w:start w:val="1"/>
      <w:numFmt w:val="lowerLetter"/>
      <w:lvlText w:val="%2."/>
      <w:lvlJc w:val="left"/>
      <w:pPr>
        <w:tabs>
          <w:tab w:val="num" w:pos="1440"/>
        </w:tabs>
        <w:ind w:left="1440" w:hanging="360"/>
      </w:pPr>
    </w:lvl>
    <w:lvl w:ilvl="2" w:tplc="D676FC54">
      <w:start w:val="1"/>
      <w:numFmt w:val="lowerRoman"/>
      <w:lvlText w:val="%3."/>
      <w:lvlJc w:val="right"/>
      <w:pPr>
        <w:tabs>
          <w:tab w:val="num" w:pos="2160"/>
        </w:tabs>
        <w:ind w:left="2160" w:hanging="180"/>
      </w:pPr>
    </w:lvl>
    <w:lvl w:ilvl="3" w:tplc="CD3AA788">
      <w:start w:val="1"/>
      <w:numFmt w:val="decimal"/>
      <w:lvlText w:val="%4."/>
      <w:lvlJc w:val="left"/>
      <w:pPr>
        <w:tabs>
          <w:tab w:val="num" w:pos="2880"/>
        </w:tabs>
        <w:ind w:left="2880" w:hanging="360"/>
      </w:pPr>
    </w:lvl>
    <w:lvl w:ilvl="4" w:tplc="800274FC">
      <w:start w:val="1"/>
      <w:numFmt w:val="lowerLetter"/>
      <w:lvlText w:val="%5."/>
      <w:lvlJc w:val="left"/>
      <w:pPr>
        <w:tabs>
          <w:tab w:val="num" w:pos="3600"/>
        </w:tabs>
        <w:ind w:left="3600" w:hanging="360"/>
      </w:pPr>
    </w:lvl>
    <w:lvl w:ilvl="5" w:tplc="74B2397C">
      <w:start w:val="1"/>
      <w:numFmt w:val="lowerRoman"/>
      <w:lvlText w:val="%6."/>
      <w:lvlJc w:val="right"/>
      <w:pPr>
        <w:tabs>
          <w:tab w:val="num" w:pos="4320"/>
        </w:tabs>
        <w:ind w:left="4320" w:hanging="180"/>
      </w:pPr>
    </w:lvl>
    <w:lvl w:ilvl="6" w:tplc="97B4512C">
      <w:start w:val="1"/>
      <w:numFmt w:val="decimal"/>
      <w:lvlText w:val="%7."/>
      <w:lvlJc w:val="left"/>
      <w:pPr>
        <w:tabs>
          <w:tab w:val="num" w:pos="5040"/>
        </w:tabs>
        <w:ind w:left="5040" w:hanging="360"/>
      </w:pPr>
    </w:lvl>
    <w:lvl w:ilvl="7" w:tplc="764E0D66">
      <w:start w:val="1"/>
      <w:numFmt w:val="lowerLetter"/>
      <w:lvlText w:val="%8."/>
      <w:lvlJc w:val="left"/>
      <w:pPr>
        <w:tabs>
          <w:tab w:val="num" w:pos="5760"/>
        </w:tabs>
        <w:ind w:left="5760" w:hanging="360"/>
      </w:pPr>
    </w:lvl>
    <w:lvl w:ilvl="8" w:tplc="4F54A79A">
      <w:start w:val="1"/>
      <w:numFmt w:val="lowerRoman"/>
      <w:lvlText w:val="%9."/>
      <w:lvlJc w:val="right"/>
      <w:pPr>
        <w:tabs>
          <w:tab w:val="num" w:pos="6480"/>
        </w:tabs>
        <w:ind w:left="6480" w:hanging="180"/>
      </w:pPr>
    </w:lvl>
  </w:abstractNum>
  <w:abstractNum w:abstractNumId="105">
    <w:nsid w:val="5FB97AF5"/>
    <w:multiLevelType w:val="singleLevel"/>
    <w:tmpl w:val="A5620930"/>
    <w:lvl w:ilvl="0">
      <w:start w:val="1"/>
      <w:numFmt w:val="bullet"/>
      <w:lvlText w:val=""/>
      <w:lvlJc w:val="left"/>
      <w:pPr>
        <w:tabs>
          <w:tab w:val="num" w:pos="360"/>
        </w:tabs>
        <w:ind w:left="360" w:hanging="360"/>
      </w:pPr>
      <w:rPr>
        <w:rFonts w:ascii="Symbol" w:hAnsi="Symbol" w:cs="Symbol" w:hint="default"/>
        <w:color w:val="auto"/>
      </w:rPr>
    </w:lvl>
  </w:abstractNum>
  <w:abstractNum w:abstractNumId="106">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7">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632D055E"/>
    <w:multiLevelType w:val="singleLevel"/>
    <w:tmpl w:val="9F6ECAF2"/>
    <w:lvl w:ilvl="0">
      <w:start w:val="1"/>
      <w:numFmt w:val="decimal"/>
      <w:lvlText w:val="%1."/>
      <w:lvlJc w:val="left"/>
      <w:pPr>
        <w:tabs>
          <w:tab w:val="num" w:pos="360"/>
        </w:tabs>
        <w:ind w:left="360" w:hanging="360"/>
      </w:pPr>
    </w:lvl>
  </w:abstractNum>
  <w:abstractNum w:abstractNumId="111">
    <w:nsid w:val="63D95966"/>
    <w:multiLevelType w:val="singleLevel"/>
    <w:tmpl w:val="ED7A1628"/>
    <w:lvl w:ilvl="0">
      <w:start w:val="1"/>
      <w:numFmt w:val="decimal"/>
      <w:lvlText w:val="%1."/>
      <w:lvlJc w:val="left"/>
      <w:pPr>
        <w:tabs>
          <w:tab w:val="num" w:pos="360"/>
        </w:tabs>
        <w:ind w:left="360" w:hanging="360"/>
      </w:pPr>
    </w:lvl>
  </w:abstractNum>
  <w:abstractNum w:abstractNumId="112">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3">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5">
    <w:nsid w:val="67B549B4"/>
    <w:multiLevelType w:val="hybridMultilevel"/>
    <w:tmpl w:val="D8EA18D4"/>
    <w:lvl w:ilvl="0" w:tplc="B2B42E4E">
      <w:start w:val="2"/>
      <w:numFmt w:val="lowerLetter"/>
      <w:lvlText w:val="%1)"/>
      <w:lvlJc w:val="left"/>
      <w:pPr>
        <w:ind w:left="12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6">
    <w:nsid w:val="693C7CA1"/>
    <w:multiLevelType w:val="singleLevel"/>
    <w:tmpl w:val="E07EF16E"/>
    <w:lvl w:ilvl="0">
      <w:start w:val="5"/>
      <w:numFmt w:val="bullet"/>
      <w:lvlText w:val=""/>
      <w:lvlJc w:val="left"/>
      <w:pPr>
        <w:tabs>
          <w:tab w:val="num" w:pos="372"/>
        </w:tabs>
        <w:ind w:left="372" w:hanging="372"/>
      </w:pPr>
      <w:rPr>
        <w:rFonts w:ascii="Symbol" w:hAnsi="Symbol" w:cs="Symbol" w:hint="default"/>
        <w:sz w:val="32"/>
        <w:szCs w:val="32"/>
      </w:rPr>
    </w:lvl>
  </w:abstractNum>
  <w:abstractNum w:abstractNumId="117">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nsid w:val="69F5251E"/>
    <w:multiLevelType w:val="singleLevel"/>
    <w:tmpl w:val="D6B21DDC"/>
    <w:lvl w:ilvl="0">
      <w:start w:val="1"/>
      <w:numFmt w:val="bullet"/>
      <w:lvlText w:val=""/>
      <w:lvlJc w:val="left"/>
      <w:pPr>
        <w:tabs>
          <w:tab w:val="num" w:pos="360"/>
        </w:tabs>
        <w:ind w:left="360" w:hanging="360"/>
      </w:pPr>
      <w:rPr>
        <w:rFonts w:ascii="Symbol" w:hAnsi="Symbol" w:cs="Symbol" w:hint="default"/>
        <w:color w:val="auto"/>
      </w:rPr>
    </w:lvl>
  </w:abstractNum>
  <w:abstractNum w:abstractNumId="12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nsid w:val="6FBF3C32"/>
    <w:multiLevelType w:val="hybridMultilevel"/>
    <w:tmpl w:val="BAEA1870"/>
    <w:lvl w:ilvl="0" w:tplc="42121044">
      <w:start w:val="1"/>
      <w:numFmt w:val="lowerRoman"/>
      <w:lvlText w:val="(%1)"/>
      <w:lvlJc w:val="left"/>
      <w:pPr>
        <w:tabs>
          <w:tab w:val="num" w:pos="2160"/>
        </w:tabs>
        <w:ind w:left="2160" w:hanging="720"/>
      </w:pPr>
      <w:rPr>
        <w:rFonts w:hint="default"/>
      </w:rPr>
    </w:lvl>
    <w:lvl w:ilvl="1" w:tplc="667287CE">
      <w:start w:val="1"/>
      <w:numFmt w:val="lowerLetter"/>
      <w:lvlText w:val="%2."/>
      <w:lvlJc w:val="left"/>
      <w:pPr>
        <w:tabs>
          <w:tab w:val="num" w:pos="2520"/>
        </w:tabs>
        <w:ind w:left="2520" w:hanging="360"/>
      </w:pPr>
    </w:lvl>
    <w:lvl w:ilvl="2" w:tplc="8F541C6C">
      <w:start w:val="1"/>
      <w:numFmt w:val="lowerRoman"/>
      <w:lvlText w:val="%3."/>
      <w:lvlJc w:val="right"/>
      <w:pPr>
        <w:tabs>
          <w:tab w:val="num" w:pos="3240"/>
        </w:tabs>
        <w:ind w:left="3240" w:hanging="180"/>
      </w:pPr>
    </w:lvl>
    <w:lvl w:ilvl="3" w:tplc="E0A6CB32">
      <w:start w:val="1"/>
      <w:numFmt w:val="decimal"/>
      <w:lvlText w:val="%4."/>
      <w:lvlJc w:val="left"/>
      <w:pPr>
        <w:tabs>
          <w:tab w:val="num" w:pos="3960"/>
        </w:tabs>
        <w:ind w:left="3960" w:hanging="360"/>
      </w:pPr>
    </w:lvl>
    <w:lvl w:ilvl="4" w:tplc="B8620714">
      <w:start w:val="1"/>
      <w:numFmt w:val="lowerLetter"/>
      <w:lvlText w:val="%5."/>
      <w:lvlJc w:val="left"/>
      <w:pPr>
        <w:tabs>
          <w:tab w:val="num" w:pos="4680"/>
        </w:tabs>
        <w:ind w:left="4680" w:hanging="360"/>
      </w:pPr>
    </w:lvl>
    <w:lvl w:ilvl="5" w:tplc="C6A0950E">
      <w:start w:val="1"/>
      <w:numFmt w:val="lowerRoman"/>
      <w:lvlText w:val="%6."/>
      <w:lvlJc w:val="right"/>
      <w:pPr>
        <w:tabs>
          <w:tab w:val="num" w:pos="5400"/>
        </w:tabs>
        <w:ind w:left="5400" w:hanging="180"/>
      </w:pPr>
    </w:lvl>
    <w:lvl w:ilvl="6" w:tplc="C9BE2DAE">
      <w:start w:val="1"/>
      <w:numFmt w:val="decimal"/>
      <w:lvlText w:val="%7."/>
      <w:lvlJc w:val="left"/>
      <w:pPr>
        <w:tabs>
          <w:tab w:val="num" w:pos="6120"/>
        </w:tabs>
        <w:ind w:left="6120" w:hanging="360"/>
      </w:pPr>
    </w:lvl>
    <w:lvl w:ilvl="7" w:tplc="B8DEC376">
      <w:start w:val="1"/>
      <w:numFmt w:val="lowerLetter"/>
      <w:lvlText w:val="%8."/>
      <w:lvlJc w:val="left"/>
      <w:pPr>
        <w:tabs>
          <w:tab w:val="num" w:pos="6840"/>
        </w:tabs>
        <w:ind w:left="6840" w:hanging="360"/>
      </w:pPr>
    </w:lvl>
    <w:lvl w:ilvl="8" w:tplc="25C07A2E">
      <w:start w:val="1"/>
      <w:numFmt w:val="lowerRoman"/>
      <w:lvlText w:val="%9."/>
      <w:lvlJc w:val="right"/>
      <w:pPr>
        <w:tabs>
          <w:tab w:val="num" w:pos="7560"/>
        </w:tabs>
        <w:ind w:left="7560" w:hanging="180"/>
      </w:pPr>
    </w:lvl>
  </w:abstractNum>
  <w:abstractNum w:abstractNumId="126">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nsid w:val="73A97DD8"/>
    <w:multiLevelType w:val="multilevel"/>
    <w:tmpl w:val="D6D898F4"/>
    <w:lvl w:ilvl="0">
      <w:start w:val="38"/>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nsid w:val="749267BC"/>
    <w:multiLevelType w:val="multilevel"/>
    <w:tmpl w:val="C610E1B2"/>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nsid w:val="797E1710"/>
    <w:multiLevelType w:val="singleLevel"/>
    <w:tmpl w:val="B030C604"/>
    <w:lvl w:ilvl="0">
      <w:start w:val="1"/>
      <w:numFmt w:val="bullet"/>
      <w:lvlText w:val=""/>
      <w:lvlJc w:val="left"/>
      <w:pPr>
        <w:tabs>
          <w:tab w:val="num" w:pos="360"/>
        </w:tabs>
        <w:ind w:left="360" w:hanging="360"/>
      </w:pPr>
      <w:rPr>
        <w:rFonts w:ascii="Symbol" w:hAnsi="Symbol" w:cs="Symbol" w:hint="default"/>
      </w:rPr>
    </w:lvl>
  </w:abstractNum>
  <w:abstractNum w:abstractNumId="135">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nsid w:val="7C85506E"/>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num w:numId="1">
    <w:abstractNumId w:val="0"/>
  </w:num>
  <w:num w:numId="2">
    <w:abstractNumId w:val="68"/>
  </w:num>
  <w:num w:numId="3">
    <w:abstractNumId w:val="68"/>
  </w:num>
  <w:num w:numId="4">
    <w:abstractNumId w:val="68"/>
  </w:num>
  <w:num w:numId="5">
    <w:abstractNumId w:val="68"/>
  </w:num>
  <w:num w:numId="6">
    <w:abstractNumId w:val="68"/>
  </w:num>
  <w:num w:numId="7">
    <w:abstractNumId w:val="134"/>
  </w:num>
  <w:num w:numId="8">
    <w:abstractNumId w:val="74"/>
  </w:num>
  <w:num w:numId="9">
    <w:abstractNumId w:val="110"/>
  </w:num>
  <w:num w:numId="10">
    <w:abstractNumId w:val="99"/>
  </w:num>
  <w:num w:numId="11">
    <w:abstractNumId w:val="138"/>
  </w:num>
  <w:num w:numId="12">
    <w:abstractNumId w:val="49"/>
  </w:num>
  <w:num w:numId="13">
    <w:abstractNumId w:val="26"/>
  </w:num>
  <w:num w:numId="14">
    <w:abstractNumId w:val="15"/>
  </w:num>
  <w:num w:numId="15">
    <w:abstractNumId w:val="10"/>
  </w:num>
  <w:num w:numId="16">
    <w:abstractNumId w:val="53"/>
  </w:num>
  <w:num w:numId="17">
    <w:abstractNumId w:val="20"/>
  </w:num>
  <w:num w:numId="18">
    <w:abstractNumId w:val="120"/>
  </w:num>
  <w:num w:numId="19">
    <w:abstractNumId w:val="66"/>
  </w:num>
  <w:num w:numId="20">
    <w:abstractNumId w:val="129"/>
  </w:num>
  <w:num w:numId="21">
    <w:abstractNumId w:val="1"/>
  </w:num>
  <w:num w:numId="22">
    <w:abstractNumId w:val="30"/>
  </w:num>
  <w:num w:numId="23">
    <w:abstractNumId w:val="32"/>
  </w:num>
  <w:num w:numId="24">
    <w:abstractNumId w:val="106"/>
  </w:num>
  <w:num w:numId="25">
    <w:abstractNumId w:val="21"/>
  </w:num>
  <w:num w:numId="26">
    <w:abstractNumId w:val="107"/>
  </w:num>
  <w:num w:numId="27">
    <w:abstractNumId w:val="17"/>
  </w:num>
  <w:num w:numId="28">
    <w:abstractNumId w:val="127"/>
  </w:num>
  <w:num w:numId="29">
    <w:abstractNumId w:val="132"/>
  </w:num>
  <w:num w:numId="30">
    <w:abstractNumId w:val="62"/>
  </w:num>
  <w:num w:numId="31">
    <w:abstractNumId w:val="91"/>
  </w:num>
  <w:num w:numId="32">
    <w:abstractNumId w:val="57"/>
  </w:num>
  <w:num w:numId="33">
    <w:abstractNumId w:val="51"/>
  </w:num>
  <w:num w:numId="34">
    <w:abstractNumId w:val="96"/>
  </w:num>
  <w:num w:numId="35">
    <w:abstractNumId w:val="71"/>
  </w:num>
  <w:num w:numId="36">
    <w:abstractNumId w:val="56"/>
  </w:num>
  <w:num w:numId="37">
    <w:abstractNumId w:val="73"/>
  </w:num>
  <w:num w:numId="38">
    <w:abstractNumId w:val="102"/>
  </w:num>
  <w:num w:numId="39">
    <w:abstractNumId w:val="78"/>
  </w:num>
  <w:num w:numId="40">
    <w:abstractNumId w:val="122"/>
  </w:num>
  <w:num w:numId="41">
    <w:abstractNumId w:val="137"/>
  </w:num>
  <w:num w:numId="42">
    <w:abstractNumId w:val="8"/>
  </w:num>
  <w:num w:numId="43">
    <w:abstractNumId w:val="126"/>
  </w:num>
  <w:num w:numId="44">
    <w:abstractNumId w:val="12"/>
  </w:num>
  <w:num w:numId="45">
    <w:abstractNumId w:val="63"/>
  </w:num>
  <w:num w:numId="46">
    <w:abstractNumId w:val="124"/>
  </w:num>
  <w:num w:numId="47">
    <w:abstractNumId w:val="72"/>
  </w:num>
  <w:num w:numId="48">
    <w:abstractNumId w:val="24"/>
  </w:num>
  <w:num w:numId="49">
    <w:abstractNumId w:val="123"/>
  </w:num>
  <w:num w:numId="50">
    <w:abstractNumId w:val="80"/>
  </w:num>
  <w:num w:numId="51">
    <w:abstractNumId w:val="128"/>
  </w:num>
  <w:num w:numId="52">
    <w:abstractNumId w:val="22"/>
  </w:num>
  <w:num w:numId="53">
    <w:abstractNumId w:val="61"/>
  </w:num>
  <w:num w:numId="54">
    <w:abstractNumId w:val="9"/>
  </w:num>
  <w:num w:numId="55">
    <w:abstractNumId w:val="48"/>
  </w:num>
  <w:num w:numId="56">
    <w:abstractNumId w:val="31"/>
  </w:num>
  <w:num w:numId="57">
    <w:abstractNumId w:val="13"/>
  </w:num>
  <w:num w:numId="58">
    <w:abstractNumId w:val="67"/>
  </w:num>
  <w:num w:numId="59">
    <w:abstractNumId w:val="98"/>
  </w:num>
  <w:num w:numId="60">
    <w:abstractNumId w:val="59"/>
  </w:num>
  <w:num w:numId="61">
    <w:abstractNumId w:val="113"/>
  </w:num>
  <w:num w:numId="62">
    <w:abstractNumId w:val="7"/>
  </w:num>
  <w:num w:numId="63">
    <w:abstractNumId w:val="131"/>
  </w:num>
  <w:num w:numId="64">
    <w:abstractNumId w:val="87"/>
  </w:num>
  <w:num w:numId="65">
    <w:abstractNumId w:val="130"/>
  </w:num>
  <w:num w:numId="66">
    <w:abstractNumId w:val="84"/>
  </w:num>
  <w:num w:numId="67">
    <w:abstractNumId w:val="36"/>
  </w:num>
  <w:num w:numId="68">
    <w:abstractNumId w:val="42"/>
  </w:num>
  <w:num w:numId="69">
    <w:abstractNumId w:val="18"/>
  </w:num>
  <w:num w:numId="70">
    <w:abstractNumId w:val="47"/>
  </w:num>
  <w:num w:numId="71">
    <w:abstractNumId w:val="88"/>
  </w:num>
  <w:num w:numId="72">
    <w:abstractNumId w:val="103"/>
  </w:num>
  <w:num w:numId="73">
    <w:abstractNumId w:val="64"/>
  </w:num>
  <w:num w:numId="74">
    <w:abstractNumId w:val="37"/>
  </w:num>
  <w:num w:numId="75">
    <w:abstractNumId w:val="117"/>
  </w:num>
  <w:num w:numId="76">
    <w:abstractNumId w:val="35"/>
  </w:num>
  <w:num w:numId="77">
    <w:abstractNumId w:val="4"/>
  </w:num>
  <w:num w:numId="78">
    <w:abstractNumId w:val="3"/>
  </w:num>
  <w:num w:numId="79">
    <w:abstractNumId w:val="135"/>
  </w:num>
  <w:num w:numId="80">
    <w:abstractNumId w:val="109"/>
  </w:num>
  <w:num w:numId="81">
    <w:abstractNumId w:val="86"/>
  </w:num>
  <w:num w:numId="82">
    <w:abstractNumId w:val="54"/>
  </w:num>
  <w:num w:numId="83">
    <w:abstractNumId w:val="14"/>
  </w:num>
  <w:num w:numId="84">
    <w:abstractNumId w:val="45"/>
  </w:num>
  <w:num w:numId="85">
    <w:abstractNumId w:val="46"/>
  </w:num>
  <w:num w:numId="86">
    <w:abstractNumId w:val="55"/>
  </w:num>
  <w:num w:numId="87">
    <w:abstractNumId w:val="75"/>
  </w:num>
  <w:num w:numId="88">
    <w:abstractNumId w:val="111"/>
  </w:num>
  <w:num w:numId="89">
    <w:abstractNumId w:val="90"/>
  </w:num>
  <w:num w:numId="90">
    <w:abstractNumId w:val="108"/>
  </w:num>
  <w:num w:numId="91">
    <w:abstractNumId w:val="85"/>
  </w:num>
  <w:num w:numId="92">
    <w:abstractNumId w:val="118"/>
  </w:num>
  <w:num w:numId="93">
    <w:abstractNumId w:val="25"/>
  </w:num>
  <w:num w:numId="94">
    <w:abstractNumId w:val="94"/>
  </w:num>
  <w:num w:numId="95">
    <w:abstractNumId w:val="65"/>
  </w:num>
  <w:num w:numId="96">
    <w:abstractNumId w:val="81"/>
  </w:num>
  <w:num w:numId="97">
    <w:abstractNumId w:val="82"/>
  </w:num>
  <w:num w:numId="98">
    <w:abstractNumId w:val="136"/>
  </w:num>
  <w:num w:numId="99">
    <w:abstractNumId w:val="133"/>
  </w:num>
  <w:num w:numId="100">
    <w:abstractNumId w:val="5"/>
  </w:num>
  <w:num w:numId="101">
    <w:abstractNumId w:val="6"/>
  </w:num>
  <w:num w:numId="102">
    <w:abstractNumId w:val="39"/>
  </w:num>
  <w:num w:numId="103">
    <w:abstractNumId w:val="121"/>
  </w:num>
  <w:num w:numId="104">
    <w:abstractNumId w:val="77"/>
  </w:num>
  <w:num w:numId="105">
    <w:abstractNumId w:val="50"/>
  </w:num>
  <w:num w:numId="106">
    <w:abstractNumId w:val="70"/>
  </w:num>
  <w:num w:numId="107">
    <w:abstractNumId w:val="83"/>
  </w:num>
  <w:num w:numId="108">
    <w:abstractNumId w:val="101"/>
  </w:num>
  <w:num w:numId="109">
    <w:abstractNumId w:val="100"/>
  </w:num>
  <w:num w:numId="110">
    <w:abstractNumId w:val="44"/>
  </w:num>
  <w:num w:numId="111">
    <w:abstractNumId w:val="41"/>
  </w:num>
  <w:num w:numId="112">
    <w:abstractNumId w:val="19"/>
  </w:num>
  <w:num w:numId="113">
    <w:abstractNumId w:val="60"/>
  </w:num>
  <w:num w:numId="114">
    <w:abstractNumId w:val="97"/>
  </w:num>
  <w:num w:numId="115">
    <w:abstractNumId w:val="40"/>
  </w:num>
  <w:num w:numId="116">
    <w:abstractNumId w:val="28"/>
  </w:num>
  <w:num w:numId="117">
    <w:abstractNumId w:val="16"/>
  </w:num>
  <w:num w:numId="118">
    <w:abstractNumId w:val="58"/>
  </w:num>
  <w:num w:numId="119">
    <w:abstractNumId w:val="2"/>
  </w:num>
  <w:num w:numId="120">
    <w:abstractNumId w:val="114"/>
  </w:num>
  <w:num w:numId="121">
    <w:abstractNumId w:val="112"/>
  </w:num>
  <w:num w:numId="122">
    <w:abstractNumId w:val="23"/>
  </w:num>
  <w:num w:numId="123">
    <w:abstractNumId w:val="11"/>
  </w:num>
  <w:num w:numId="124">
    <w:abstractNumId w:val="29"/>
  </w:num>
  <w:num w:numId="125">
    <w:abstractNumId w:val="116"/>
  </w:num>
  <w:num w:numId="126">
    <w:abstractNumId w:val="38"/>
  </w:num>
  <w:num w:numId="127">
    <w:abstractNumId w:val="34"/>
  </w:num>
  <w:num w:numId="128">
    <w:abstractNumId w:val="43"/>
  </w:num>
  <w:num w:numId="129">
    <w:abstractNumId w:val="125"/>
  </w:num>
  <w:num w:numId="130">
    <w:abstractNumId w:val="33"/>
  </w:num>
  <w:num w:numId="131">
    <w:abstractNumId w:val="52"/>
  </w:num>
  <w:num w:numId="132">
    <w:abstractNumId w:val="79"/>
  </w:num>
  <w:num w:numId="133">
    <w:abstractNumId w:val="104"/>
  </w:num>
  <w:num w:numId="134">
    <w:abstractNumId w:val="119"/>
  </w:num>
  <w:num w:numId="135">
    <w:abstractNumId w:val="76"/>
  </w:num>
  <w:num w:numId="136">
    <w:abstractNumId w:val="105"/>
  </w:num>
  <w:num w:numId="137">
    <w:abstractNumId w:val="92"/>
  </w:num>
  <w:num w:numId="138">
    <w:abstractNumId w:val="69"/>
  </w:num>
  <w:num w:numId="139">
    <w:abstractNumId w:val="89"/>
  </w:num>
  <w:num w:numId="140">
    <w:abstractNumId w:val="115"/>
  </w:num>
  <w:num w:numId="141">
    <w:abstractNumId w:val="27"/>
  </w:num>
  <w:num w:numId="142">
    <w:abstractNumId w:val="93"/>
  </w:num>
  <w:num w:numId="143">
    <w:abstractNumId w:val="95"/>
  </w:num>
  <w:numIdMacAtCleanup w:val="1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hideSpellingErrors/>
  <w:stylePaneFormatFilter w:val="3F01"/>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7650"/>
  </w:hdrShapeDefaults>
  <w:footnotePr>
    <w:footnote w:id="0"/>
    <w:footnote w:id="1"/>
  </w:footnotePr>
  <w:endnotePr>
    <w:endnote w:id="0"/>
    <w:endnote w:id="1"/>
  </w:endnotePr>
  <w:compat/>
  <w:rsids>
    <w:rsidRoot w:val="000557B9"/>
    <w:rsid w:val="00012478"/>
    <w:rsid w:val="0001613E"/>
    <w:rsid w:val="00022277"/>
    <w:rsid w:val="00026D80"/>
    <w:rsid w:val="00035AEA"/>
    <w:rsid w:val="00040C7B"/>
    <w:rsid w:val="000410C2"/>
    <w:rsid w:val="000459EF"/>
    <w:rsid w:val="00052383"/>
    <w:rsid w:val="000525AE"/>
    <w:rsid w:val="00052E20"/>
    <w:rsid w:val="000557B9"/>
    <w:rsid w:val="00060327"/>
    <w:rsid w:val="000608BF"/>
    <w:rsid w:val="000637E5"/>
    <w:rsid w:val="0006486C"/>
    <w:rsid w:val="00067562"/>
    <w:rsid w:val="000730EB"/>
    <w:rsid w:val="00082AE1"/>
    <w:rsid w:val="00094026"/>
    <w:rsid w:val="00097794"/>
    <w:rsid w:val="000A168F"/>
    <w:rsid w:val="000A2C0B"/>
    <w:rsid w:val="000A7DA7"/>
    <w:rsid w:val="000B0375"/>
    <w:rsid w:val="000B3862"/>
    <w:rsid w:val="000B5732"/>
    <w:rsid w:val="000B6C6C"/>
    <w:rsid w:val="000C448C"/>
    <w:rsid w:val="000D0939"/>
    <w:rsid w:val="000D2BA4"/>
    <w:rsid w:val="000E05C1"/>
    <w:rsid w:val="000E6A57"/>
    <w:rsid w:val="000F2022"/>
    <w:rsid w:val="000F44F6"/>
    <w:rsid w:val="000F6DEF"/>
    <w:rsid w:val="001042B6"/>
    <w:rsid w:val="0010471F"/>
    <w:rsid w:val="001117D7"/>
    <w:rsid w:val="00122C01"/>
    <w:rsid w:val="00124DED"/>
    <w:rsid w:val="00132E0C"/>
    <w:rsid w:val="00142637"/>
    <w:rsid w:val="00144DCC"/>
    <w:rsid w:val="001607BD"/>
    <w:rsid w:val="001642FF"/>
    <w:rsid w:val="001673A5"/>
    <w:rsid w:val="00172079"/>
    <w:rsid w:val="00180A74"/>
    <w:rsid w:val="00183EDF"/>
    <w:rsid w:val="00185413"/>
    <w:rsid w:val="00196EA5"/>
    <w:rsid w:val="001A7FC5"/>
    <w:rsid w:val="001B3B72"/>
    <w:rsid w:val="001C4B02"/>
    <w:rsid w:val="001D7855"/>
    <w:rsid w:val="001E4903"/>
    <w:rsid w:val="001E5EC8"/>
    <w:rsid w:val="001F6967"/>
    <w:rsid w:val="00201CD7"/>
    <w:rsid w:val="0020316E"/>
    <w:rsid w:val="00203C05"/>
    <w:rsid w:val="00204C1C"/>
    <w:rsid w:val="00210312"/>
    <w:rsid w:val="002239FB"/>
    <w:rsid w:val="00224228"/>
    <w:rsid w:val="002265CD"/>
    <w:rsid w:val="002352CA"/>
    <w:rsid w:val="00241661"/>
    <w:rsid w:val="0024388D"/>
    <w:rsid w:val="002454D0"/>
    <w:rsid w:val="00260BF0"/>
    <w:rsid w:val="00261BB1"/>
    <w:rsid w:val="0027173A"/>
    <w:rsid w:val="00272FF5"/>
    <w:rsid w:val="00274D5D"/>
    <w:rsid w:val="00280C4D"/>
    <w:rsid w:val="002872D2"/>
    <w:rsid w:val="00291A09"/>
    <w:rsid w:val="002930A3"/>
    <w:rsid w:val="002B3344"/>
    <w:rsid w:val="002B3DCE"/>
    <w:rsid w:val="002C4F0D"/>
    <w:rsid w:val="002C71E1"/>
    <w:rsid w:val="002D17EF"/>
    <w:rsid w:val="002D77D4"/>
    <w:rsid w:val="002E2B4D"/>
    <w:rsid w:val="002E5510"/>
    <w:rsid w:val="002E63B9"/>
    <w:rsid w:val="002E6D75"/>
    <w:rsid w:val="002E6E33"/>
    <w:rsid w:val="002F5A5B"/>
    <w:rsid w:val="00310069"/>
    <w:rsid w:val="00313549"/>
    <w:rsid w:val="00315E60"/>
    <w:rsid w:val="00316F21"/>
    <w:rsid w:val="00331736"/>
    <w:rsid w:val="003369CF"/>
    <w:rsid w:val="00337B2D"/>
    <w:rsid w:val="003405BC"/>
    <w:rsid w:val="00341783"/>
    <w:rsid w:val="003441E6"/>
    <w:rsid w:val="00354FDA"/>
    <w:rsid w:val="00356646"/>
    <w:rsid w:val="00367FDF"/>
    <w:rsid w:val="00371BCA"/>
    <w:rsid w:val="00372F82"/>
    <w:rsid w:val="00380881"/>
    <w:rsid w:val="00381BFA"/>
    <w:rsid w:val="0039588D"/>
    <w:rsid w:val="003A4CF5"/>
    <w:rsid w:val="003B48FE"/>
    <w:rsid w:val="003D7C45"/>
    <w:rsid w:val="003E0C26"/>
    <w:rsid w:val="003E64CC"/>
    <w:rsid w:val="003F6780"/>
    <w:rsid w:val="00404BB3"/>
    <w:rsid w:val="004050D5"/>
    <w:rsid w:val="0041710A"/>
    <w:rsid w:val="004225A1"/>
    <w:rsid w:val="004320BF"/>
    <w:rsid w:val="00436F5C"/>
    <w:rsid w:val="00437088"/>
    <w:rsid w:val="004407D8"/>
    <w:rsid w:val="004436CE"/>
    <w:rsid w:val="00445A42"/>
    <w:rsid w:val="00452C1A"/>
    <w:rsid w:val="00453B2A"/>
    <w:rsid w:val="004574EA"/>
    <w:rsid w:val="00465BFA"/>
    <w:rsid w:val="004715C5"/>
    <w:rsid w:val="004750BA"/>
    <w:rsid w:val="00482298"/>
    <w:rsid w:val="004A0440"/>
    <w:rsid w:val="004A1F68"/>
    <w:rsid w:val="004A2C86"/>
    <w:rsid w:val="004A5C0A"/>
    <w:rsid w:val="004A5CD3"/>
    <w:rsid w:val="004B04D9"/>
    <w:rsid w:val="004B4055"/>
    <w:rsid w:val="004E10E2"/>
    <w:rsid w:val="004E704B"/>
    <w:rsid w:val="004F3327"/>
    <w:rsid w:val="00504A44"/>
    <w:rsid w:val="00504E3E"/>
    <w:rsid w:val="005120EB"/>
    <w:rsid w:val="0052109B"/>
    <w:rsid w:val="00533F3D"/>
    <w:rsid w:val="0054550F"/>
    <w:rsid w:val="005621D7"/>
    <w:rsid w:val="005664CC"/>
    <w:rsid w:val="005737EE"/>
    <w:rsid w:val="00574E97"/>
    <w:rsid w:val="00577FFD"/>
    <w:rsid w:val="00583481"/>
    <w:rsid w:val="00584EE5"/>
    <w:rsid w:val="00586641"/>
    <w:rsid w:val="00590300"/>
    <w:rsid w:val="005A0257"/>
    <w:rsid w:val="005B5C8F"/>
    <w:rsid w:val="005C54F1"/>
    <w:rsid w:val="005D6182"/>
    <w:rsid w:val="005D6CF7"/>
    <w:rsid w:val="005E55FF"/>
    <w:rsid w:val="005E5AF1"/>
    <w:rsid w:val="005F4D26"/>
    <w:rsid w:val="005F6267"/>
    <w:rsid w:val="00601A16"/>
    <w:rsid w:val="0061158C"/>
    <w:rsid w:val="00624AA1"/>
    <w:rsid w:val="00626814"/>
    <w:rsid w:val="0063270A"/>
    <w:rsid w:val="00634D10"/>
    <w:rsid w:val="00635130"/>
    <w:rsid w:val="0063653D"/>
    <w:rsid w:val="006449E0"/>
    <w:rsid w:val="00645BEE"/>
    <w:rsid w:val="00647D61"/>
    <w:rsid w:val="00653D9E"/>
    <w:rsid w:val="0065568A"/>
    <w:rsid w:val="00666E03"/>
    <w:rsid w:val="0067597D"/>
    <w:rsid w:val="0067599C"/>
    <w:rsid w:val="00676EBD"/>
    <w:rsid w:val="00687607"/>
    <w:rsid w:val="006A074C"/>
    <w:rsid w:val="006A5D9C"/>
    <w:rsid w:val="006B21E8"/>
    <w:rsid w:val="006B4625"/>
    <w:rsid w:val="006C79FB"/>
    <w:rsid w:val="006E29CE"/>
    <w:rsid w:val="006E4C71"/>
    <w:rsid w:val="006F540A"/>
    <w:rsid w:val="00704953"/>
    <w:rsid w:val="00721366"/>
    <w:rsid w:val="0072619A"/>
    <w:rsid w:val="00726E67"/>
    <w:rsid w:val="0074084F"/>
    <w:rsid w:val="00742264"/>
    <w:rsid w:val="007451AC"/>
    <w:rsid w:val="00754F37"/>
    <w:rsid w:val="0075533B"/>
    <w:rsid w:val="00771B12"/>
    <w:rsid w:val="00774E7A"/>
    <w:rsid w:val="007763EA"/>
    <w:rsid w:val="00776B2E"/>
    <w:rsid w:val="007775AA"/>
    <w:rsid w:val="007834D4"/>
    <w:rsid w:val="00787AFA"/>
    <w:rsid w:val="007921D9"/>
    <w:rsid w:val="00794071"/>
    <w:rsid w:val="0079408D"/>
    <w:rsid w:val="007A2359"/>
    <w:rsid w:val="007A34F8"/>
    <w:rsid w:val="007A3C54"/>
    <w:rsid w:val="007B6CBA"/>
    <w:rsid w:val="007C23F7"/>
    <w:rsid w:val="007D1524"/>
    <w:rsid w:val="007D2891"/>
    <w:rsid w:val="007E1253"/>
    <w:rsid w:val="007E12B6"/>
    <w:rsid w:val="007E4C85"/>
    <w:rsid w:val="007F0B54"/>
    <w:rsid w:val="007F19C5"/>
    <w:rsid w:val="007F63E3"/>
    <w:rsid w:val="00803AFE"/>
    <w:rsid w:val="00807459"/>
    <w:rsid w:val="008162B8"/>
    <w:rsid w:val="0081777E"/>
    <w:rsid w:val="00820676"/>
    <w:rsid w:val="00822074"/>
    <w:rsid w:val="00823DB8"/>
    <w:rsid w:val="00824B9A"/>
    <w:rsid w:val="00824CE2"/>
    <w:rsid w:val="00832002"/>
    <w:rsid w:val="00834C0C"/>
    <w:rsid w:val="008424E0"/>
    <w:rsid w:val="00842E81"/>
    <w:rsid w:val="008539D2"/>
    <w:rsid w:val="00857EFC"/>
    <w:rsid w:val="0086190A"/>
    <w:rsid w:val="0086283A"/>
    <w:rsid w:val="008644BF"/>
    <w:rsid w:val="008715EE"/>
    <w:rsid w:val="00873AE7"/>
    <w:rsid w:val="008742AB"/>
    <w:rsid w:val="00874536"/>
    <w:rsid w:val="008745D3"/>
    <w:rsid w:val="008819E5"/>
    <w:rsid w:val="00885611"/>
    <w:rsid w:val="008935F7"/>
    <w:rsid w:val="00894ADF"/>
    <w:rsid w:val="008965A5"/>
    <w:rsid w:val="008C3DBC"/>
    <w:rsid w:val="008E613D"/>
    <w:rsid w:val="008E654A"/>
    <w:rsid w:val="008F041C"/>
    <w:rsid w:val="008F43A7"/>
    <w:rsid w:val="008F5FD6"/>
    <w:rsid w:val="00901E76"/>
    <w:rsid w:val="00921614"/>
    <w:rsid w:val="00924BCF"/>
    <w:rsid w:val="009269AC"/>
    <w:rsid w:val="00927B04"/>
    <w:rsid w:val="00931631"/>
    <w:rsid w:val="00941FA8"/>
    <w:rsid w:val="009437AF"/>
    <w:rsid w:val="009469BF"/>
    <w:rsid w:val="00954A54"/>
    <w:rsid w:val="0096326B"/>
    <w:rsid w:val="00964F31"/>
    <w:rsid w:val="009806B9"/>
    <w:rsid w:val="00981384"/>
    <w:rsid w:val="009843AE"/>
    <w:rsid w:val="00986001"/>
    <w:rsid w:val="00990535"/>
    <w:rsid w:val="00992A31"/>
    <w:rsid w:val="0099396F"/>
    <w:rsid w:val="009A0DEB"/>
    <w:rsid w:val="009A4D92"/>
    <w:rsid w:val="009B0D9B"/>
    <w:rsid w:val="009B6E3C"/>
    <w:rsid w:val="009C1908"/>
    <w:rsid w:val="009C4736"/>
    <w:rsid w:val="009D2D3C"/>
    <w:rsid w:val="009D63B5"/>
    <w:rsid w:val="009D7B73"/>
    <w:rsid w:val="009E2FA6"/>
    <w:rsid w:val="00A000AF"/>
    <w:rsid w:val="00A03C27"/>
    <w:rsid w:val="00A060CA"/>
    <w:rsid w:val="00A1600E"/>
    <w:rsid w:val="00A35D4E"/>
    <w:rsid w:val="00A443CE"/>
    <w:rsid w:val="00A46380"/>
    <w:rsid w:val="00A47C48"/>
    <w:rsid w:val="00A7196C"/>
    <w:rsid w:val="00A87BC6"/>
    <w:rsid w:val="00A94468"/>
    <w:rsid w:val="00AB16A8"/>
    <w:rsid w:val="00AB4365"/>
    <w:rsid w:val="00AC3456"/>
    <w:rsid w:val="00AD2A86"/>
    <w:rsid w:val="00AD457B"/>
    <w:rsid w:val="00AD4D15"/>
    <w:rsid w:val="00AE257D"/>
    <w:rsid w:val="00B02F22"/>
    <w:rsid w:val="00B15AAF"/>
    <w:rsid w:val="00B35091"/>
    <w:rsid w:val="00B4240E"/>
    <w:rsid w:val="00B4380B"/>
    <w:rsid w:val="00B46640"/>
    <w:rsid w:val="00B522FC"/>
    <w:rsid w:val="00B5677B"/>
    <w:rsid w:val="00B64A5B"/>
    <w:rsid w:val="00B67627"/>
    <w:rsid w:val="00B70A9B"/>
    <w:rsid w:val="00B82372"/>
    <w:rsid w:val="00B85CE2"/>
    <w:rsid w:val="00BA74CC"/>
    <w:rsid w:val="00BB5506"/>
    <w:rsid w:val="00BD2EA1"/>
    <w:rsid w:val="00BE031F"/>
    <w:rsid w:val="00BE2114"/>
    <w:rsid w:val="00BE3ECB"/>
    <w:rsid w:val="00BF2A6C"/>
    <w:rsid w:val="00C0037B"/>
    <w:rsid w:val="00C0235F"/>
    <w:rsid w:val="00C14748"/>
    <w:rsid w:val="00C16128"/>
    <w:rsid w:val="00C437B6"/>
    <w:rsid w:val="00C50CD7"/>
    <w:rsid w:val="00C610D2"/>
    <w:rsid w:val="00C646BB"/>
    <w:rsid w:val="00C70384"/>
    <w:rsid w:val="00C773C7"/>
    <w:rsid w:val="00C81ACE"/>
    <w:rsid w:val="00C82530"/>
    <w:rsid w:val="00C83E45"/>
    <w:rsid w:val="00C87EB2"/>
    <w:rsid w:val="00C90F1E"/>
    <w:rsid w:val="00C9547C"/>
    <w:rsid w:val="00C96D65"/>
    <w:rsid w:val="00CA4C3C"/>
    <w:rsid w:val="00CB0C1C"/>
    <w:rsid w:val="00CB4F99"/>
    <w:rsid w:val="00CB78DA"/>
    <w:rsid w:val="00CC253E"/>
    <w:rsid w:val="00CC2FDE"/>
    <w:rsid w:val="00CD256C"/>
    <w:rsid w:val="00CD5C37"/>
    <w:rsid w:val="00CD7579"/>
    <w:rsid w:val="00CF0001"/>
    <w:rsid w:val="00CF098A"/>
    <w:rsid w:val="00D00DD0"/>
    <w:rsid w:val="00D034B4"/>
    <w:rsid w:val="00D14485"/>
    <w:rsid w:val="00D3082B"/>
    <w:rsid w:val="00D4020E"/>
    <w:rsid w:val="00D41F3D"/>
    <w:rsid w:val="00D46C85"/>
    <w:rsid w:val="00D54999"/>
    <w:rsid w:val="00D6561F"/>
    <w:rsid w:val="00D66393"/>
    <w:rsid w:val="00D70691"/>
    <w:rsid w:val="00D77E84"/>
    <w:rsid w:val="00D845A1"/>
    <w:rsid w:val="00D97BC6"/>
    <w:rsid w:val="00DA27DA"/>
    <w:rsid w:val="00DA2B18"/>
    <w:rsid w:val="00DB0C21"/>
    <w:rsid w:val="00DB0E7C"/>
    <w:rsid w:val="00DB1ADB"/>
    <w:rsid w:val="00DB41CD"/>
    <w:rsid w:val="00DC36E8"/>
    <w:rsid w:val="00DC5966"/>
    <w:rsid w:val="00DD3D40"/>
    <w:rsid w:val="00DD6B44"/>
    <w:rsid w:val="00DE0B56"/>
    <w:rsid w:val="00DE3365"/>
    <w:rsid w:val="00DE3445"/>
    <w:rsid w:val="00DE4F2A"/>
    <w:rsid w:val="00DF0355"/>
    <w:rsid w:val="00DF6D6E"/>
    <w:rsid w:val="00E01E82"/>
    <w:rsid w:val="00E04A6A"/>
    <w:rsid w:val="00E04E1C"/>
    <w:rsid w:val="00E11C0F"/>
    <w:rsid w:val="00E171D9"/>
    <w:rsid w:val="00E217B3"/>
    <w:rsid w:val="00E22836"/>
    <w:rsid w:val="00E36F91"/>
    <w:rsid w:val="00E41FAB"/>
    <w:rsid w:val="00E439B8"/>
    <w:rsid w:val="00E44B89"/>
    <w:rsid w:val="00E535BE"/>
    <w:rsid w:val="00E5464F"/>
    <w:rsid w:val="00E676CD"/>
    <w:rsid w:val="00E677AD"/>
    <w:rsid w:val="00E75A1A"/>
    <w:rsid w:val="00E84E59"/>
    <w:rsid w:val="00E8631A"/>
    <w:rsid w:val="00E942B8"/>
    <w:rsid w:val="00EA0CE2"/>
    <w:rsid w:val="00EA7FB0"/>
    <w:rsid w:val="00EB57DE"/>
    <w:rsid w:val="00EC0BDA"/>
    <w:rsid w:val="00EC51E1"/>
    <w:rsid w:val="00ED4937"/>
    <w:rsid w:val="00ED6A88"/>
    <w:rsid w:val="00EE40D2"/>
    <w:rsid w:val="00EE6798"/>
    <w:rsid w:val="00EF26E4"/>
    <w:rsid w:val="00EF446B"/>
    <w:rsid w:val="00F06A49"/>
    <w:rsid w:val="00F128F7"/>
    <w:rsid w:val="00F12C8F"/>
    <w:rsid w:val="00F14140"/>
    <w:rsid w:val="00F16741"/>
    <w:rsid w:val="00F22792"/>
    <w:rsid w:val="00F24CD0"/>
    <w:rsid w:val="00F300F7"/>
    <w:rsid w:val="00F32AF9"/>
    <w:rsid w:val="00F35143"/>
    <w:rsid w:val="00F62EB6"/>
    <w:rsid w:val="00F750EA"/>
    <w:rsid w:val="00F76C23"/>
    <w:rsid w:val="00F94D28"/>
    <w:rsid w:val="00F957CD"/>
    <w:rsid w:val="00FA1302"/>
    <w:rsid w:val="00FA1E89"/>
    <w:rsid w:val="00FB5C7D"/>
    <w:rsid w:val="00FB718C"/>
    <w:rsid w:val="00FC051E"/>
    <w:rsid w:val="00FC443C"/>
    <w:rsid w:val="00FC5726"/>
    <w:rsid w:val="00FD0AC5"/>
    <w:rsid w:val="00FD1B39"/>
    <w:rsid w:val="00FD7A76"/>
    <w:rsid w:val="00FE0E0D"/>
    <w:rsid w:val="00FE36CD"/>
    <w:rsid w:val="00FE5350"/>
    <w:rsid w:val="00FE585F"/>
    <w:rsid w:val="00FF6499"/>
    <w:rsid w:val="00FF77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18C"/>
    <w:rPr>
      <w:sz w:val="24"/>
      <w:szCs w:val="24"/>
      <w:lang w:eastAsia="en-US"/>
    </w:rPr>
  </w:style>
  <w:style w:type="paragraph" w:styleId="Heading1">
    <w:name w:val="heading 1"/>
    <w:aliases w:val="Document Header1"/>
    <w:basedOn w:val="Normal"/>
    <w:next w:val="Normal"/>
    <w:qFormat/>
    <w:rsid w:val="00FB718C"/>
    <w:pPr>
      <w:spacing w:after="200"/>
      <w:jc w:val="center"/>
      <w:outlineLvl w:val="0"/>
    </w:pPr>
    <w:rPr>
      <w:b/>
      <w:bCs/>
      <w:kern w:val="28"/>
      <w:sz w:val="40"/>
      <w:szCs w:val="40"/>
    </w:rPr>
  </w:style>
  <w:style w:type="paragraph" w:styleId="Heading2">
    <w:name w:val="heading 2"/>
    <w:aliases w:val="Title Header2"/>
    <w:basedOn w:val="Normal"/>
    <w:next w:val="Normal"/>
    <w:qFormat/>
    <w:rsid w:val="00FB718C"/>
    <w:pPr>
      <w:tabs>
        <w:tab w:val="left" w:pos="619"/>
      </w:tabs>
      <w:spacing w:after="200"/>
      <w:jc w:val="center"/>
      <w:outlineLvl w:val="1"/>
    </w:pPr>
    <w:rPr>
      <w:rFonts w:ascii="Times New Roman Bold" w:hAnsi="Times New Roman Bold" w:cs="Times New Roman Bold"/>
      <w:b/>
      <w:bCs/>
      <w:sz w:val="36"/>
      <w:szCs w:val="36"/>
    </w:rPr>
  </w:style>
  <w:style w:type="paragraph" w:styleId="Heading3">
    <w:name w:val="heading 3"/>
    <w:aliases w:val="Sub-Clause Paragraph,Section Header3"/>
    <w:basedOn w:val="Normal"/>
    <w:next w:val="Normal"/>
    <w:qFormat/>
    <w:rsid w:val="00FB718C"/>
    <w:pPr>
      <w:spacing w:after="200"/>
      <w:ind w:left="576"/>
      <w:jc w:val="both"/>
      <w:outlineLvl w:val="2"/>
    </w:pPr>
  </w:style>
  <w:style w:type="paragraph" w:styleId="Heading4">
    <w:name w:val="heading 4"/>
    <w:aliases w:val="Sub-Clause Sub-paragraph"/>
    <w:basedOn w:val="Sub-ClauseText"/>
    <w:next w:val="Sub-ClauseText"/>
    <w:qFormat/>
    <w:rsid w:val="00FB718C"/>
    <w:pPr>
      <w:numPr>
        <w:ilvl w:val="3"/>
        <w:numId w:val="38"/>
      </w:numPr>
      <w:outlineLvl w:val="3"/>
    </w:pPr>
  </w:style>
  <w:style w:type="paragraph" w:styleId="Heading5">
    <w:name w:val="heading 5"/>
    <w:basedOn w:val="Normal"/>
    <w:next w:val="Normal"/>
    <w:qFormat/>
    <w:rsid w:val="00FB718C"/>
    <w:pPr>
      <w:spacing w:after="120"/>
      <w:jc w:val="center"/>
      <w:outlineLvl w:val="4"/>
    </w:pPr>
    <w:rPr>
      <w:b/>
      <w:bCs/>
    </w:rPr>
  </w:style>
  <w:style w:type="paragraph" w:styleId="Heading6">
    <w:name w:val="heading 6"/>
    <w:basedOn w:val="Normal"/>
    <w:next w:val="Normal"/>
    <w:qFormat/>
    <w:rsid w:val="00FB718C"/>
    <w:pPr>
      <w:keepNext/>
      <w:suppressAutoHyphens/>
      <w:outlineLvl w:val="5"/>
    </w:pPr>
    <w:rPr>
      <w:b/>
      <w:bCs/>
      <w:sz w:val="20"/>
      <w:szCs w:val="20"/>
    </w:rPr>
  </w:style>
  <w:style w:type="paragraph" w:styleId="Heading7">
    <w:name w:val="heading 7"/>
    <w:basedOn w:val="Normal"/>
    <w:next w:val="Normal"/>
    <w:qFormat/>
    <w:rsid w:val="00FB718C"/>
    <w:pPr>
      <w:keepNext/>
      <w:tabs>
        <w:tab w:val="left" w:pos="7980"/>
      </w:tabs>
      <w:suppressAutoHyphens/>
      <w:ind w:left="7980"/>
      <w:outlineLvl w:val="6"/>
    </w:pPr>
    <w:rPr>
      <w:b/>
      <w:bCs/>
    </w:rPr>
  </w:style>
  <w:style w:type="paragraph" w:styleId="Heading8">
    <w:name w:val="heading 8"/>
    <w:basedOn w:val="Normal"/>
    <w:next w:val="Normal"/>
    <w:qFormat/>
    <w:rsid w:val="00FB718C"/>
    <w:pPr>
      <w:keepNext/>
      <w:suppressAutoHyphens/>
      <w:jc w:val="right"/>
      <w:outlineLvl w:val="7"/>
    </w:pPr>
    <w:rPr>
      <w:sz w:val="20"/>
      <w:szCs w:val="20"/>
    </w:rPr>
  </w:style>
  <w:style w:type="paragraph" w:styleId="Heading9">
    <w:name w:val="heading 9"/>
    <w:basedOn w:val="Normal"/>
    <w:next w:val="Normal"/>
    <w:qFormat/>
    <w:rsid w:val="00FB718C"/>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FB718C"/>
    <w:pPr>
      <w:spacing w:before="120" w:after="120"/>
      <w:jc w:val="both"/>
    </w:pPr>
    <w:rPr>
      <w:spacing w:val="-4"/>
    </w:rPr>
  </w:style>
  <w:style w:type="paragraph" w:customStyle="1" w:styleId="Outline">
    <w:name w:val="Outline"/>
    <w:basedOn w:val="Normal"/>
    <w:rsid w:val="00FB718C"/>
    <w:pPr>
      <w:spacing w:before="240"/>
    </w:pPr>
    <w:rPr>
      <w:kern w:val="28"/>
    </w:rPr>
  </w:style>
  <w:style w:type="paragraph" w:customStyle="1" w:styleId="Outline1">
    <w:name w:val="Outline1"/>
    <w:basedOn w:val="Outline"/>
    <w:next w:val="Outline2"/>
    <w:rsid w:val="00FB718C"/>
    <w:pPr>
      <w:keepNext/>
      <w:tabs>
        <w:tab w:val="num" w:pos="360"/>
      </w:tabs>
      <w:ind w:left="360" w:hanging="360"/>
    </w:pPr>
  </w:style>
  <w:style w:type="paragraph" w:customStyle="1" w:styleId="Outline2">
    <w:name w:val="Outline2"/>
    <w:basedOn w:val="Normal"/>
    <w:rsid w:val="00FB718C"/>
    <w:pPr>
      <w:tabs>
        <w:tab w:val="num" w:pos="864"/>
      </w:tabs>
      <w:spacing w:before="240"/>
      <w:ind w:left="864" w:hanging="504"/>
    </w:pPr>
    <w:rPr>
      <w:kern w:val="28"/>
    </w:rPr>
  </w:style>
  <w:style w:type="paragraph" w:customStyle="1" w:styleId="Outline3">
    <w:name w:val="Outline3"/>
    <w:basedOn w:val="Normal"/>
    <w:rsid w:val="00FB718C"/>
    <w:pPr>
      <w:tabs>
        <w:tab w:val="num" w:pos="1368"/>
      </w:tabs>
      <w:spacing w:before="240"/>
      <w:ind w:left="1368" w:hanging="504"/>
    </w:pPr>
    <w:rPr>
      <w:kern w:val="28"/>
    </w:rPr>
  </w:style>
  <w:style w:type="paragraph" w:customStyle="1" w:styleId="Outline4">
    <w:name w:val="Outline4"/>
    <w:basedOn w:val="Normal"/>
    <w:rsid w:val="00FB718C"/>
    <w:pPr>
      <w:tabs>
        <w:tab w:val="num" w:pos="1872"/>
      </w:tabs>
      <w:spacing w:before="240"/>
      <w:ind w:left="1872" w:hanging="504"/>
    </w:pPr>
    <w:rPr>
      <w:kern w:val="28"/>
    </w:rPr>
  </w:style>
  <w:style w:type="paragraph" w:customStyle="1" w:styleId="outlinebullet">
    <w:name w:val="outlinebullet"/>
    <w:basedOn w:val="Normal"/>
    <w:rsid w:val="00FB718C"/>
    <w:pPr>
      <w:tabs>
        <w:tab w:val="left" w:pos="1440"/>
      </w:tabs>
      <w:spacing w:before="120"/>
      <w:ind w:left="1440" w:hanging="450"/>
    </w:pPr>
  </w:style>
  <w:style w:type="paragraph" w:styleId="BodyText2">
    <w:name w:val="Body Text 2"/>
    <w:basedOn w:val="Normal"/>
    <w:rsid w:val="00FB718C"/>
    <w:pPr>
      <w:tabs>
        <w:tab w:val="num" w:pos="360"/>
      </w:tabs>
      <w:spacing w:before="120" w:after="120"/>
      <w:ind w:left="360" w:hanging="360"/>
      <w:jc w:val="center"/>
    </w:pPr>
    <w:rPr>
      <w:b/>
      <w:bCs/>
      <w:sz w:val="28"/>
      <w:szCs w:val="28"/>
    </w:rPr>
  </w:style>
  <w:style w:type="paragraph" w:customStyle="1" w:styleId="TOCNumber1">
    <w:name w:val="TOC Number1"/>
    <w:basedOn w:val="Heading4"/>
    <w:autoRedefine/>
    <w:rsid w:val="00C17D87"/>
    <w:pPr>
      <w:keepNext/>
      <w:keepLines/>
      <w:numPr>
        <w:ilvl w:val="0"/>
        <w:numId w:val="0"/>
      </w:numPr>
      <w:jc w:val="left"/>
      <w:outlineLvl w:val="9"/>
    </w:pPr>
    <w:rPr>
      <w:b/>
      <w:bCs/>
      <w:spacing w:val="0"/>
    </w:rPr>
  </w:style>
  <w:style w:type="paragraph" w:customStyle="1" w:styleId="Heading1-Clausename">
    <w:name w:val="Heading 1- Clause name"/>
    <w:basedOn w:val="Normal"/>
    <w:rsid w:val="00FB718C"/>
    <w:pPr>
      <w:tabs>
        <w:tab w:val="num" w:pos="360"/>
      </w:tabs>
      <w:spacing w:before="120" w:after="120"/>
      <w:ind w:left="360" w:hanging="360"/>
    </w:pPr>
    <w:rPr>
      <w:b/>
      <w:bCs/>
    </w:rPr>
  </w:style>
  <w:style w:type="paragraph" w:customStyle="1" w:styleId="P3Header1-Clauses">
    <w:name w:val="P3 Header1-Clauses"/>
    <w:basedOn w:val="Heading1-Clausename"/>
    <w:rsid w:val="00FB718C"/>
    <w:pPr>
      <w:tabs>
        <w:tab w:val="clear" w:pos="360"/>
      </w:tabs>
      <w:ind w:left="0" w:firstLine="0"/>
    </w:pPr>
    <w:rPr>
      <w:b w:val="0"/>
      <w:bCs w:val="0"/>
    </w:rPr>
  </w:style>
  <w:style w:type="paragraph" w:customStyle="1" w:styleId="Header1-Clauses">
    <w:name w:val="Header 1 - Clauses"/>
    <w:basedOn w:val="Normal"/>
    <w:rsid w:val="00FB718C"/>
    <w:pPr>
      <w:tabs>
        <w:tab w:val="num" w:pos="360"/>
      </w:tabs>
      <w:spacing w:before="120" w:after="120"/>
      <w:ind w:left="360" w:hanging="360"/>
    </w:pPr>
    <w:rPr>
      <w:rFonts w:ascii="Times New Roman Bold" w:hAnsi="Times New Roman Bold" w:cs="Times New Roman Bold"/>
      <w:b/>
      <w:bCs/>
    </w:rPr>
  </w:style>
  <w:style w:type="paragraph" w:customStyle="1" w:styleId="sec7-clauses">
    <w:name w:val="sec7-clauses"/>
    <w:basedOn w:val="Heading1-Clausename"/>
    <w:rsid w:val="00FB718C"/>
  </w:style>
  <w:style w:type="paragraph" w:customStyle="1" w:styleId="Sec1-Clauses">
    <w:name w:val="Sec1-Clauses"/>
    <w:basedOn w:val="Heading1-Clausename"/>
    <w:rsid w:val="00FB718C"/>
  </w:style>
  <w:style w:type="paragraph" w:customStyle="1" w:styleId="SectionXHeader3">
    <w:name w:val="Section X Header 3"/>
    <w:basedOn w:val="Heading1"/>
    <w:autoRedefine/>
    <w:rsid w:val="00FB718C"/>
    <w:pPr>
      <w:spacing w:before="120" w:after="240"/>
    </w:pPr>
    <w:rPr>
      <w:sz w:val="36"/>
      <w:szCs w:val="36"/>
    </w:rPr>
  </w:style>
  <w:style w:type="paragraph" w:customStyle="1" w:styleId="i">
    <w:name w:val="(i)"/>
    <w:basedOn w:val="Normal"/>
    <w:rsid w:val="00FB718C"/>
    <w:pPr>
      <w:suppressAutoHyphens/>
      <w:jc w:val="both"/>
    </w:pPr>
    <w:rPr>
      <w:rFonts w:ascii="Tms Rmn" w:hAnsi="Tms Rmn" w:cs="Tms Rmn"/>
    </w:rPr>
  </w:style>
  <w:style w:type="character" w:styleId="Hyperlink">
    <w:name w:val="Hyperlink"/>
    <w:uiPriority w:val="99"/>
    <w:rsid w:val="00FB718C"/>
    <w:rPr>
      <w:color w:val="0000FF"/>
      <w:u w:val="single"/>
      <w:lang w:val="sr-Latn-CS"/>
    </w:rPr>
  </w:style>
  <w:style w:type="paragraph" w:styleId="Title">
    <w:name w:val="Title"/>
    <w:basedOn w:val="Normal"/>
    <w:qFormat/>
    <w:rsid w:val="00FB718C"/>
    <w:pPr>
      <w:jc w:val="center"/>
    </w:pPr>
    <w:rPr>
      <w:b/>
      <w:bCs/>
      <w:sz w:val="48"/>
      <w:szCs w:val="48"/>
    </w:rPr>
  </w:style>
  <w:style w:type="paragraph" w:styleId="Footer">
    <w:name w:val="footer"/>
    <w:basedOn w:val="Normal"/>
    <w:link w:val="FooterChar"/>
    <w:uiPriority w:val="99"/>
    <w:rsid w:val="00FB718C"/>
    <w:pPr>
      <w:tabs>
        <w:tab w:val="right" w:leader="underscore" w:pos="9504"/>
      </w:tabs>
      <w:spacing w:before="120"/>
    </w:pPr>
  </w:style>
  <w:style w:type="paragraph" w:customStyle="1" w:styleId="Subtitle2">
    <w:name w:val="Subtitle 2"/>
    <w:basedOn w:val="Footer"/>
    <w:autoRedefine/>
    <w:rsid w:val="00FB718C"/>
    <w:pPr>
      <w:ind w:left="360" w:hanging="360"/>
      <w:jc w:val="center"/>
      <w:outlineLvl w:val="1"/>
    </w:pPr>
    <w:rPr>
      <w:b/>
      <w:bCs/>
      <w:sz w:val="36"/>
      <w:szCs w:val="36"/>
    </w:rPr>
  </w:style>
  <w:style w:type="paragraph" w:styleId="List">
    <w:name w:val="List"/>
    <w:aliases w:val="1. List"/>
    <w:basedOn w:val="Normal"/>
    <w:rsid w:val="00FB718C"/>
    <w:pPr>
      <w:spacing w:before="120" w:after="120"/>
      <w:ind w:left="1440"/>
      <w:jc w:val="both"/>
    </w:pPr>
  </w:style>
  <w:style w:type="paragraph" w:customStyle="1" w:styleId="BankNormal">
    <w:name w:val="BankNormal"/>
    <w:basedOn w:val="Normal"/>
    <w:rsid w:val="00FB718C"/>
    <w:pPr>
      <w:spacing w:after="240"/>
    </w:pPr>
  </w:style>
  <w:style w:type="paragraph" w:styleId="TOC1">
    <w:name w:val="toc 1"/>
    <w:basedOn w:val="Normal"/>
    <w:next w:val="Normal"/>
    <w:autoRedefine/>
    <w:uiPriority w:val="39"/>
    <w:rsid w:val="00FB718C"/>
    <w:pPr>
      <w:tabs>
        <w:tab w:val="left" w:pos="360"/>
        <w:tab w:val="right" w:leader="dot" w:pos="8990"/>
      </w:tabs>
      <w:spacing w:before="240" w:after="80"/>
      <w:outlineLvl w:val="0"/>
    </w:pPr>
    <w:rPr>
      <w:b/>
      <w:bCs/>
      <w:noProof/>
    </w:rPr>
  </w:style>
  <w:style w:type="paragraph" w:styleId="TOC2">
    <w:name w:val="toc 2"/>
    <w:basedOn w:val="Normal"/>
    <w:next w:val="Normal"/>
    <w:autoRedefine/>
    <w:uiPriority w:val="39"/>
    <w:rsid w:val="00FB718C"/>
    <w:pPr>
      <w:tabs>
        <w:tab w:val="right" w:leader="dot" w:pos="9000"/>
      </w:tabs>
      <w:ind w:left="720" w:hanging="720"/>
      <w:outlineLvl w:val="1"/>
    </w:pPr>
    <w:rPr>
      <w:noProof/>
    </w:rPr>
  </w:style>
  <w:style w:type="paragraph" w:styleId="Subtitle">
    <w:name w:val="Subtitle"/>
    <w:basedOn w:val="Normal"/>
    <w:qFormat/>
    <w:rsid w:val="00FB718C"/>
    <w:pPr>
      <w:jc w:val="center"/>
    </w:pPr>
    <w:rPr>
      <w:b/>
      <w:bCs/>
      <w:sz w:val="44"/>
      <w:szCs w:val="44"/>
    </w:rPr>
  </w:style>
  <w:style w:type="paragraph" w:customStyle="1" w:styleId="titulo">
    <w:name w:val="titulo"/>
    <w:basedOn w:val="Heading5"/>
    <w:rsid w:val="00FB718C"/>
    <w:pPr>
      <w:spacing w:after="240"/>
    </w:pPr>
    <w:rPr>
      <w:rFonts w:ascii="Times New Roman Bold" w:hAnsi="Times New Roman Bold" w:cs="Times New Roman Bold"/>
    </w:rPr>
  </w:style>
  <w:style w:type="paragraph" w:styleId="BodyTextIndent">
    <w:name w:val="Body Text Indent"/>
    <w:basedOn w:val="Normal"/>
    <w:rsid w:val="00FB718C"/>
    <w:pPr>
      <w:ind w:left="720"/>
      <w:jc w:val="both"/>
    </w:pPr>
  </w:style>
  <w:style w:type="paragraph" w:styleId="ListNumber">
    <w:name w:val="List Number"/>
    <w:basedOn w:val="Normal"/>
    <w:rsid w:val="00FB718C"/>
    <w:pPr>
      <w:numPr>
        <w:numId w:val="1"/>
      </w:numPr>
      <w:tabs>
        <w:tab w:val="clear" w:pos="360"/>
        <w:tab w:val="num" w:pos="432"/>
        <w:tab w:val="num" w:pos="648"/>
      </w:tabs>
      <w:spacing w:after="240"/>
      <w:ind w:left="648" w:hanging="432"/>
      <w:jc w:val="both"/>
    </w:pPr>
  </w:style>
  <w:style w:type="paragraph" w:customStyle="1" w:styleId="SectionVHeader">
    <w:name w:val="Section V. Header"/>
    <w:basedOn w:val="Normal"/>
    <w:rsid w:val="00FB718C"/>
    <w:pPr>
      <w:jc w:val="center"/>
    </w:pPr>
    <w:rPr>
      <w:b/>
      <w:bCs/>
      <w:sz w:val="36"/>
      <w:szCs w:val="36"/>
    </w:rPr>
  </w:style>
  <w:style w:type="paragraph" w:styleId="BodyText">
    <w:name w:val="Body Text"/>
    <w:basedOn w:val="Normal"/>
    <w:rsid w:val="00FB718C"/>
    <w:pPr>
      <w:jc w:val="both"/>
    </w:pPr>
  </w:style>
  <w:style w:type="paragraph" w:customStyle="1" w:styleId="Head2">
    <w:name w:val="Head 2"/>
    <w:basedOn w:val="Heading9"/>
    <w:rsid w:val="00FB718C"/>
    <w:pPr>
      <w:keepNext/>
      <w:widowControl w:val="0"/>
      <w:suppressAutoHyphens/>
      <w:spacing w:before="0" w:after="0"/>
      <w:outlineLvl w:val="9"/>
    </w:pPr>
    <w:rPr>
      <w:rFonts w:ascii="Times New Roman Bold" w:hAnsi="Times New Roman Bold" w:cs="Times New Roman Bold"/>
      <w:b w:val="0"/>
      <w:bCs w:val="0"/>
      <w:i w:val="0"/>
      <w:iCs w:val="0"/>
      <w:spacing w:val="-4"/>
      <w:sz w:val="32"/>
      <w:szCs w:val="32"/>
    </w:rPr>
  </w:style>
  <w:style w:type="paragraph" w:styleId="FootnoteText">
    <w:name w:val="footnote text"/>
    <w:basedOn w:val="Normal"/>
    <w:semiHidden/>
    <w:rsid w:val="00FB718C"/>
    <w:pPr>
      <w:jc w:val="both"/>
    </w:pPr>
    <w:rPr>
      <w:sz w:val="20"/>
      <w:szCs w:val="20"/>
    </w:rPr>
  </w:style>
  <w:style w:type="character" w:styleId="FootnoteReference">
    <w:name w:val="footnote reference"/>
    <w:uiPriority w:val="99"/>
    <w:semiHidden/>
    <w:rsid w:val="00FB718C"/>
    <w:rPr>
      <w:vertAlign w:val="superscript"/>
      <w:lang w:val="sr-Latn-CS"/>
    </w:rPr>
  </w:style>
  <w:style w:type="paragraph" w:styleId="EndnoteText">
    <w:name w:val="endnote text"/>
    <w:basedOn w:val="Normal"/>
    <w:semiHidden/>
    <w:rsid w:val="00FB718C"/>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FB718C"/>
  </w:style>
  <w:style w:type="paragraph" w:styleId="Header">
    <w:name w:val="header"/>
    <w:basedOn w:val="Normal"/>
    <w:link w:val="HeaderChar"/>
    <w:uiPriority w:val="99"/>
    <w:rsid w:val="00FB718C"/>
    <w:pPr>
      <w:pBdr>
        <w:bottom w:val="single" w:sz="4" w:space="1" w:color="000000"/>
      </w:pBdr>
      <w:tabs>
        <w:tab w:val="right" w:pos="9000"/>
      </w:tabs>
      <w:jc w:val="both"/>
    </w:pPr>
    <w:rPr>
      <w:sz w:val="20"/>
      <w:szCs w:val="20"/>
    </w:rPr>
  </w:style>
  <w:style w:type="paragraph" w:customStyle="1" w:styleId="Part1">
    <w:name w:val="Part 1"/>
    <w:aliases w:val="2,3 Header 4"/>
    <w:basedOn w:val="Normal"/>
    <w:autoRedefine/>
    <w:rsid w:val="00FB718C"/>
    <w:pPr>
      <w:spacing w:before="240" w:after="240"/>
      <w:jc w:val="center"/>
    </w:pPr>
    <w:rPr>
      <w:b/>
      <w:bCs/>
      <w:sz w:val="36"/>
      <w:szCs w:val="36"/>
    </w:rPr>
  </w:style>
  <w:style w:type="paragraph" w:styleId="TOC3">
    <w:name w:val="toc 3"/>
    <w:basedOn w:val="Normal"/>
    <w:next w:val="Normal"/>
    <w:autoRedefine/>
    <w:uiPriority w:val="39"/>
    <w:rsid w:val="00FB718C"/>
    <w:pPr>
      <w:ind w:left="480"/>
    </w:pPr>
  </w:style>
  <w:style w:type="paragraph" w:customStyle="1" w:styleId="SectionVIHeader">
    <w:name w:val="Section VI. Header"/>
    <w:basedOn w:val="SectionVHeader"/>
    <w:rsid w:val="00FB718C"/>
    <w:pPr>
      <w:spacing w:before="120" w:after="240"/>
    </w:pPr>
  </w:style>
  <w:style w:type="paragraph" w:styleId="TOC4">
    <w:name w:val="toc 4"/>
    <w:basedOn w:val="Normal"/>
    <w:next w:val="Normal"/>
    <w:autoRedefine/>
    <w:uiPriority w:val="39"/>
    <w:rsid w:val="00FB718C"/>
    <w:pPr>
      <w:ind w:left="720"/>
    </w:pPr>
  </w:style>
  <w:style w:type="paragraph" w:styleId="TOC5">
    <w:name w:val="toc 5"/>
    <w:basedOn w:val="Normal"/>
    <w:next w:val="Normal"/>
    <w:autoRedefine/>
    <w:uiPriority w:val="39"/>
    <w:rsid w:val="00FB718C"/>
    <w:pPr>
      <w:ind w:left="960"/>
    </w:pPr>
  </w:style>
  <w:style w:type="paragraph" w:styleId="TOC6">
    <w:name w:val="toc 6"/>
    <w:basedOn w:val="Normal"/>
    <w:next w:val="Normal"/>
    <w:autoRedefine/>
    <w:uiPriority w:val="39"/>
    <w:rsid w:val="00FB718C"/>
    <w:pPr>
      <w:ind w:left="1200"/>
    </w:pPr>
  </w:style>
  <w:style w:type="paragraph" w:styleId="TOC7">
    <w:name w:val="toc 7"/>
    <w:basedOn w:val="Normal"/>
    <w:next w:val="Normal"/>
    <w:autoRedefine/>
    <w:uiPriority w:val="39"/>
    <w:rsid w:val="00FB718C"/>
    <w:pPr>
      <w:ind w:left="1440"/>
    </w:pPr>
  </w:style>
  <w:style w:type="paragraph" w:styleId="TOC8">
    <w:name w:val="toc 8"/>
    <w:basedOn w:val="Normal"/>
    <w:next w:val="Normal"/>
    <w:autoRedefine/>
    <w:uiPriority w:val="39"/>
    <w:rsid w:val="00FB718C"/>
    <w:pPr>
      <w:ind w:left="1680"/>
    </w:pPr>
  </w:style>
  <w:style w:type="paragraph" w:styleId="TOC9">
    <w:name w:val="toc 9"/>
    <w:basedOn w:val="Normal"/>
    <w:next w:val="Normal"/>
    <w:autoRedefine/>
    <w:uiPriority w:val="39"/>
    <w:rsid w:val="00FB718C"/>
    <w:pPr>
      <w:ind w:left="1920"/>
    </w:pPr>
  </w:style>
  <w:style w:type="paragraph" w:styleId="BodyTextIndent2">
    <w:name w:val="Body Text Indent 2"/>
    <w:basedOn w:val="Normal"/>
    <w:rsid w:val="00FB718C"/>
    <w:pPr>
      <w:tabs>
        <w:tab w:val="num" w:pos="720"/>
      </w:tabs>
      <w:ind w:left="720" w:hanging="720"/>
    </w:pPr>
  </w:style>
  <w:style w:type="paragraph" w:styleId="DocumentMap">
    <w:name w:val="Document Map"/>
    <w:basedOn w:val="Normal"/>
    <w:semiHidden/>
    <w:rsid w:val="00FB718C"/>
    <w:pPr>
      <w:shd w:val="clear" w:color="auto" w:fill="000080"/>
    </w:pPr>
    <w:rPr>
      <w:rFonts w:ascii="Tahoma" w:hAnsi="Tahoma" w:cs="Tahoma"/>
    </w:rPr>
  </w:style>
  <w:style w:type="paragraph" w:styleId="BlockText">
    <w:name w:val="Block Text"/>
    <w:basedOn w:val="Normal"/>
    <w:rsid w:val="00FB718C"/>
    <w:pPr>
      <w:tabs>
        <w:tab w:val="left" w:pos="1440"/>
        <w:tab w:val="left" w:pos="1800"/>
      </w:tabs>
      <w:suppressAutoHyphens/>
      <w:ind w:left="1080" w:right="-72" w:hanging="540"/>
      <w:jc w:val="both"/>
    </w:pPr>
  </w:style>
  <w:style w:type="paragraph" w:styleId="Index1">
    <w:name w:val="index 1"/>
    <w:basedOn w:val="Normal"/>
    <w:next w:val="Normal"/>
    <w:autoRedefine/>
    <w:semiHidden/>
    <w:rsid w:val="00FB718C"/>
    <w:pPr>
      <w:tabs>
        <w:tab w:val="left" w:leader="dot" w:pos="9000"/>
        <w:tab w:val="right" w:pos="9360"/>
      </w:tabs>
      <w:suppressAutoHyphens/>
      <w:ind w:left="720"/>
    </w:pPr>
  </w:style>
  <w:style w:type="paragraph" w:styleId="NormalWeb">
    <w:name w:val="Normal (Web)"/>
    <w:basedOn w:val="Normal"/>
    <w:rsid w:val="00FB718C"/>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sid w:val="00FB718C"/>
    <w:rPr>
      <w:sz w:val="16"/>
      <w:szCs w:val="16"/>
      <w:lang w:val="sr-Latn-CS"/>
    </w:rPr>
  </w:style>
  <w:style w:type="paragraph" w:styleId="CommentText">
    <w:name w:val="annotation text"/>
    <w:basedOn w:val="Normal"/>
    <w:link w:val="CommentTextChar"/>
    <w:semiHidden/>
    <w:rsid w:val="00FB718C"/>
    <w:rPr>
      <w:sz w:val="20"/>
      <w:szCs w:val="20"/>
    </w:rPr>
  </w:style>
  <w:style w:type="character" w:styleId="FollowedHyperlink">
    <w:name w:val="FollowedHyperlink"/>
    <w:rsid w:val="00FB718C"/>
    <w:rPr>
      <w:color w:val="800080"/>
      <w:u w:val="single"/>
      <w:lang w:val="sr-Latn-CS"/>
    </w:rPr>
  </w:style>
  <w:style w:type="paragraph" w:styleId="BodyTextIndent3">
    <w:name w:val="Body Text Indent 3"/>
    <w:basedOn w:val="Normal"/>
    <w:rsid w:val="00FB718C"/>
    <w:pPr>
      <w:ind w:left="1782" w:hanging="540"/>
    </w:pPr>
  </w:style>
  <w:style w:type="paragraph" w:customStyle="1" w:styleId="Head52">
    <w:name w:val="Head 5.2"/>
    <w:basedOn w:val="Normal"/>
    <w:rsid w:val="00FB718C"/>
    <w:pPr>
      <w:tabs>
        <w:tab w:val="left" w:pos="533"/>
      </w:tabs>
      <w:suppressAutoHyphens/>
      <w:ind w:left="533" w:hanging="533"/>
      <w:jc w:val="both"/>
    </w:pPr>
    <w:rPr>
      <w:b/>
      <w:bCs/>
    </w:rPr>
  </w:style>
  <w:style w:type="paragraph" w:styleId="BodyText3">
    <w:name w:val="Body Text 3"/>
    <w:basedOn w:val="Normal"/>
    <w:rsid w:val="00FB718C"/>
    <w:rPr>
      <w:i/>
      <w:iCs/>
    </w:rPr>
  </w:style>
  <w:style w:type="paragraph" w:customStyle="1" w:styleId="SectionIXHeader">
    <w:name w:val="Section IX Header"/>
    <w:basedOn w:val="Normal"/>
    <w:rsid w:val="00FB718C"/>
    <w:pPr>
      <w:spacing w:before="240" w:after="240"/>
      <w:jc w:val="center"/>
    </w:pPr>
    <w:rPr>
      <w:rFonts w:ascii="Times New Roman Bold" w:hAnsi="Times New Roman Bold" w:cs="Times New Roman Bold"/>
      <w:b/>
      <w:bCs/>
      <w:sz w:val="36"/>
      <w:szCs w:val="36"/>
    </w:rPr>
  </w:style>
  <w:style w:type="paragraph" w:customStyle="1" w:styleId="Document1">
    <w:name w:val="Document 1"/>
    <w:rsid w:val="00FB718C"/>
    <w:pPr>
      <w:keepNext/>
      <w:keepLines/>
      <w:tabs>
        <w:tab w:val="left" w:pos="-720"/>
      </w:tabs>
      <w:suppressAutoHyphens/>
    </w:pPr>
    <w:rPr>
      <w:rFonts w:ascii="Courier" w:hAnsi="Courier" w:cs="Courier"/>
      <w:sz w:val="24"/>
      <w:szCs w:val="24"/>
      <w:lang w:eastAsia="en-US"/>
    </w:rPr>
  </w:style>
  <w:style w:type="paragraph" w:customStyle="1" w:styleId="Head81">
    <w:name w:val="Head 8.1"/>
    <w:basedOn w:val="Heading1"/>
    <w:rsid w:val="00FB718C"/>
    <w:pPr>
      <w:suppressAutoHyphens/>
      <w:spacing w:before="480" w:after="240"/>
      <w:outlineLvl w:val="9"/>
    </w:pPr>
    <w:rPr>
      <w:rFonts w:ascii="Times New Roman Bold" w:hAnsi="Times New Roman Bold" w:cs="Times New Roman Bold"/>
      <w:sz w:val="32"/>
      <w:szCs w:val="32"/>
    </w:rPr>
  </w:style>
  <w:style w:type="paragraph" w:customStyle="1" w:styleId="Technical8">
    <w:name w:val="Technical 8"/>
    <w:rsid w:val="00FB718C"/>
    <w:pPr>
      <w:tabs>
        <w:tab w:val="left" w:pos="-720"/>
      </w:tabs>
      <w:suppressAutoHyphens/>
      <w:ind w:firstLine="720"/>
    </w:pPr>
    <w:rPr>
      <w:rFonts w:ascii="Courier" w:hAnsi="Courier" w:cs="Courier"/>
      <w:b/>
      <w:bCs/>
      <w:sz w:val="24"/>
      <w:szCs w:val="24"/>
      <w:lang w:eastAsia="en-US"/>
    </w:rPr>
  </w:style>
  <w:style w:type="paragraph" w:styleId="BalloonText">
    <w:name w:val="Balloon Text"/>
    <w:basedOn w:val="Normal"/>
    <w:semiHidden/>
    <w:rsid w:val="000557B9"/>
    <w:rPr>
      <w:rFonts w:ascii="Tahoma" w:hAnsi="Tahoma" w:cs="Tahoma"/>
      <w:sz w:val="16"/>
      <w:szCs w:val="16"/>
    </w:rPr>
  </w:style>
  <w:style w:type="paragraph" w:customStyle="1" w:styleId="explanatoryclause">
    <w:name w:val="explanatory_clause"/>
    <w:basedOn w:val="Normal"/>
    <w:rsid w:val="00605448"/>
    <w:pPr>
      <w:suppressAutoHyphens/>
      <w:spacing w:after="120"/>
      <w:ind w:left="738" w:right="-14" w:hanging="738"/>
    </w:pPr>
    <w:rPr>
      <w:rFonts w:ascii="Arial" w:hAnsi="Arial" w:cs="Arial"/>
      <w:sz w:val="22"/>
      <w:szCs w:val="22"/>
    </w:rPr>
  </w:style>
  <w:style w:type="character" w:customStyle="1" w:styleId="preparersnote">
    <w:name w:val="preparer's note"/>
    <w:rsid w:val="00605448"/>
    <w:rPr>
      <w:b/>
      <w:bCs/>
      <w:i/>
      <w:iCs/>
      <w:lang w:val="sr-Latn-CS"/>
    </w:rPr>
  </w:style>
  <w:style w:type="paragraph" w:customStyle="1" w:styleId="list0">
    <w:name w:val="list"/>
    <w:basedOn w:val="Normal"/>
    <w:rsid w:val="008C5EE4"/>
    <w:pPr>
      <w:overflowPunct w:val="0"/>
      <w:autoSpaceDE w:val="0"/>
      <w:autoSpaceDN w:val="0"/>
      <w:adjustRightInd w:val="0"/>
      <w:spacing w:before="240"/>
      <w:ind w:left="2268" w:hanging="567"/>
      <w:jc w:val="both"/>
      <w:textAlignment w:val="baseline"/>
    </w:pPr>
    <w:rPr>
      <w:rFonts w:ascii="Optima" w:hAnsi="Optima" w:cs="Optima"/>
      <w:sz w:val="22"/>
      <w:szCs w:val="22"/>
    </w:rPr>
  </w:style>
  <w:style w:type="paragraph" w:customStyle="1" w:styleId="Style11">
    <w:name w:val="Style 11"/>
    <w:basedOn w:val="Normal"/>
    <w:rsid w:val="001821E8"/>
    <w:pPr>
      <w:widowControl w:val="0"/>
      <w:autoSpaceDE w:val="0"/>
      <w:autoSpaceDN w:val="0"/>
      <w:spacing w:line="384" w:lineRule="atLeast"/>
    </w:pPr>
  </w:style>
  <w:style w:type="paragraph" w:styleId="CommentSubject">
    <w:name w:val="annotation subject"/>
    <w:basedOn w:val="CommentText"/>
    <w:next w:val="CommentText"/>
    <w:link w:val="CommentSubjectChar"/>
    <w:rsid w:val="00CB0C1C"/>
    <w:rPr>
      <w:b/>
      <w:bCs/>
    </w:rPr>
  </w:style>
  <w:style w:type="character" w:customStyle="1" w:styleId="CommentTextChar">
    <w:name w:val="Comment Text Char"/>
    <w:link w:val="CommentText"/>
    <w:semiHidden/>
    <w:rsid w:val="00CB0C1C"/>
    <w:rPr>
      <w:lang w:val="sr-Latn-CS"/>
    </w:rPr>
  </w:style>
  <w:style w:type="character" w:customStyle="1" w:styleId="CommentSubjectChar">
    <w:name w:val="Comment Subject Char"/>
    <w:basedOn w:val="CommentTextChar"/>
    <w:link w:val="CommentSubject"/>
    <w:rsid w:val="00CB0C1C"/>
  </w:style>
  <w:style w:type="paragraph" w:styleId="Revision">
    <w:name w:val="Revision"/>
    <w:hidden/>
    <w:uiPriority w:val="99"/>
    <w:semiHidden/>
    <w:rsid w:val="00CB0C1C"/>
    <w:rPr>
      <w:sz w:val="24"/>
      <w:szCs w:val="24"/>
      <w:lang w:eastAsia="en-US"/>
    </w:rPr>
  </w:style>
  <w:style w:type="paragraph" w:styleId="ListParagraph">
    <w:name w:val="List Paragraph"/>
    <w:basedOn w:val="Normal"/>
    <w:uiPriority w:val="34"/>
    <w:qFormat/>
    <w:rsid w:val="00676EBD"/>
    <w:pPr>
      <w:ind w:left="720"/>
      <w:contextualSpacing/>
    </w:pPr>
  </w:style>
  <w:style w:type="character" w:customStyle="1" w:styleId="HeaderChar">
    <w:name w:val="Header Char"/>
    <w:basedOn w:val="DefaultParagraphFont"/>
    <w:link w:val="Header"/>
    <w:uiPriority w:val="99"/>
    <w:rsid w:val="00A47C48"/>
    <w:rPr>
      <w:lang w:eastAsia="en-US"/>
    </w:rPr>
  </w:style>
  <w:style w:type="character" w:customStyle="1" w:styleId="FooterChar">
    <w:name w:val="Footer Char"/>
    <w:basedOn w:val="DefaultParagraphFont"/>
    <w:link w:val="Footer"/>
    <w:uiPriority w:val="99"/>
    <w:rsid w:val="00097794"/>
    <w:rPr>
      <w:sz w:val="24"/>
      <w:szCs w:val="24"/>
      <w:lang w:val="sr-Latn-CS"/>
    </w:rPr>
  </w:style>
</w:styles>
</file>

<file path=word/webSettings.xml><?xml version="1.0" encoding="utf-8"?>
<w:webSettings xmlns:r="http://schemas.openxmlformats.org/officeDocument/2006/relationships" xmlns:w="http://schemas.openxmlformats.org/wordprocessingml/2006/main">
  <w:divs>
    <w:div w:id="230388830">
      <w:bodyDiv w:val="1"/>
      <w:marLeft w:val="0"/>
      <w:marRight w:val="0"/>
      <w:marTop w:val="0"/>
      <w:marBottom w:val="0"/>
      <w:divBdr>
        <w:top w:val="none" w:sz="0" w:space="0" w:color="auto"/>
        <w:left w:val="none" w:sz="0" w:space="0" w:color="auto"/>
        <w:bottom w:val="none" w:sz="0" w:space="0" w:color="auto"/>
        <w:right w:val="none" w:sz="0" w:space="0" w:color="auto"/>
      </w:divBdr>
    </w:div>
    <w:div w:id="130188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6458</CharactersWithSpaces>
  <SharedDoc>false</SharedDoc>
  <HLinks>
    <vt:vector size="54" baseType="variant">
      <vt:variant>
        <vt:i4>1769533</vt:i4>
      </vt:variant>
      <vt:variant>
        <vt:i4>371</vt:i4>
      </vt:variant>
      <vt:variant>
        <vt:i4>0</vt:i4>
      </vt:variant>
      <vt:variant>
        <vt:i4>5</vt:i4>
      </vt:variant>
      <vt:variant>
        <vt:lpwstr/>
      </vt:variant>
      <vt:variant>
        <vt:lpwstr>_Toc306782091</vt:lpwstr>
      </vt:variant>
      <vt:variant>
        <vt:i4>1769533</vt:i4>
      </vt:variant>
      <vt:variant>
        <vt:i4>365</vt:i4>
      </vt:variant>
      <vt:variant>
        <vt:i4>0</vt:i4>
      </vt:variant>
      <vt:variant>
        <vt:i4>5</vt:i4>
      </vt:variant>
      <vt:variant>
        <vt:lpwstr/>
      </vt:variant>
      <vt:variant>
        <vt:lpwstr>_Toc306782090</vt:lpwstr>
      </vt:variant>
      <vt:variant>
        <vt:i4>1703997</vt:i4>
      </vt:variant>
      <vt:variant>
        <vt:i4>359</vt:i4>
      </vt:variant>
      <vt:variant>
        <vt:i4>0</vt:i4>
      </vt:variant>
      <vt:variant>
        <vt:i4>5</vt:i4>
      </vt:variant>
      <vt:variant>
        <vt:lpwstr/>
      </vt:variant>
      <vt:variant>
        <vt:lpwstr>_Toc306782089</vt:lpwstr>
      </vt:variant>
      <vt:variant>
        <vt:i4>5046345</vt:i4>
      </vt:variant>
      <vt:variant>
        <vt:i4>204</vt:i4>
      </vt:variant>
      <vt:variant>
        <vt:i4>0</vt:i4>
      </vt:variant>
      <vt:variant>
        <vt:i4>5</vt:i4>
      </vt:variant>
      <vt:variant>
        <vt:lpwstr>http:/www.nbs.rs</vt:lpwstr>
      </vt:variant>
      <vt:variant>
        <vt:lpwstr/>
      </vt:variant>
      <vt:variant>
        <vt:i4>6881358</vt:i4>
      </vt:variant>
      <vt:variant>
        <vt:i4>201</vt:i4>
      </vt:variant>
      <vt:variant>
        <vt:i4>0</vt:i4>
      </vt:variant>
      <vt:variant>
        <vt:i4>5</vt:i4>
      </vt:variant>
      <vt:variant>
        <vt:lpwstr>mailto:tender@piu.rs</vt:lpwstr>
      </vt:variant>
      <vt:variant>
        <vt:lpwstr/>
      </vt:variant>
      <vt:variant>
        <vt:i4>3145800</vt:i4>
      </vt:variant>
      <vt:variant>
        <vt:i4>198</vt:i4>
      </vt:variant>
      <vt:variant>
        <vt:i4>0</vt:i4>
      </vt:variant>
      <vt:variant>
        <vt:i4>5</vt:i4>
      </vt:variant>
      <vt:variant>
        <vt:lpwstr>http://www.iccwbo.org/index_incoterms.asp</vt:lpwstr>
      </vt:variant>
      <vt:variant>
        <vt:lpwstr/>
      </vt:variant>
      <vt:variant>
        <vt:i4>3801141</vt:i4>
      </vt:variant>
      <vt:variant>
        <vt:i4>195</vt:i4>
      </vt:variant>
      <vt:variant>
        <vt:i4>0</vt:i4>
      </vt:variant>
      <vt:variant>
        <vt:i4>5</vt:i4>
      </vt:variant>
      <vt:variant>
        <vt:lpwstr>../AppData/Local/Microsoft/Windows/Temporary Internet Files/Public/Desktop/Mozilla Firefox.lnk</vt:lpwstr>
      </vt:variant>
      <vt:variant>
        <vt:lpwstr/>
      </vt:variant>
      <vt:variant>
        <vt:i4>3801141</vt:i4>
      </vt:variant>
      <vt:variant>
        <vt:i4>192</vt:i4>
      </vt:variant>
      <vt:variant>
        <vt:i4>0</vt:i4>
      </vt:variant>
      <vt:variant>
        <vt:i4>5</vt:i4>
      </vt:variant>
      <vt:variant>
        <vt:lpwstr>../AppData/Local/Microsoft/Windows/Temporary Internet Files/Public/Desktop/Mozilla Firefox.lnk</vt:lpwstr>
      </vt:variant>
      <vt:variant>
        <vt:lpwstr/>
      </vt:variant>
      <vt:variant>
        <vt:i4>6881358</vt:i4>
      </vt:variant>
      <vt:variant>
        <vt:i4>189</vt:i4>
      </vt:variant>
      <vt:variant>
        <vt:i4>0</vt:i4>
      </vt:variant>
      <vt:variant>
        <vt:i4>5</vt:i4>
      </vt:variant>
      <vt:variant>
        <vt:lpwstr>mailto:tender@piu.rs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page_x000d_
7/8/04 - deleted SCC 11.1_x000d_
11/4/04 - updated Bid Security Forms (3) and deleted last half of sentence of ITB 31.4</dc:description>
  <cp:lastModifiedBy>JUPdesk</cp:lastModifiedBy>
  <cp:revision>3</cp:revision>
  <cp:lastPrinted>2011-10-19T10:19:00Z</cp:lastPrinted>
  <dcterms:created xsi:type="dcterms:W3CDTF">2012-05-08T12:07:00Z</dcterms:created>
  <dcterms:modified xsi:type="dcterms:W3CDTF">2012-05-08T12:07:00Z</dcterms:modified>
</cp:coreProperties>
</file>